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32C" w:rsidRPr="00506223" w:rsidRDefault="00BE032C" w:rsidP="00BE032C">
      <w:pPr>
        <w:pStyle w:val="ConsPlusTitle"/>
        <w:jc w:val="center"/>
        <w:rPr>
          <w:lang w:val="ru-RU"/>
        </w:rPr>
      </w:pPr>
    </w:p>
    <w:p w:rsidR="00BE032C" w:rsidRDefault="00BE032C" w:rsidP="00BE032C">
      <w:pPr>
        <w:pStyle w:val="ConsPlusTitle"/>
        <w:jc w:val="center"/>
        <w:rPr>
          <w:lang w:val="ru-RU"/>
        </w:rPr>
      </w:pPr>
    </w:p>
    <w:p w:rsidR="00BE032C" w:rsidRDefault="00BE032C" w:rsidP="00BE032C">
      <w:pPr>
        <w:pStyle w:val="ConsPlusTitle"/>
        <w:jc w:val="center"/>
        <w:rPr>
          <w:lang w:val="ru-RU"/>
        </w:rPr>
      </w:pPr>
    </w:p>
    <w:p w:rsidR="00BE032C" w:rsidRDefault="00BE032C" w:rsidP="00BE032C">
      <w:pPr>
        <w:pStyle w:val="ConsPlusTitle"/>
        <w:jc w:val="center"/>
        <w:rPr>
          <w:lang w:val="ru-RU"/>
        </w:rPr>
      </w:pPr>
    </w:p>
    <w:p w:rsidR="00BE032C" w:rsidRDefault="00BE032C" w:rsidP="00BE032C">
      <w:pPr>
        <w:pStyle w:val="ConsPlusTitle"/>
        <w:jc w:val="center"/>
        <w:rPr>
          <w:lang w:val="ru-RU"/>
        </w:rPr>
      </w:pPr>
    </w:p>
    <w:p w:rsidR="00BE032C" w:rsidRDefault="00BE032C" w:rsidP="00BE032C">
      <w:pPr>
        <w:pStyle w:val="ConsPlusTitle"/>
        <w:jc w:val="center"/>
        <w:rPr>
          <w:lang w:val="ru-RU"/>
        </w:rPr>
      </w:pPr>
    </w:p>
    <w:p w:rsidR="00BE032C" w:rsidRDefault="00BE032C" w:rsidP="00BE032C">
      <w:pPr>
        <w:pStyle w:val="ConsPlusTitle"/>
        <w:jc w:val="center"/>
        <w:rPr>
          <w:lang w:val="ru-RU"/>
        </w:rPr>
      </w:pPr>
    </w:p>
    <w:p w:rsidR="00BE032C" w:rsidRDefault="00BE032C" w:rsidP="00BE032C">
      <w:pPr>
        <w:pStyle w:val="ConsPlusTitle"/>
        <w:jc w:val="center"/>
        <w:rPr>
          <w:lang w:val="ru-RU"/>
        </w:rPr>
      </w:pPr>
    </w:p>
    <w:p w:rsidR="00BE032C" w:rsidRDefault="00BE032C" w:rsidP="00BE032C">
      <w:pPr>
        <w:pStyle w:val="ConsPlusTitle"/>
        <w:jc w:val="center"/>
        <w:rPr>
          <w:lang w:val="ru-RU"/>
        </w:rPr>
      </w:pPr>
    </w:p>
    <w:p w:rsidR="00BE032C" w:rsidRDefault="00BE032C" w:rsidP="00BE032C">
      <w:pPr>
        <w:pStyle w:val="ConsPlusTitle"/>
        <w:jc w:val="center"/>
        <w:rPr>
          <w:lang w:val="ru-RU"/>
        </w:rPr>
      </w:pPr>
    </w:p>
    <w:p w:rsidR="00BE032C" w:rsidRDefault="00BE032C" w:rsidP="00BE032C">
      <w:pPr>
        <w:pStyle w:val="ConsPlusTitle"/>
        <w:jc w:val="center"/>
        <w:rPr>
          <w:lang w:val="ru-RU"/>
        </w:rPr>
      </w:pPr>
    </w:p>
    <w:p w:rsidR="00BE032C" w:rsidRDefault="00BE032C" w:rsidP="00BE032C">
      <w:pPr>
        <w:pStyle w:val="ConsPlusTitle"/>
        <w:jc w:val="center"/>
        <w:rPr>
          <w:lang w:val="ru-RU"/>
        </w:rPr>
      </w:pPr>
    </w:p>
    <w:p w:rsidR="00BE032C" w:rsidRDefault="00BE032C" w:rsidP="00BE032C">
      <w:pPr>
        <w:pStyle w:val="ConsPlusTitle"/>
        <w:jc w:val="center"/>
        <w:rPr>
          <w:lang w:val="ru-RU"/>
        </w:rPr>
      </w:pPr>
    </w:p>
    <w:p w:rsidR="00BE032C" w:rsidRDefault="00BE032C" w:rsidP="00BE032C">
      <w:pPr>
        <w:pStyle w:val="ConsPlusTitle"/>
        <w:jc w:val="center"/>
        <w:rPr>
          <w:lang w:val="ru-RU"/>
        </w:rPr>
      </w:pPr>
    </w:p>
    <w:p w:rsidR="00BE032C" w:rsidRDefault="00BE032C" w:rsidP="00BE032C">
      <w:pPr>
        <w:pStyle w:val="ConsPlusTitle"/>
        <w:jc w:val="center"/>
        <w:rPr>
          <w:lang w:val="ru-RU"/>
        </w:rPr>
      </w:pPr>
    </w:p>
    <w:p w:rsidR="00BE032C" w:rsidRDefault="00BE032C" w:rsidP="00BE032C">
      <w:pPr>
        <w:pStyle w:val="ConsPlusTitle"/>
        <w:jc w:val="center"/>
        <w:rPr>
          <w:lang w:val="ru-RU"/>
        </w:rPr>
      </w:pPr>
    </w:p>
    <w:p w:rsidR="00BE032C" w:rsidRDefault="00BE032C" w:rsidP="00BE032C">
      <w:pPr>
        <w:pStyle w:val="ConsPlusTitle"/>
        <w:jc w:val="center"/>
        <w:rPr>
          <w:lang w:val="ru-RU"/>
        </w:rPr>
      </w:pPr>
    </w:p>
    <w:p w:rsidR="00BE032C" w:rsidRDefault="00BE032C" w:rsidP="00BE032C">
      <w:pPr>
        <w:pStyle w:val="ConsPlusTitle"/>
        <w:jc w:val="center"/>
        <w:rPr>
          <w:lang w:val="ru-RU"/>
        </w:rPr>
      </w:pPr>
    </w:p>
    <w:p w:rsidR="00BE032C" w:rsidRDefault="00BE032C" w:rsidP="00BE032C">
      <w:pPr>
        <w:pStyle w:val="ConsPlusTitle"/>
        <w:jc w:val="center"/>
        <w:rPr>
          <w:lang w:val="ru-RU"/>
        </w:rPr>
      </w:pPr>
    </w:p>
    <w:p w:rsidR="00BE032C" w:rsidRDefault="00BE032C" w:rsidP="00BE032C">
      <w:pPr>
        <w:pStyle w:val="ConsPlusNormal"/>
        <w:rPr>
          <w:rFonts w:ascii="Arial" w:hAnsi="Arial" w:cs="Arial"/>
          <w:szCs w:val="24"/>
          <w:lang w:val="ru-RU"/>
        </w:rPr>
      </w:pPr>
    </w:p>
    <w:p w:rsidR="00C64E11" w:rsidRPr="00C64E11" w:rsidRDefault="00C64E11" w:rsidP="00BE032C">
      <w:pPr>
        <w:pStyle w:val="Heading10"/>
        <w:keepNext/>
        <w:keepLines/>
        <w:shd w:val="clear" w:color="auto" w:fill="auto"/>
        <w:spacing w:before="0" w:line="240" w:lineRule="auto"/>
        <w:jc w:val="center"/>
        <w:rPr>
          <w:rFonts w:ascii="PT Astra Serif" w:hAnsi="PT Astra Serif"/>
          <w:sz w:val="28"/>
          <w:szCs w:val="28"/>
        </w:rPr>
      </w:pPr>
      <w:r w:rsidRPr="00C64E11">
        <w:rPr>
          <w:rFonts w:ascii="PT Astra Serif" w:hAnsi="PT Astra Serif"/>
          <w:sz w:val="28"/>
          <w:szCs w:val="28"/>
        </w:rPr>
        <w:t>Об утверждении Программы профилактики рисков причинения вреда (ущерба) охраняемым законом ценностям в сфере муниципального земельного контроля на территории муниципального образования город Донской на 202</w:t>
      </w:r>
      <w:r w:rsidR="00F94C3A">
        <w:rPr>
          <w:rFonts w:ascii="PT Astra Serif" w:hAnsi="PT Astra Serif"/>
          <w:sz w:val="28"/>
          <w:szCs w:val="28"/>
        </w:rPr>
        <w:t>5</w:t>
      </w:r>
      <w:r w:rsidRPr="00C64E11">
        <w:rPr>
          <w:rFonts w:ascii="PT Astra Serif" w:hAnsi="PT Astra Serif"/>
          <w:sz w:val="28"/>
          <w:szCs w:val="28"/>
        </w:rPr>
        <w:t xml:space="preserve"> год</w:t>
      </w:r>
    </w:p>
    <w:p w:rsidR="00BE032C" w:rsidRPr="00506223" w:rsidRDefault="00BE032C" w:rsidP="00BE032C">
      <w:pPr>
        <w:pStyle w:val="Bodytext1"/>
        <w:shd w:val="clear" w:color="auto" w:fill="auto"/>
        <w:spacing w:before="0"/>
        <w:ind w:left="20" w:right="20" w:firstLine="720"/>
      </w:pPr>
    </w:p>
    <w:p w:rsidR="00BE032C" w:rsidRPr="00311550" w:rsidRDefault="00BE032C" w:rsidP="00BE032C">
      <w:pPr>
        <w:ind w:firstLine="709"/>
        <w:jc w:val="both"/>
        <w:rPr>
          <w:rFonts w:ascii="PT Astra Serif" w:hAnsi="PT Astra Serif" w:cs="Arial"/>
          <w:sz w:val="28"/>
          <w:szCs w:val="28"/>
          <w:lang w:val="ru-RU"/>
        </w:rPr>
      </w:pPr>
      <w:r w:rsidRPr="00311550">
        <w:rPr>
          <w:rFonts w:ascii="PT Astra Serif" w:hAnsi="PT Astra Serif" w:cs="Arial"/>
          <w:sz w:val="28"/>
          <w:szCs w:val="28"/>
          <w:lang w:val="ru-RU"/>
        </w:rPr>
        <w:t>В соответствии</w:t>
      </w:r>
      <w:r>
        <w:rPr>
          <w:rFonts w:ascii="PT Astra Serif" w:hAnsi="PT Astra Serif" w:cs="Arial"/>
          <w:sz w:val="28"/>
          <w:szCs w:val="28"/>
          <w:lang w:val="ru-RU"/>
        </w:rPr>
        <w:t xml:space="preserve"> </w:t>
      </w:r>
      <w:r w:rsidRPr="00311550">
        <w:rPr>
          <w:rFonts w:ascii="PT Astra Serif" w:hAnsi="PT Astra Serif" w:cs="Arial"/>
          <w:sz w:val="28"/>
          <w:szCs w:val="28"/>
          <w:lang w:val="ru-RU"/>
        </w:rPr>
        <w:t xml:space="preserve">со ст. 72 Земельного кодекса Российской Федерации, </w:t>
      </w:r>
      <w:r w:rsidRPr="00DD1922">
        <w:rPr>
          <w:rFonts w:ascii="PT Astra Serif" w:hAnsi="PT Astra Serif" w:cs="Arial"/>
          <w:sz w:val="28"/>
          <w:szCs w:val="28"/>
          <w:lang w:val="ru-RU"/>
        </w:rPr>
        <w:t xml:space="preserve">Федеральным законом от </w:t>
      </w:r>
      <w:r w:rsidR="00C64E11">
        <w:rPr>
          <w:rFonts w:ascii="PT Astra Serif" w:hAnsi="PT Astra Serif" w:cs="Arial"/>
          <w:sz w:val="28"/>
          <w:szCs w:val="28"/>
          <w:lang w:val="ru-RU"/>
        </w:rPr>
        <w:t>31</w:t>
      </w:r>
      <w:r w:rsidRPr="00DD1922">
        <w:rPr>
          <w:rFonts w:ascii="PT Astra Serif" w:hAnsi="PT Astra Serif" w:cs="Arial"/>
          <w:sz w:val="28"/>
          <w:szCs w:val="28"/>
          <w:lang w:val="ru-RU"/>
        </w:rPr>
        <w:t>.</w:t>
      </w:r>
      <w:r w:rsidR="00C64E11">
        <w:rPr>
          <w:rFonts w:ascii="PT Astra Serif" w:hAnsi="PT Astra Serif" w:cs="Arial"/>
          <w:sz w:val="28"/>
          <w:szCs w:val="28"/>
          <w:lang w:val="ru-RU"/>
        </w:rPr>
        <w:t>07</w:t>
      </w:r>
      <w:r w:rsidRPr="00DD1922">
        <w:rPr>
          <w:rFonts w:ascii="PT Astra Serif" w:hAnsi="PT Astra Serif" w:cs="Arial"/>
          <w:sz w:val="28"/>
          <w:szCs w:val="28"/>
          <w:lang w:val="ru-RU"/>
        </w:rPr>
        <w:t>.20</w:t>
      </w:r>
      <w:r w:rsidR="00C64E11">
        <w:rPr>
          <w:rFonts w:ascii="PT Astra Serif" w:hAnsi="PT Astra Serif" w:cs="Arial"/>
          <w:sz w:val="28"/>
          <w:szCs w:val="28"/>
          <w:lang w:val="ru-RU"/>
        </w:rPr>
        <w:t>20</w:t>
      </w:r>
      <w:r w:rsidRPr="00DD1922">
        <w:rPr>
          <w:rFonts w:ascii="PT Astra Serif" w:hAnsi="PT Astra Serif" w:cs="Arial"/>
          <w:sz w:val="28"/>
          <w:szCs w:val="28"/>
          <w:lang w:val="ru-RU"/>
        </w:rPr>
        <w:t xml:space="preserve"> № №2</w:t>
      </w:r>
      <w:r w:rsidR="00C64E11">
        <w:rPr>
          <w:rFonts w:ascii="PT Astra Serif" w:hAnsi="PT Astra Serif" w:cs="Arial"/>
          <w:sz w:val="28"/>
          <w:szCs w:val="28"/>
          <w:lang w:val="ru-RU"/>
        </w:rPr>
        <w:t>48</w:t>
      </w:r>
      <w:r w:rsidRPr="00DD1922">
        <w:rPr>
          <w:rFonts w:ascii="PT Astra Serif" w:hAnsi="PT Astra Serif" w:cs="Arial"/>
          <w:sz w:val="28"/>
          <w:szCs w:val="28"/>
          <w:lang w:val="ru-RU"/>
        </w:rPr>
        <w:t>-ФЗ «О</w:t>
      </w:r>
      <w:r w:rsidR="00C64E11">
        <w:rPr>
          <w:rFonts w:ascii="PT Astra Serif" w:hAnsi="PT Astra Serif" w:cs="Arial"/>
          <w:sz w:val="28"/>
          <w:szCs w:val="28"/>
          <w:lang w:val="ru-RU"/>
        </w:rPr>
        <w:t xml:space="preserve"> государственном контроле (надзоре) и муниципальном контроле в Российской Федерации</w:t>
      </w:r>
      <w:r w:rsidRPr="00DD1922">
        <w:rPr>
          <w:rFonts w:ascii="PT Astra Serif" w:hAnsi="PT Astra Serif" w:cs="Arial"/>
          <w:sz w:val="28"/>
          <w:szCs w:val="28"/>
          <w:lang w:val="ru-RU"/>
        </w:rPr>
        <w:t>»,</w:t>
      </w:r>
      <w:r w:rsidRPr="00311550">
        <w:rPr>
          <w:rFonts w:ascii="PT Astra Serif" w:hAnsi="PT Astra Serif" w:cs="Arial"/>
          <w:sz w:val="28"/>
          <w:szCs w:val="28"/>
          <w:lang w:val="ru-RU"/>
        </w:rPr>
        <w:t xml:space="preserve"> Федеральным законом от 06.10.2003 №131-ФЗ «Об общих принципах организации местного самоуправления в Российской Федерации», на основании Устава муниципального образования город Донской, администрация муниципального образования город Донской ПОСТАНОВЛЯЕТ:</w:t>
      </w:r>
    </w:p>
    <w:p w:rsidR="00BE032C" w:rsidRDefault="00BE032C" w:rsidP="00BE032C">
      <w:pPr>
        <w:pStyle w:val="af5"/>
        <w:tabs>
          <w:tab w:val="left" w:pos="1080"/>
        </w:tabs>
        <w:ind w:firstLine="709"/>
        <w:rPr>
          <w:rFonts w:ascii="PT Astra Serif" w:hAnsi="PT Astra Serif" w:cs="Arial"/>
          <w:sz w:val="28"/>
          <w:szCs w:val="28"/>
        </w:rPr>
      </w:pPr>
      <w:r w:rsidRPr="00311550">
        <w:rPr>
          <w:rFonts w:ascii="PT Astra Serif" w:hAnsi="PT Astra Serif" w:cs="Arial"/>
          <w:sz w:val="28"/>
          <w:szCs w:val="28"/>
        </w:rPr>
        <w:t>1.</w:t>
      </w:r>
      <w:r w:rsidRPr="00311550">
        <w:rPr>
          <w:rFonts w:ascii="PT Astra Serif" w:hAnsi="PT Astra Serif" w:cs="Arial"/>
          <w:sz w:val="28"/>
          <w:szCs w:val="28"/>
        </w:rPr>
        <w:tab/>
      </w:r>
      <w:r>
        <w:rPr>
          <w:rFonts w:ascii="PT Astra Serif" w:hAnsi="PT Astra Serif" w:cs="Arial"/>
          <w:sz w:val="28"/>
          <w:szCs w:val="28"/>
        </w:rPr>
        <w:t>У</w:t>
      </w:r>
      <w:r w:rsidRPr="00311550">
        <w:rPr>
          <w:rFonts w:ascii="PT Astra Serif" w:hAnsi="PT Astra Serif" w:cs="Arial"/>
          <w:sz w:val="28"/>
          <w:szCs w:val="28"/>
        </w:rPr>
        <w:t>твер</w:t>
      </w:r>
      <w:r>
        <w:rPr>
          <w:rFonts w:ascii="PT Astra Serif" w:hAnsi="PT Astra Serif" w:cs="Arial"/>
          <w:sz w:val="28"/>
          <w:szCs w:val="28"/>
        </w:rPr>
        <w:t>дить</w:t>
      </w:r>
      <w:r w:rsidRPr="00311550">
        <w:rPr>
          <w:rFonts w:ascii="PT Astra Serif" w:hAnsi="PT Astra Serif" w:cs="Arial"/>
          <w:sz w:val="28"/>
          <w:szCs w:val="28"/>
        </w:rPr>
        <w:t xml:space="preserve"> </w:t>
      </w:r>
      <w:r w:rsidR="00C64E11">
        <w:rPr>
          <w:rFonts w:ascii="PT Astra Serif" w:hAnsi="PT Astra Serif" w:cs="Arial"/>
          <w:sz w:val="28"/>
          <w:szCs w:val="28"/>
        </w:rPr>
        <w:t>п</w:t>
      </w:r>
      <w:r w:rsidR="00C64E11" w:rsidRPr="00C64E11">
        <w:rPr>
          <w:rFonts w:ascii="PT Astra Serif" w:hAnsi="PT Astra Serif" w:cs="Arial"/>
          <w:sz w:val="28"/>
          <w:szCs w:val="28"/>
        </w:rPr>
        <w:t>рограмм</w:t>
      </w:r>
      <w:r w:rsidR="00C64E11">
        <w:rPr>
          <w:rFonts w:ascii="PT Astra Serif" w:hAnsi="PT Astra Serif" w:cs="Arial"/>
          <w:sz w:val="28"/>
          <w:szCs w:val="28"/>
        </w:rPr>
        <w:t>у</w:t>
      </w:r>
      <w:r w:rsidR="00C64E11" w:rsidRPr="00C64E11">
        <w:rPr>
          <w:rFonts w:ascii="PT Astra Serif" w:hAnsi="PT Astra Serif" w:cs="Arial"/>
          <w:sz w:val="28"/>
          <w:szCs w:val="28"/>
        </w:rPr>
        <w:t xml:space="preserve"> профилактики рисков причинения вреда (ущерба) охраняемым законом ценностям в сфере муниципального земельного контроля на территории муниципального образования город Донской на 202</w:t>
      </w:r>
      <w:r w:rsidR="00E83ABC">
        <w:rPr>
          <w:rFonts w:ascii="PT Astra Serif" w:hAnsi="PT Astra Serif" w:cs="Arial"/>
          <w:sz w:val="28"/>
          <w:szCs w:val="28"/>
        </w:rPr>
        <w:t>5</w:t>
      </w:r>
      <w:r w:rsidR="00C64E11" w:rsidRPr="00C64E11">
        <w:rPr>
          <w:rFonts w:ascii="PT Astra Serif" w:hAnsi="PT Astra Serif" w:cs="Arial"/>
          <w:sz w:val="28"/>
          <w:szCs w:val="28"/>
        </w:rPr>
        <w:t xml:space="preserve"> год</w:t>
      </w:r>
      <w:r w:rsidRPr="00311550">
        <w:rPr>
          <w:rFonts w:ascii="PT Astra Serif" w:hAnsi="PT Astra Serif" w:cs="Arial"/>
          <w:sz w:val="28"/>
          <w:szCs w:val="28"/>
        </w:rPr>
        <w:t xml:space="preserve"> (приложение).</w:t>
      </w:r>
    </w:p>
    <w:p w:rsidR="00C64E11" w:rsidRPr="00311550" w:rsidRDefault="00BE032C" w:rsidP="00C64E11">
      <w:pPr>
        <w:pStyle w:val="af5"/>
        <w:tabs>
          <w:tab w:val="left" w:pos="1080"/>
        </w:tabs>
        <w:ind w:firstLine="709"/>
        <w:rPr>
          <w:rFonts w:ascii="PT Astra Serif" w:hAnsi="PT Astra Serif" w:cs="Arial"/>
          <w:b/>
          <w:sz w:val="28"/>
          <w:szCs w:val="28"/>
        </w:rPr>
      </w:pPr>
      <w:r>
        <w:rPr>
          <w:rFonts w:ascii="PT Astra Serif" w:hAnsi="PT Astra Serif" w:cs="Arial"/>
          <w:sz w:val="28"/>
          <w:szCs w:val="28"/>
        </w:rPr>
        <w:t xml:space="preserve">2. </w:t>
      </w:r>
      <w:r w:rsidR="00C64E11" w:rsidRPr="00311550">
        <w:rPr>
          <w:rFonts w:ascii="PT Astra Serif" w:hAnsi="PT Astra Serif" w:cs="Arial"/>
          <w:sz w:val="28"/>
          <w:szCs w:val="28"/>
        </w:rPr>
        <w:t>Комитету по делопроизводству, обращениям граждан и информационным технологиям разместить настоящее постановление на официальном сайте муниципального образования город Донской в сети «Интернет» и опубликовать в газете «Муниципальные вести».</w:t>
      </w:r>
    </w:p>
    <w:p w:rsidR="00BE032C" w:rsidRPr="00311550" w:rsidRDefault="00BE032C" w:rsidP="00BE032C">
      <w:pPr>
        <w:pStyle w:val="af5"/>
        <w:tabs>
          <w:tab w:val="left" w:pos="1080"/>
        </w:tabs>
        <w:ind w:firstLine="709"/>
        <w:rPr>
          <w:rFonts w:ascii="PT Astra Serif" w:hAnsi="PT Astra Serif" w:cs="Arial"/>
          <w:sz w:val="28"/>
          <w:szCs w:val="28"/>
        </w:rPr>
      </w:pPr>
      <w:r>
        <w:rPr>
          <w:rFonts w:ascii="PT Astra Serif" w:hAnsi="PT Astra Serif" w:cs="Arial"/>
          <w:sz w:val="28"/>
          <w:szCs w:val="28"/>
        </w:rPr>
        <w:t>3</w:t>
      </w:r>
      <w:r w:rsidRPr="00311550">
        <w:rPr>
          <w:rFonts w:ascii="PT Astra Serif" w:hAnsi="PT Astra Serif" w:cs="Arial"/>
          <w:sz w:val="28"/>
          <w:szCs w:val="28"/>
        </w:rPr>
        <w:t xml:space="preserve">. </w:t>
      </w:r>
      <w:r w:rsidR="00C64E11">
        <w:rPr>
          <w:rFonts w:ascii="PT Astra Serif" w:hAnsi="PT Astra Serif" w:cs="Arial"/>
          <w:sz w:val="28"/>
          <w:szCs w:val="28"/>
        </w:rPr>
        <w:t xml:space="preserve"> </w:t>
      </w:r>
      <w:r w:rsidRPr="00311550">
        <w:rPr>
          <w:rFonts w:ascii="PT Astra Serif" w:hAnsi="PT Astra Serif" w:cs="Arial"/>
          <w:sz w:val="28"/>
          <w:szCs w:val="28"/>
        </w:rPr>
        <w:t>Постановление вступает в силу с</w:t>
      </w:r>
      <w:r w:rsidR="00C64E11">
        <w:rPr>
          <w:rFonts w:ascii="PT Astra Serif" w:hAnsi="PT Astra Serif" w:cs="Arial"/>
          <w:sz w:val="28"/>
          <w:szCs w:val="28"/>
        </w:rPr>
        <w:t xml:space="preserve"> </w:t>
      </w:r>
      <w:r w:rsidR="00925134">
        <w:rPr>
          <w:rFonts w:ascii="PT Astra Serif" w:hAnsi="PT Astra Serif" w:cs="Arial"/>
          <w:sz w:val="28"/>
          <w:szCs w:val="28"/>
        </w:rPr>
        <w:t xml:space="preserve">момента опубликования и распространяет свое действие на правоотношения, возникающие с </w:t>
      </w:r>
      <w:r w:rsidR="00C64E11">
        <w:rPr>
          <w:rFonts w:ascii="PT Astra Serif" w:hAnsi="PT Astra Serif" w:cs="Arial"/>
          <w:sz w:val="28"/>
          <w:szCs w:val="28"/>
        </w:rPr>
        <w:t>1 января 202</w:t>
      </w:r>
      <w:r w:rsidR="00E83ABC">
        <w:rPr>
          <w:rFonts w:ascii="PT Astra Serif" w:hAnsi="PT Astra Serif" w:cs="Arial"/>
          <w:sz w:val="28"/>
          <w:szCs w:val="28"/>
        </w:rPr>
        <w:t>5</w:t>
      </w:r>
      <w:r w:rsidR="00C64E11">
        <w:rPr>
          <w:rFonts w:ascii="PT Astra Serif" w:hAnsi="PT Astra Serif" w:cs="Arial"/>
          <w:sz w:val="28"/>
          <w:szCs w:val="28"/>
        </w:rPr>
        <w:t xml:space="preserve"> года</w:t>
      </w:r>
      <w:r w:rsidRPr="00311550">
        <w:rPr>
          <w:rFonts w:ascii="PT Astra Serif" w:hAnsi="PT Astra Serif" w:cs="Arial"/>
          <w:sz w:val="28"/>
          <w:szCs w:val="28"/>
        </w:rPr>
        <w:t>.</w:t>
      </w:r>
    </w:p>
    <w:p w:rsidR="00BE032C" w:rsidRPr="00506223" w:rsidRDefault="00BE032C" w:rsidP="00BE032C">
      <w:pPr>
        <w:pStyle w:val="Bodytext1"/>
        <w:shd w:val="clear" w:color="auto" w:fill="auto"/>
        <w:tabs>
          <w:tab w:val="left" w:pos="8242"/>
        </w:tabs>
        <w:spacing w:before="0" w:line="240" w:lineRule="auto"/>
      </w:pPr>
    </w:p>
    <w:p w:rsidR="00BE032C" w:rsidRPr="00506223" w:rsidRDefault="00BE032C" w:rsidP="00BE032C">
      <w:pPr>
        <w:pStyle w:val="Bodytext1"/>
        <w:shd w:val="clear" w:color="auto" w:fill="auto"/>
        <w:tabs>
          <w:tab w:val="left" w:pos="8242"/>
        </w:tabs>
        <w:spacing w:before="0" w:line="240" w:lineRule="auto"/>
        <w:ind w:left="5040"/>
      </w:pPr>
    </w:p>
    <w:tbl>
      <w:tblPr>
        <w:tblW w:w="9745" w:type="dxa"/>
        <w:tblInd w:w="-318" w:type="dxa"/>
        <w:tblLook w:val="01E0" w:firstRow="1" w:lastRow="1" w:firstColumn="1" w:lastColumn="1" w:noHBand="0" w:noVBand="0"/>
      </w:tblPr>
      <w:tblGrid>
        <w:gridCol w:w="6712"/>
        <w:gridCol w:w="3033"/>
      </w:tblGrid>
      <w:tr w:rsidR="00BE032C" w:rsidRPr="002A7D20" w:rsidTr="00125DDE">
        <w:trPr>
          <w:trHeight w:val="873"/>
        </w:trPr>
        <w:tc>
          <w:tcPr>
            <w:tcW w:w="6712" w:type="dxa"/>
          </w:tcPr>
          <w:p w:rsidR="00BE032C" w:rsidRPr="00311550" w:rsidRDefault="00BE032C" w:rsidP="00125DDE">
            <w:pPr>
              <w:ind w:left="216"/>
              <w:rPr>
                <w:rFonts w:ascii="PT Astra Serif" w:hAnsi="PT Astra Serif" w:cs="Arial"/>
                <w:b/>
                <w:sz w:val="28"/>
                <w:szCs w:val="28"/>
                <w:lang w:val="ru-RU"/>
              </w:rPr>
            </w:pPr>
            <w:r w:rsidRPr="00311550">
              <w:rPr>
                <w:rFonts w:ascii="PT Astra Serif" w:hAnsi="PT Astra Serif" w:cs="Arial"/>
                <w:b/>
                <w:sz w:val="28"/>
                <w:szCs w:val="28"/>
                <w:lang w:val="ru-RU"/>
              </w:rPr>
              <w:t xml:space="preserve">       </w:t>
            </w:r>
            <w:r w:rsidR="00597995">
              <w:rPr>
                <w:rFonts w:ascii="PT Astra Serif" w:hAnsi="PT Astra Serif" w:cs="Arial"/>
                <w:b/>
                <w:sz w:val="28"/>
                <w:szCs w:val="28"/>
                <w:lang w:val="ru-RU"/>
              </w:rPr>
              <w:t xml:space="preserve">  </w:t>
            </w:r>
            <w:r w:rsidR="00C741ED">
              <w:rPr>
                <w:rFonts w:ascii="PT Astra Serif" w:hAnsi="PT Astra Serif" w:cs="Arial"/>
                <w:b/>
                <w:sz w:val="28"/>
                <w:szCs w:val="28"/>
                <w:lang w:val="ru-RU"/>
              </w:rPr>
              <w:t>Заместитель главы</w:t>
            </w:r>
            <w:r w:rsidRPr="00311550">
              <w:rPr>
                <w:rFonts w:ascii="PT Astra Serif" w:hAnsi="PT Astra Serif" w:cs="Arial"/>
                <w:b/>
                <w:sz w:val="28"/>
                <w:szCs w:val="28"/>
                <w:lang w:val="ru-RU"/>
              </w:rPr>
              <w:t xml:space="preserve"> администрации </w:t>
            </w:r>
          </w:p>
          <w:p w:rsidR="00C741ED" w:rsidRDefault="00BE032C" w:rsidP="00C741ED">
            <w:pPr>
              <w:ind w:left="216"/>
              <w:rPr>
                <w:rFonts w:ascii="PT Astra Serif" w:hAnsi="PT Astra Serif" w:cs="Arial"/>
                <w:b/>
                <w:sz w:val="28"/>
                <w:szCs w:val="28"/>
                <w:lang w:val="ru-RU"/>
              </w:rPr>
            </w:pPr>
            <w:r w:rsidRPr="00311550">
              <w:rPr>
                <w:rFonts w:ascii="PT Astra Serif" w:hAnsi="PT Astra Serif" w:cs="Arial"/>
                <w:b/>
                <w:sz w:val="28"/>
                <w:szCs w:val="28"/>
                <w:lang w:val="ru-RU"/>
              </w:rPr>
              <w:t xml:space="preserve"> муниципального образования город Донской</w:t>
            </w:r>
          </w:p>
          <w:p w:rsidR="00BE032C" w:rsidRPr="002A7D20" w:rsidRDefault="00C741ED" w:rsidP="00C741ED">
            <w:pPr>
              <w:ind w:left="216"/>
              <w:rPr>
                <w:rFonts w:ascii="PT Astra Serif" w:hAnsi="PT Astra Serif" w:cs="Arial"/>
                <w:b/>
                <w:sz w:val="28"/>
                <w:szCs w:val="28"/>
                <w:lang w:val="ru-RU"/>
              </w:rPr>
            </w:pPr>
            <w:r>
              <w:rPr>
                <w:rFonts w:ascii="PT Astra Serif" w:hAnsi="PT Astra Serif" w:cs="Arial"/>
                <w:b/>
                <w:sz w:val="28"/>
                <w:szCs w:val="28"/>
                <w:lang w:val="ru-RU"/>
              </w:rPr>
              <w:t xml:space="preserve">         </w:t>
            </w:r>
            <w:r w:rsidR="00597995">
              <w:rPr>
                <w:rFonts w:ascii="PT Astra Serif" w:hAnsi="PT Astra Serif" w:cs="Arial"/>
                <w:b/>
                <w:sz w:val="28"/>
                <w:szCs w:val="28"/>
                <w:lang w:val="ru-RU"/>
              </w:rPr>
              <w:t xml:space="preserve">    </w:t>
            </w:r>
            <w:r>
              <w:rPr>
                <w:rFonts w:ascii="PT Astra Serif" w:hAnsi="PT Astra Serif" w:cs="Arial"/>
                <w:b/>
                <w:sz w:val="28"/>
                <w:szCs w:val="28"/>
                <w:lang w:val="ru-RU"/>
              </w:rPr>
              <w:t>по вопросам жизнеобеспечения</w:t>
            </w:r>
            <w:r w:rsidR="00BE032C" w:rsidRPr="00311550">
              <w:rPr>
                <w:rFonts w:ascii="PT Astra Serif" w:hAnsi="PT Astra Serif" w:cs="Arial"/>
                <w:b/>
                <w:sz w:val="28"/>
                <w:szCs w:val="28"/>
                <w:lang w:val="ru-RU"/>
              </w:rPr>
              <w:t xml:space="preserve"> </w:t>
            </w:r>
          </w:p>
          <w:p w:rsidR="00BE032C" w:rsidRPr="00311550" w:rsidRDefault="00BE032C" w:rsidP="00125DDE">
            <w:pPr>
              <w:ind w:left="-249" w:hanging="142"/>
              <w:jc w:val="center"/>
              <w:rPr>
                <w:rFonts w:ascii="PT Astra Serif" w:hAnsi="PT Astra Serif" w:cs="Arial"/>
                <w:sz w:val="28"/>
                <w:szCs w:val="28"/>
                <w:lang w:val="ru-RU"/>
              </w:rPr>
            </w:pPr>
          </w:p>
        </w:tc>
        <w:tc>
          <w:tcPr>
            <w:tcW w:w="3033" w:type="dxa"/>
          </w:tcPr>
          <w:p w:rsidR="00BE032C" w:rsidRPr="00311550" w:rsidRDefault="00BE032C" w:rsidP="00125DDE">
            <w:pPr>
              <w:jc w:val="right"/>
              <w:rPr>
                <w:rFonts w:ascii="PT Astra Serif" w:hAnsi="PT Astra Serif" w:cs="Arial"/>
                <w:b/>
                <w:sz w:val="28"/>
                <w:szCs w:val="28"/>
                <w:lang w:val="ru-RU"/>
              </w:rPr>
            </w:pPr>
          </w:p>
          <w:p w:rsidR="00BE032C" w:rsidRPr="00311550" w:rsidRDefault="00BE032C" w:rsidP="00125DDE">
            <w:pPr>
              <w:jc w:val="center"/>
              <w:rPr>
                <w:rFonts w:ascii="PT Astra Serif" w:hAnsi="PT Astra Serif" w:cs="Arial"/>
                <w:b/>
                <w:sz w:val="28"/>
                <w:szCs w:val="28"/>
                <w:lang w:val="ru-RU"/>
              </w:rPr>
            </w:pPr>
            <w:r w:rsidRPr="00311550">
              <w:rPr>
                <w:rFonts w:ascii="PT Astra Serif" w:hAnsi="PT Astra Serif" w:cs="Arial"/>
                <w:b/>
                <w:sz w:val="28"/>
                <w:szCs w:val="28"/>
                <w:lang w:val="ru-RU"/>
              </w:rPr>
              <w:t xml:space="preserve">            </w:t>
            </w:r>
          </w:p>
          <w:p w:rsidR="00BE032C" w:rsidRPr="00C741ED" w:rsidRDefault="00E83ABC" w:rsidP="002A7D20">
            <w:pPr>
              <w:jc w:val="center"/>
              <w:rPr>
                <w:rFonts w:ascii="PT Astra Serif" w:hAnsi="PT Astra Serif" w:cs="Arial"/>
                <w:b/>
                <w:sz w:val="28"/>
                <w:szCs w:val="28"/>
                <w:lang w:val="ru-RU"/>
              </w:rPr>
            </w:pPr>
            <w:r>
              <w:rPr>
                <w:rFonts w:ascii="PT Astra Serif" w:hAnsi="PT Astra Serif" w:cs="Arial"/>
                <w:b/>
                <w:sz w:val="28"/>
                <w:szCs w:val="28"/>
                <w:lang w:val="ru-RU"/>
              </w:rPr>
              <w:t xml:space="preserve">     </w:t>
            </w:r>
            <w:proofErr w:type="spellStart"/>
            <w:r w:rsidR="002A7D20">
              <w:rPr>
                <w:rFonts w:ascii="PT Astra Serif" w:hAnsi="PT Astra Serif" w:cs="Arial"/>
                <w:b/>
                <w:sz w:val="28"/>
                <w:szCs w:val="28"/>
                <w:lang w:val="ru-RU"/>
              </w:rPr>
              <w:t>П.Г.Клычн</w:t>
            </w:r>
            <w:r>
              <w:rPr>
                <w:rFonts w:ascii="PT Astra Serif" w:hAnsi="PT Astra Serif" w:cs="Arial"/>
                <w:b/>
                <w:sz w:val="28"/>
                <w:szCs w:val="28"/>
                <w:lang w:val="ru-RU"/>
              </w:rPr>
              <w:t>иков</w:t>
            </w:r>
            <w:proofErr w:type="spellEnd"/>
          </w:p>
        </w:tc>
      </w:tr>
    </w:tbl>
    <w:p w:rsidR="00BE032C" w:rsidRDefault="00BE032C" w:rsidP="00BE032C">
      <w:pPr>
        <w:keepLines/>
        <w:contextualSpacing/>
        <w:jc w:val="right"/>
        <w:rPr>
          <w:rFonts w:ascii="PT Astra Serif" w:eastAsia="Calibri" w:hAnsi="PT Astra Serif"/>
          <w:sz w:val="28"/>
          <w:szCs w:val="28"/>
          <w:lang w:val="ru-RU" w:eastAsia="ru-RU" w:bidi="ar-SA"/>
        </w:rPr>
      </w:pPr>
      <w:r w:rsidRPr="00311550">
        <w:rPr>
          <w:rFonts w:ascii="PT Astra Serif" w:eastAsia="Calibri" w:hAnsi="PT Astra Serif"/>
          <w:sz w:val="28"/>
          <w:szCs w:val="28"/>
          <w:lang w:val="ru-RU" w:eastAsia="ru-RU" w:bidi="ar-SA"/>
        </w:rPr>
        <w:lastRenderedPageBreak/>
        <w:t>Приложение</w:t>
      </w:r>
      <w:r w:rsidRPr="00311550">
        <w:rPr>
          <w:rFonts w:ascii="PT Astra Serif" w:eastAsia="Calibri" w:hAnsi="PT Astra Serif"/>
          <w:sz w:val="28"/>
          <w:szCs w:val="28"/>
          <w:lang w:val="ru-RU" w:eastAsia="ru-RU" w:bidi="ar-SA"/>
        </w:rPr>
        <w:br/>
        <w:t>к постановлению администрации</w:t>
      </w:r>
    </w:p>
    <w:p w:rsidR="00BE032C" w:rsidRDefault="00BE032C" w:rsidP="00BE032C">
      <w:pPr>
        <w:keepLines/>
        <w:ind w:firstLine="709"/>
        <w:contextualSpacing/>
        <w:jc w:val="right"/>
        <w:rPr>
          <w:rFonts w:ascii="PT Astra Serif" w:eastAsia="Calibri" w:hAnsi="PT Astra Serif"/>
          <w:sz w:val="28"/>
          <w:szCs w:val="28"/>
          <w:lang w:val="ru-RU" w:eastAsia="ru-RU" w:bidi="ar-SA"/>
        </w:rPr>
      </w:pPr>
      <w:r>
        <w:rPr>
          <w:rFonts w:ascii="PT Astra Serif" w:eastAsia="Calibri" w:hAnsi="PT Astra Serif"/>
          <w:sz w:val="28"/>
          <w:szCs w:val="28"/>
          <w:lang w:val="ru-RU" w:eastAsia="ru-RU" w:bidi="ar-SA"/>
        </w:rPr>
        <w:t xml:space="preserve">муниципального образования </w:t>
      </w:r>
    </w:p>
    <w:p w:rsidR="00BE032C" w:rsidRDefault="00BE032C" w:rsidP="00BE032C">
      <w:pPr>
        <w:keepLines/>
        <w:ind w:firstLine="709"/>
        <w:contextualSpacing/>
        <w:jc w:val="right"/>
        <w:rPr>
          <w:rFonts w:ascii="PT Astra Serif" w:eastAsia="Calibri" w:hAnsi="PT Astra Serif"/>
          <w:sz w:val="28"/>
          <w:szCs w:val="28"/>
          <w:lang w:val="ru-RU" w:eastAsia="ru-RU" w:bidi="ar-SA"/>
        </w:rPr>
      </w:pPr>
      <w:r>
        <w:rPr>
          <w:rFonts w:ascii="PT Astra Serif" w:eastAsia="Calibri" w:hAnsi="PT Astra Serif"/>
          <w:sz w:val="28"/>
          <w:szCs w:val="28"/>
          <w:lang w:val="ru-RU" w:eastAsia="ru-RU" w:bidi="ar-SA"/>
        </w:rPr>
        <w:t>город Донской</w:t>
      </w:r>
    </w:p>
    <w:p w:rsidR="00BE032C" w:rsidRDefault="00BE032C" w:rsidP="00C64E11">
      <w:pPr>
        <w:keepLines/>
        <w:ind w:firstLine="709"/>
        <w:contextualSpacing/>
        <w:jc w:val="right"/>
        <w:rPr>
          <w:rFonts w:ascii="Arial" w:hAnsi="Arial" w:cs="Arial"/>
          <w:lang w:val="ru-RU"/>
        </w:rPr>
      </w:pPr>
      <w:r>
        <w:rPr>
          <w:rFonts w:ascii="PT Astra Serif" w:eastAsia="Calibri" w:hAnsi="PT Astra Serif"/>
          <w:sz w:val="28"/>
          <w:szCs w:val="28"/>
          <w:lang w:val="ru-RU" w:eastAsia="ru-RU" w:bidi="ar-SA"/>
        </w:rPr>
        <w:t>от______________№_______</w:t>
      </w:r>
      <w:r w:rsidRPr="00311550">
        <w:rPr>
          <w:rFonts w:ascii="PT Astra Serif" w:eastAsia="Calibri" w:hAnsi="PT Astra Serif"/>
          <w:sz w:val="28"/>
          <w:szCs w:val="28"/>
          <w:lang w:val="ru-RU" w:eastAsia="ru-RU" w:bidi="ar-SA"/>
        </w:rPr>
        <w:br/>
      </w:r>
    </w:p>
    <w:p w:rsidR="00C64E11" w:rsidRPr="003D22BD" w:rsidRDefault="00C64E11" w:rsidP="00C64E11">
      <w:pPr>
        <w:jc w:val="center"/>
        <w:rPr>
          <w:b/>
          <w:lang w:val="ru-RU"/>
        </w:rPr>
      </w:pPr>
    </w:p>
    <w:p w:rsidR="00C64E11" w:rsidRPr="00C64E11" w:rsidRDefault="00C64E11" w:rsidP="00C64E11">
      <w:pPr>
        <w:jc w:val="center"/>
        <w:rPr>
          <w:rFonts w:ascii="PT Astra Serif" w:hAnsi="PT Astra Serif"/>
          <w:b/>
          <w:sz w:val="28"/>
          <w:szCs w:val="28"/>
          <w:lang w:val="ru-RU"/>
        </w:rPr>
      </w:pPr>
      <w:r w:rsidRPr="00C64E11">
        <w:rPr>
          <w:rFonts w:ascii="PT Astra Serif" w:hAnsi="PT Astra Serif"/>
          <w:b/>
          <w:sz w:val="28"/>
          <w:szCs w:val="28"/>
          <w:lang w:val="ru-RU"/>
        </w:rPr>
        <w:t>Программа профилактики рисков причинения вреда (ущерба) охраняемым законом ценностям в сфере муниципального земельного контроля на территории муниципального образования город Донской на 202</w:t>
      </w:r>
      <w:r w:rsidR="00F94C3A">
        <w:rPr>
          <w:rFonts w:ascii="PT Astra Serif" w:hAnsi="PT Astra Serif"/>
          <w:b/>
          <w:sz w:val="28"/>
          <w:szCs w:val="28"/>
          <w:lang w:val="ru-RU"/>
        </w:rPr>
        <w:t>5</w:t>
      </w:r>
      <w:r w:rsidRPr="00C64E11">
        <w:rPr>
          <w:rFonts w:ascii="PT Astra Serif" w:hAnsi="PT Astra Serif"/>
          <w:b/>
          <w:sz w:val="28"/>
          <w:szCs w:val="28"/>
          <w:lang w:val="ru-RU"/>
        </w:rPr>
        <w:t xml:space="preserve"> год</w:t>
      </w:r>
    </w:p>
    <w:p w:rsidR="00C64E11" w:rsidRPr="00C64E11" w:rsidRDefault="00C64E11" w:rsidP="00C64E11">
      <w:pPr>
        <w:rPr>
          <w:rFonts w:ascii="PT Astra Serif" w:hAnsi="PT Astra Serif"/>
          <w:b/>
          <w:bCs/>
          <w:sz w:val="28"/>
          <w:szCs w:val="28"/>
          <w:lang w:val="ru-RU"/>
        </w:rPr>
      </w:pPr>
    </w:p>
    <w:p w:rsidR="00C64E11" w:rsidRPr="00C64E11" w:rsidRDefault="00C64E11" w:rsidP="00C64E11">
      <w:pPr>
        <w:jc w:val="center"/>
        <w:rPr>
          <w:rFonts w:ascii="PT Astra Serif" w:hAnsi="PT Astra Serif"/>
          <w:sz w:val="28"/>
          <w:szCs w:val="28"/>
          <w:lang w:val="ru-RU"/>
        </w:rPr>
      </w:pPr>
      <w:r w:rsidRPr="00C64E11">
        <w:rPr>
          <w:rFonts w:ascii="PT Astra Serif" w:hAnsi="PT Astra Serif"/>
          <w:b/>
          <w:bCs/>
          <w:sz w:val="28"/>
          <w:szCs w:val="28"/>
          <w:lang w:val="ru-RU"/>
        </w:rPr>
        <w:t>Раздел 1. Общие положения</w:t>
      </w:r>
    </w:p>
    <w:p w:rsidR="00C64E11" w:rsidRPr="00C64E11" w:rsidRDefault="00C64E11" w:rsidP="00C64E11">
      <w:pPr>
        <w:rPr>
          <w:rFonts w:ascii="PT Astra Serif" w:hAnsi="PT Astra Serif"/>
          <w:sz w:val="28"/>
          <w:szCs w:val="28"/>
          <w:lang w:val="ru-RU"/>
        </w:rPr>
      </w:pPr>
    </w:p>
    <w:p w:rsidR="00C64E11" w:rsidRPr="00C64E11" w:rsidRDefault="00C64E11" w:rsidP="00FA7ADE">
      <w:pPr>
        <w:ind w:firstLine="708"/>
        <w:jc w:val="both"/>
        <w:rPr>
          <w:rFonts w:ascii="PT Astra Serif" w:hAnsi="PT Astra Serif"/>
          <w:sz w:val="28"/>
          <w:szCs w:val="28"/>
          <w:lang w:val="ru-RU"/>
        </w:rPr>
      </w:pPr>
      <w:r w:rsidRPr="00C64E11">
        <w:rPr>
          <w:rFonts w:ascii="PT Astra Serif" w:hAnsi="PT Astra Serif"/>
          <w:sz w:val="28"/>
          <w:szCs w:val="28"/>
          <w:lang w:val="ru-RU"/>
        </w:rPr>
        <w:t>Программа профилактики рисков причинения вреда (ущерба)</w:t>
      </w:r>
      <w:r w:rsidR="005D0FC3" w:rsidRPr="005D0FC3">
        <w:rPr>
          <w:rFonts w:ascii="PT Astra Serif" w:hAnsi="PT Astra Serif" w:cs="Arial"/>
          <w:sz w:val="28"/>
          <w:szCs w:val="28"/>
          <w:lang w:val="ru-RU"/>
        </w:rPr>
        <w:t xml:space="preserve"> охраняемым законом ценностям </w:t>
      </w:r>
      <w:r w:rsidR="00925134" w:rsidRPr="00925134">
        <w:rPr>
          <w:rFonts w:ascii="PT Astra Serif" w:hAnsi="PT Astra Serif" w:cs="Arial"/>
          <w:sz w:val="28"/>
          <w:szCs w:val="28"/>
          <w:lang w:val="ru-RU"/>
        </w:rPr>
        <w:t>в сфере муниципального земельного контроля на территории муниципального образования город Донской</w:t>
      </w:r>
      <w:r w:rsidR="005D0FC3">
        <w:rPr>
          <w:rFonts w:ascii="PT Astra Serif" w:hAnsi="PT Astra Serif" w:cs="Arial"/>
          <w:sz w:val="28"/>
          <w:szCs w:val="28"/>
          <w:lang w:val="ru-RU"/>
        </w:rPr>
        <w:t xml:space="preserve"> </w:t>
      </w:r>
      <w:r w:rsidR="005D0FC3">
        <w:rPr>
          <w:rFonts w:ascii="PT Astra Serif" w:hAnsi="PT Astra Serif"/>
          <w:sz w:val="28"/>
          <w:szCs w:val="28"/>
          <w:lang w:val="ru-RU"/>
        </w:rPr>
        <w:t xml:space="preserve">(далее – Программа) </w:t>
      </w:r>
      <w:r w:rsidRPr="00C64E11">
        <w:rPr>
          <w:rFonts w:ascii="PT Astra Serif" w:hAnsi="PT Astra Serif"/>
          <w:sz w:val="28"/>
          <w:szCs w:val="28"/>
          <w:lang w:val="ru-RU"/>
        </w:rPr>
        <w:t>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земельного контроля на территории муниципального образования город Донской.</w:t>
      </w:r>
      <w:r w:rsidRPr="00C64E11">
        <w:rPr>
          <w:rFonts w:ascii="PT Astra Serif" w:hAnsi="PT Astra Serif"/>
          <w:sz w:val="28"/>
          <w:szCs w:val="28"/>
        </w:rPr>
        <w:t> </w:t>
      </w:r>
    </w:p>
    <w:p w:rsidR="00C64E11" w:rsidRPr="00C64E11" w:rsidRDefault="00C64E11" w:rsidP="00FA7ADE">
      <w:pPr>
        <w:jc w:val="both"/>
        <w:rPr>
          <w:rFonts w:ascii="PT Astra Serif" w:hAnsi="PT Astra Serif"/>
          <w:b/>
          <w:bCs/>
          <w:sz w:val="28"/>
          <w:szCs w:val="28"/>
          <w:lang w:val="ru-RU"/>
        </w:rPr>
      </w:pPr>
    </w:p>
    <w:p w:rsidR="00C64E11" w:rsidRPr="00C64E11" w:rsidRDefault="00C64E11" w:rsidP="00FA7ADE">
      <w:pPr>
        <w:jc w:val="center"/>
        <w:rPr>
          <w:rFonts w:ascii="PT Astra Serif" w:hAnsi="PT Astra Serif"/>
          <w:sz w:val="28"/>
          <w:szCs w:val="28"/>
          <w:lang w:val="ru-RU"/>
        </w:rPr>
      </w:pPr>
      <w:r w:rsidRPr="00C64E11">
        <w:rPr>
          <w:rFonts w:ascii="PT Astra Serif" w:hAnsi="PT Astra Serif"/>
          <w:b/>
          <w:bCs/>
          <w:sz w:val="28"/>
          <w:szCs w:val="28"/>
          <w:lang w:val="ru-RU"/>
        </w:rPr>
        <w:t>Раздел 2. Аналитическая часть Программы</w:t>
      </w:r>
    </w:p>
    <w:p w:rsidR="00C64E11" w:rsidRPr="00C64E11" w:rsidRDefault="00C64E11" w:rsidP="00FA7ADE">
      <w:pPr>
        <w:jc w:val="both"/>
        <w:rPr>
          <w:rFonts w:ascii="PT Astra Serif" w:hAnsi="PT Astra Serif"/>
          <w:sz w:val="28"/>
          <w:szCs w:val="28"/>
          <w:lang w:val="ru-RU"/>
        </w:rPr>
      </w:pPr>
    </w:p>
    <w:p w:rsidR="00C64E11" w:rsidRPr="00C64E11" w:rsidRDefault="00C64E11" w:rsidP="00FA7ADE">
      <w:pPr>
        <w:ind w:firstLine="708"/>
        <w:jc w:val="both"/>
        <w:rPr>
          <w:rFonts w:ascii="PT Astra Serif" w:hAnsi="PT Astra Serif"/>
          <w:sz w:val="28"/>
          <w:szCs w:val="28"/>
          <w:lang w:val="ru-RU"/>
        </w:rPr>
      </w:pPr>
      <w:r w:rsidRPr="00C64E11">
        <w:rPr>
          <w:rFonts w:ascii="PT Astra Serif" w:hAnsi="PT Astra Serif"/>
          <w:sz w:val="28"/>
          <w:szCs w:val="28"/>
          <w:lang w:val="ru-RU"/>
        </w:rPr>
        <w:t>2.1. Вид осуществляемого муниципального контроля.</w:t>
      </w:r>
    </w:p>
    <w:p w:rsidR="00C64E11" w:rsidRPr="00C64E11" w:rsidRDefault="00C64E11" w:rsidP="00FA7ADE">
      <w:pPr>
        <w:jc w:val="both"/>
        <w:rPr>
          <w:rFonts w:ascii="PT Astra Serif" w:hAnsi="PT Astra Serif"/>
          <w:sz w:val="28"/>
          <w:szCs w:val="28"/>
          <w:lang w:val="ru-RU"/>
        </w:rPr>
      </w:pPr>
      <w:r w:rsidRPr="00C64E11">
        <w:rPr>
          <w:rFonts w:ascii="PT Astra Serif" w:hAnsi="PT Astra Serif"/>
          <w:sz w:val="28"/>
          <w:szCs w:val="28"/>
          <w:lang w:val="ru-RU"/>
        </w:rPr>
        <w:t>Муниципальный земельный контроль на территории муниципального образования город Донской осуществляется отделом земельных отношений Комитета имущественных и земельных отношений администрации муниципального образования город Донской (далее – Отдел).</w:t>
      </w:r>
    </w:p>
    <w:p w:rsidR="00C64E11" w:rsidRPr="00C64E11" w:rsidRDefault="00C64E11" w:rsidP="00FA7ADE">
      <w:pPr>
        <w:ind w:firstLine="708"/>
        <w:jc w:val="both"/>
        <w:rPr>
          <w:rFonts w:ascii="PT Astra Serif" w:hAnsi="PT Astra Serif"/>
          <w:sz w:val="28"/>
          <w:szCs w:val="28"/>
          <w:lang w:val="ru-RU"/>
        </w:rPr>
      </w:pPr>
      <w:r w:rsidRPr="00C64E11">
        <w:rPr>
          <w:rFonts w:ascii="PT Astra Serif" w:hAnsi="PT Astra Serif"/>
          <w:sz w:val="28"/>
          <w:szCs w:val="28"/>
          <w:lang w:val="ru-RU"/>
        </w:rPr>
        <w:t>2.2. Обзор по виду муниципального контроля.</w:t>
      </w:r>
    </w:p>
    <w:p w:rsidR="00C64E11" w:rsidRPr="00C64E11" w:rsidRDefault="00C64E11" w:rsidP="00FA7ADE">
      <w:pPr>
        <w:jc w:val="both"/>
        <w:rPr>
          <w:rFonts w:ascii="PT Astra Serif" w:hAnsi="PT Astra Serif"/>
          <w:sz w:val="28"/>
          <w:szCs w:val="28"/>
          <w:lang w:val="ru-RU"/>
        </w:rPr>
      </w:pPr>
      <w:r w:rsidRPr="00C64E11">
        <w:rPr>
          <w:rFonts w:ascii="PT Astra Serif" w:hAnsi="PT Astra Serif"/>
          <w:sz w:val="28"/>
          <w:szCs w:val="28"/>
          <w:lang w:val="ru-RU"/>
        </w:rPr>
        <w:t xml:space="preserve">Муниципальный земельный контроль - это деятельность органа местного самоуправления, уполномоченного на организацию и проведение на территории муниципального образования город Донской проверок соблюдения юридическими лицами, индивидуальными предпринимателями 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w:t>
      </w:r>
    </w:p>
    <w:p w:rsidR="00C64E11" w:rsidRPr="00C64E11" w:rsidRDefault="00C64E11" w:rsidP="00FA7ADE">
      <w:pPr>
        <w:ind w:firstLine="708"/>
        <w:jc w:val="both"/>
        <w:rPr>
          <w:rFonts w:ascii="PT Astra Serif" w:hAnsi="PT Astra Serif"/>
          <w:sz w:val="28"/>
          <w:szCs w:val="28"/>
          <w:lang w:val="ru-RU"/>
        </w:rPr>
      </w:pPr>
      <w:r w:rsidRPr="00C64E11">
        <w:rPr>
          <w:rFonts w:ascii="PT Astra Serif" w:hAnsi="PT Astra Serif"/>
          <w:sz w:val="28"/>
          <w:szCs w:val="28"/>
          <w:lang w:val="ru-RU"/>
        </w:rPr>
        <w:t>2.3. Муниципальный контроль осуществляется посредством:</w:t>
      </w:r>
    </w:p>
    <w:p w:rsidR="00C64E11" w:rsidRPr="00C64E11" w:rsidRDefault="00C64E11" w:rsidP="00FA7ADE">
      <w:pPr>
        <w:jc w:val="both"/>
        <w:rPr>
          <w:rFonts w:ascii="PT Astra Serif" w:hAnsi="PT Astra Serif"/>
          <w:sz w:val="28"/>
          <w:szCs w:val="28"/>
          <w:lang w:val="ru-RU"/>
        </w:rPr>
      </w:pPr>
      <w:r w:rsidRPr="00C64E11">
        <w:rPr>
          <w:rFonts w:ascii="PT Astra Serif" w:hAnsi="PT Astra Serif"/>
          <w:sz w:val="28"/>
          <w:szCs w:val="28"/>
          <w:lang w:val="ru-RU"/>
        </w:rPr>
        <w:t>- организации и проведения проверок выполнения юридическими лицами, индивидуальными предпринимателями и гражданами обязательных требований в области земельных отношений;</w:t>
      </w:r>
    </w:p>
    <w:p w:rsidR="00C64E11" w:rsidRPr="00C64E11" w:rsidRDefault="00C64E11" w:rsidP="00FA7ADE">
      <w:pPr>
        <w:jc w:val="both"/>
        <w:rPr>
          <w:rFonts w:ascii="PT Astra Serif" w:hAnsi="PT Astra Serif"/>
          <w:sz w:val="28"/>
          <w:szCs w:val="28"/>
          <w:lang w:val="ru-RU"/>
        </w:rPr>
      </w:pPr>
      <w:r w:rsidRPr="00C64E11">
        <w:rPr>
          <w:rFonts w:ascii="PT Astra Serif" w:hAnsi="PT Astra Serif"/>
          <w:sz w:val="28"/>
          <w:szCs w:val="28"/>
          <w:lang w:val="ru-RU"/>
        </w:rPr>
        <w:t>- принятия предусмотренных законодательством Российской Федерации мер по пресечению и устранению выявленных нарушений, а также систематического наблюдения за исполнением обязательных требований;</w:t>
      </w:r>
    </w:p>
    <w:p w:rsidR="00C64E11" w:rsidRPr="00C64E11" w:rsidRDefault="00C64E11" w:rsidP="00FA7ADE">
      <w:pPr>
        <w:jc w:val="both"/>
        <w:rPr>
          <w:rFonts w:ascii="PT Astra Serif" w:hAnsi="PT Astra Serif"/>
          <w:sz w:val="28"/>
          <w:szCs w:val="28"/>
          <w:lang w:val="ru-RU"/>
        </w:rPr>
      </w:pPr>
      <w:r w:rsidRPr="00C64E11">
        <w:rPr>
          <w:rFonts w:ascii="PT Astra Serif" w:hAnsi="PT Astra Serif"/>
          <w:sz w:val="28"/>
          <w:szCs w:val="28"/>
          <w:lang w:val="ru-RU"/>
        </w:rPr>
        <w:lastRenderedPageBreak/>
        <w:t>- организации и проведения мероприятий по профилактике рисков причинения вреда (ущерба) охраняемым законом ценностям;</w:t>
      </w:r>
    </w:p>
    <w:p w:rsidR="00C64E11" w:rsidRPr="00C64E11" w:rsidRDefault="00C64E11" w:rsidP="00FA7ADE">
      <w:pPr>
        <w:jc w:val="both"/>
        <w:rPr>
          <w:rFonts w:ascii="PT Astra Serif" w:hAnsi="PT Astra Serif"/>
          <w:sz w:val="28"/>
          <w:szCs w:val="28"/>
          <w:lang w:val="ru-RU"/>
        </w:rPr>
      </w:pPr>
      <w:r w:rsidRPr="00C64E11">
        <w:rPr>
          <w:rFonts w:ascii="PT Astra Serif" w:hAnsi="PT Astra Serif"/>
          <w:sz w:val="28"/>
          <w:szCs w:val="28"/>
          <w:lang w:val="ru-RU"/>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C64E11" w:rsidRPr="00C64E11" w:rsidRDefault="00C64E11" w:rsidP="00FA7ADE">
      <w:pPr>
        <w:ind w:firstLine="708"/>
        <w:jc w:val="both"/>
        <w:rPr>
          <w:rFonts w:ascii="PT Astra Serif" w:hAnsi="PT Astra Serif"/>
          <w:sz w:val="28"/>
          <w:szCs w:val="28"/>
          <w:lang w:val="ru-RU"/>
        </w:rPr>
      </w:pPr>
      <w:r w:rsidRPr="00C64E11">
        <w:rPr>
          <w:rFonts w:ascii="PT Astra Serif" w:hAnsi="PT Astra Serif"/>
          <w:sz w:val="28"/>
          <w:szCs w:val="28"/>
          <w:lang w:val="ru-RU"/>
        </w:rPr>
        <w:t>2.4. Подконтрольные субъекты:</w:t>
      </w:r>
    </w:p>
    <w:p w:rsidR="00C64E11" w:rsidRPr="00C64E11" w:rsidRDefault="00C64E11" w:rsidP="00FA7ADE">
      <w:pPr>
        <w:jc w:val="both"/>
        <w:rPr>
          <w:rFonts w:ascii="PT Astra Serif" w:hAnsi="PT Astra Serif"/>
          <w:sz w:val="28"/>
          <w:szCs w:val="28"/>
          <w:lang w:val="ru-RU"/>
        </w:rPr>
      </w:pPr>
      <w:r w:rsidRPr="00C64E11">
        <w:rPr>
          <w:rFonts w:ascii="PT Astra Serif" w:hAnsi="PT Astra Serif"/>
          <w:sz w:val="28"/>
          <w:szCs w:val="28"/>
          <w:lang w:val="ru-RU"/>
        </w:rPr>
        <w:t>- юридические лица, индивидуальные предприниматели и граждане, использующие земельные участки.</w:t>
      </w:r>
    </w:p>
    <w:p w:rsidR="00C64E11" w:rsidRPr="00C64E11" w:rsidRDefault="00C64E11" w:rsidP="00FA7ADE">
      <w:pPr>
        <w:ind w:firstLine="708"/>
        <w:jc w:val="both"/>
        <w:rPr>
          <w:rFonts w:ascii="PT Astra Serif" w:hAnsi="PT Astra Serif"/>
          <w:sz w:val="28"/>
          <w:szCs w:val="28"/>
          <w:lang w:val="ru-RU"/>
        </w:rPr>
      </w:pPr>
      <w:r w:rsidRPr="00C64E11">
        <w:rPr>
          <w:rFonts w:ascii="PT Astra Serif" w:hAnsi="PT Astra Serif"/>
          <w:sz w:val="28"/>
          <w:szCs w:val="28"/>
          <w:lang w:val="ru-RU"/>
        </w:rPr>
        <w:t>2.5. Перечень правовых актов и их отдельных частей (положений), содержащих обязательные требования, соблюдение которых оценивается при проведении Отделом мероприятий по муниципальному земельному контролю:</w:t>
      </w:r>
    </w:p>
    <w:p w:rsidR="00C64E11" w:rsidRPr="00C64E11" w:rsidRDefault="00C64E11" w:rsidP="00FA7ADE">
      <w:pPr>
        <w:jc w:val="both"/>
        <w:rPr>
          <w:rFonts w:ascii="PT Astra Serif" w:hAnsi="PT Astra Serif"/>
          <w:sz w:val="28"/>
          <w:szCs w:val="28"/>
          <w:lang w:val="ru-RU"/>
        </w:rPr>
      </w:pPr>
      <w:r w:rsidRPr="00C64E11">
        <w:rPr>
          <w:rFonts w:ascii="PT Astra Serif" w:hAnsi="PT Astra Serif"/>
          <w:sz w:val="28"/>
          <w:szCs w:val="28"/>
          <w:lang w:val="ru-RU"/>
        </w:rPr>
        <w:t>- Земельный кодекс Российской Федерации, Федеральный закон №136-ФЗ от 25.10.2001 (Собрание законодательства Российской Федерации, 2001, №44);</w:t>
      </w:r>
    </w:p>
    <w:p w:rsidR="00C64E11" w:rsidRPr="00C64E11" w:rsidRDefault="00C64E11" w:rsidP="00FA7ADE">
      <w:pPr>
        <w:jc w:val="both"/>
        <w:rPr>
          <w:rFonts w:ascii="PT Astra Serif" w:hAnsi="PT Astra Serif"/>
          <w:sz w:val="28"/>
          <w:szCs w:val="28"/>
          <w:lang w:val="ru-RU"/>
        </w:rPr>
      </w:pPr>
      <w:r w:rsidRPr="00C64E11">
        <w:rPr>
          <w:rFonts w:ascii="PT Astra Serif" w:hAnsi="PT Astra Serif"/>
          <w:sz w:val="28"/>
          <w:szCs w:val="28"/>
          <w:lang w:val="ru-RU"/>
        </w:rPr>
        <w:t>- Кодекс Российской Федерации об административных правонарушениях, Федеральный закон от 30.12.2001 №195-ФЗ (Собрание законодательства Российской Федерации, 2002, №1).</w:t>
      </w:r>
    </w:p>
    <w:p w:rsidR="007A171D" w:rsidRPr="00CB1FB2" w:rsidRDefault="00C64E11" w:rsidP="00CB1FB2">
      <w:pPr>
        <w:ind w:firstLine="708"/>
        <w:jc w:val="both"/>
        <w:rPr>
          <w:rFonts w:ascii="PT Astra Serif" w:hAnsi="PT Astra Serif"/>
          <w:color w:val="FF0000"/>
          <w:sz w:val="28"/>
          <w:szCs w:val="28"/>
          <w:lang w:val="ru-RU"/>
        </w:rPr>
      </w:pPr>
      <w:r w:rsidRPr="00CB1FB2">
        <w:rPr>
          <w:rFonts w:ascii="PT Astra Serif" w:hAnsi="PT Astra Serif"/>
          <w:color w:val="000000" w:themeColor="text1"/>
          <w:sz w:val="28"/>
          <w:szCs w:val="28"/>
          <w:lang w:val="ru-RU"/>
        </w:rPr>
        <w:t>2.6.</w:t>
      </w:r>
      <w:r w:rsidR="007A171D" w:rsidRPr="00CB1FB2">
        <w:rPr>
          <w:color w:val="000000" w:themeColor="text1"/>
          <w:lang w:val="ru-RU"/>
        </w:rPr>
        <w:t xml:space="preserve"> </w:t>
      </w:r>
      <w:r w:rsidR="007A171D" w:rsidRPr="007A171D">
        <w:rPr>
          <w:rFonts w:ascii="PT Astra Serif" w:hAnsi="PT Astra Serif"/>
          <w:sz w:val="28"/>
          <w:szCs w:val="28"/>
          <w:lang w:val="ru-RU"/>
        </w:rPr>
        <w:t>Данные о проведенных мероприятиях.</w:t>
      </w:r>
    </w:p>
    <w:p w:rsidR="007A171D" w:rsidRPr="007A171D" w:rsidRDefault="007A171D" w:rsidP="007A171D">
      <w:pPr>
        <w:ind w:firstLine="708"/>
        <w:jc w:val="both"/>
        <w:rPr>
          <w:rFonts w:ascii="PT Astra Serif" w:hAnsi="PT Astra Serif"/>
          <w:sz w:val="28"/>
          <w:szCs w:val="28"/>
          <w:lang w:val="ru-RU"/>
        </w:rPr>
      </w:pPr>
      <w:r w:rsidRPr="007A171D">
        <w:rPr>
          <w:rFonts w:ascii="PT Astra Serif" w:hAnsi="PT Astra Serif"/>
          <w:sz w:val="28"/>
          <w:szCs w:val="28"/>
          <w:lang w:val="ru-RU"/>
        </w:rPr>
        <w:t>В связи с ограничениями, установленными Постановлением Правительства Российской Федерации от 10.03.2022 № 336 «Об особенностях организации и осуществления государственного контроля (надзора),</w:t>
      </w:r>
      <w:r w:rsidR="00E83ABC">
        <w:rPr>
          <w:rFonts w:ascii="PT Astra Serif" w:hAnsi="PT Astra Serif"/>
          <w:sz w:val="28"/>
          <w:szCs w:val="28"/>
          <w:lang w:val="ru-RU"/>
        </w:rPr>
        <w:t xml:space="preserve"> муниципального контроля» в 2024</w:t>
      </w:r>
      <w:r w:rsidRPr="007A171D">
        <w:rPr>
          <w:rFonts w:ascii="PT Astra Serif" w:hAnsi="PT Astra Serif"/>
          <w:sz w:val="28"/>
          <w:szCs w:val="28"/>
          <w:lang w:val="ru-RU"/>
        </w:rPr>
        <w:t xml:space="preserve"> году проводились только контрольные мероприятия без взаимодействия с подконтрольными лицами.</w:t>
      </w:r>
    </w:p>
    <w:p w:rsidR="007A171D" w:rsidRDefault="007A171D" w:rsidP="007A171D">
      <w:pPr>
        <w:ind w:firstLine="708"/>
        <w:jc w:val="both"/>
        <w:rPr>
          <w:rFonts w:ascii="PT Astra Serif" w:hAnsi="PT Astra Serif"/>
          <w:sz w:val="28"/>
          <w:szCs w:val="28"/>
          <w:lang w:val="ru-RU"/>
        </w:rPr>
      </w:pPr>
      <w:r w:rsidRPr="007A171D">
        <w:rPr>
          <w:rFonts w:ascii="PT Astra Serif" w:hAnsi="PT Astra Serif"/>
          <w:sz w:val="28"/>
          <w:szCs w:val="28"/>
          <w:lang w:val="ru-RU"/>
        </w:rPr>
        <w:t xml:space="preserve">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муниципального </w:t>
      </w:r>
      <w:r w:rsidR="00CB1FB2">
        <w:rPr>
          <w:rFonts w:ascii="PT Astra Serif" w:hAnsi="PT Astra Serif"/>
          <w:sz w:val="28"/>
          <w:szCs w:val="28"/>
          <w:lang w:val="ru-RU"/>
        </w:rPr>
        <w:t>земельного</w:t>
      </w:r>
      <w:r w:rsidRPr="007A171D">
        <w:rPr>
          <w:rFonts w:ascii="PT Astra Serif" w:hAnsi="PT Astra Serif"/>
          <w:sz w:val="28"/>
          <w:szCs w:val="28"/>
          <w:lang w:val="ru-RU"/>
        </w:rPr>
        <w:t xml:space="preserve"> контроля, устранения причин, факторов и условий, способствующих указанным нарушениям, Отделом осуществлялись мероприятия по профилактике таких нарушений в соответствии с планом мероприятий (программой) по профилактике нарушений, осуществляемых органо</w:t>
      </w:r>
      <w:r w:rsidR="006A0BAD">
        <w:rPr>
          <w:rFonts w:ascii="PT Astra Serif" w:hAnsi="PT Astra Serif"/>
          <w:sz w:val="28"/>
          <w:szCs w:val="28"/>
          <w:lang w:val="ru-RU"/>
        </w:rPr>
        <w:t>м муниципального контрол</w:t>
      </w:r>
      <w:r w:rsidR="00E83ABC">
        <w:rPr>
          <w:rFonts w:ascii="PT Astra Serif" w:hAnsi="PT Astra Serif"/>
          <w:sz w:val="28"/>
          <w:szCs w:val="28"/>
          <w:lang w:val="ru-RU"/>
        </w:rPr>
        <w:t>я в 2024</w:t>
      </w:r>
      <w:r w:rsidRPr="007A171D">
        <w:rPr>
          <w:rFonts w:ascii="PT Astra Serif" w:hAnsi="PT Astra Serif"/>
          <w:sz w:val="28"/>
          <w:szCs w:val="28"/>
          <w:lang w:val="ru-RU"/>
        </w:rPr>
        <w:t xml:space="preserve"> году. </w:t>
      </w:r>
    </w:p>
    <w:p w:rsidR="007A171D" w:rsidRPr="007A171D" w:rsidRDefault="00E83ABC" w:rsidP="007A171D">
      <w:pPr>
        <w:ind w:firstLine="708"/>
        <w:jc w:val="both"/>
        <w:rPr>
          <w:rFonts w:ascii="PT Astra Serif" w:hAnsi="PT Astra Serif"/>
          <w:sz w:val="28"/>
          <w:szCs w:val="28"/>
          <w:lang w:val="ru-RU"/>
        </w:rPr>
      </w:pPr>
      <w:r>
        <w:rPr>
          <w:rFonts w:ascii="PT Astra Serif" w:hAnsi="PT Astra Serif"/>
          <w:sz w:val="28"/>
          <w:szCs w:val="28"/>
          <w:lang w:val="ru-RU"/>
        </w:rPr>
        <w:t>В 2024</w:t>
      </w:r>
      <w:r w:rsidR="007A171D" w:rsidRPr="007A171D">
        <w:rPr>
          <w:rFonts w:ascii="PT Astra Serif" w:hAnsi="PT Astra Serif"/>
          <w:sz w:val="28"/>
          <w:szCs w:val="28"/>
          <w:lang w:val="ru-RU"/>
        </w:rPr>
        <w:t xml:space="preserve"> году в целях профилактики нарушений обязательных требований на официальном сайте муниципального образования город Донской в информационно-телекоммуникационной сети «Интернет» обеспечено размещение информации в отношении проведения муниципального </w:t>
      </w:r>
      <w:r w:rsidR="00CB1FB2">
        <w:rPr>
          <w:rFonts w:ascii="PT Astra Serif" w:hAnsi="PT Astra Serif"/>
          <w:sz w:val="28"/>
          <w:szCs w:val="28"/>
          <w:lang w:val="ru-RU"/>
        </w:rPr>
        <w:t>земельного</w:t>
      </w:r>
      <w:r w:rsidR="007A171D" w:rsidRPr="007A171D">
        <w:rPr>
          <w:rFonts w:ascii="PT Astra Serif" w:hAnsi="PT Astra Serif"/>
          <w:sz w:val="28"/>
          <w:szCs w:val="28"/>
          <w:lang w:val="ru-RU"/>
        </w:rPr>
        <w:t xml:space="preserve"> контроля, в том числе положения обязательных требований, обобщение практики, разъяснения, полезная информация. На регулярной основе давались консультации в ходе личных приемов, посредством телефонной связи и письменных ответов на обращения. </w:t>
      </w:r>
      <w:r>
        <w:rPr>
          <w:rFonts w:ascii="PT Astra Serif" w:hAnsi="PT Astra Serif"/>
          <w:sz w:val="28"/>
          <w:szCs w:val="28"/>
          <w:lang w:val="ru-RU"/>
        </w:rPr>
        <w:t>За 9 месяцев 2024</w:t>
      </w:r>
      <w:r w:rsidR="007A171D">
        <w:rPr>
          <w:rFonts w:ascii="PT Astra Serif" w:hAnsi="PT Astra Serif"/>
          <w:sz w:val="28"/>
          <w:szCs w:val="28"/>
          <w:lang w:val="ru-RU"/>
        </w:rPr>
        <w:t xml:space="preserve"> года было объявлено </w:t>
      </w:r>
      <w:r w:rsidR="006A0BAD" w:rsidRPr="00E83ABC">
        <w:rPr>
          <w:rFonts w:ascii="PT Astra Serif" w:hAnsi="PT Astra Serif"/>
          <w:color w:val="FF0000"/>
          <w:sz w:val="28"/>
          <w:szCs w:val="28"/>
          <w:lang w:val="ru-RU"/>
        </w:rPr>
        <w:t>13</w:t>
      </w:r>
      <w:r w:rsidR="006A0BAD">
        <w:rPr>
          <w:rFonts w:ascii="PT Astra Serif" w:hAnsi="PT Astra Serif"/>
          <w:sz w:val="28"/>
          <w:szCs w:val="28"/>
          <w:lang w:val="ru-RU"/>
        </w:rPr>
        <w:t xml:space="preserve"> предостережений</w:t>
      </w:r>
      <w:r w:rsidR="007A171D">
        <w:rPr>
          <w:rFonts w:ascii="PT Astra Serif" w:hAnsi="PT Astra Serif"/>
          <w:sz w:val="28"/>
          <w:szCs w:val="28"/>
          <w:lang w:val="ru-RU"/>
        </w:rPr>
        <w:t xml:space="preserve"> о недопустимости </w:t>
      </w:r>
      <w:r w:rsidR="007A171D" w:rsidRPr="007A171D">
        <w:rPr>
          <w:rFonts w:ascii="PT Astra Serif" w:hAnsi="PT Astra Serif"/>
          <w:sz w:val="28"/>
          <w:szCs w:val="28"/>
          <w:lang w:val="ru-RU"/>
        </w:rPr>
        <w:t>на</w:t>
      </w:r>
      <w:r w:rsidR="00CB1FB2">
        <w:rPr>
          <w:rFonts w:ascii="PT Astra Serif" w:hAnsi="PT Astra Serif"/>
          <w:sz w:val="28"/>
          <w:szCs w:val="28"/>
          <w:lang w:val="ru-RU"/>
        </w:rPr>
        <w:t>рушения обязательных требований</w:t>
      </w:r>
      <w:r w:rsidR="007A171D" w:rsidRPr="007A171D">
        <w:rPr>
          <w:rFonts w:ascii="PT Astra Serif" w:hAnsi="PT Astra Serif"/>
          <w:sz w:val="28"/>
          <w:szCs w:val="28"/>
          <w:lang w:val="ru-RU"/>
        </w:rPr>
        <w:t>.</w:t>
      </w:r>
      <w:r w:rsidR="007A171D" w:rsidRPr="007A171D">
        <w:rPr>
          <w:lang w:val="ru-RU"/>
        </w:rPr>
        <w:t xml:space="preserve"> </w:t>
      </w:r>
      <w:r w:rsidR="007A171D">
        <w:rPr>
          <w:rFonts w:ascii="PT Astra Serif" w:hAnsi="PT Astra Serif"/>
          <w:sz w:val="28"/>
          <w:szCs w:val="28"/>
          <w:lang w:val="ru-RU"/>
        </w:rPr>
        <w:t xml:space="preserve"> </w:t>
      </w:r>
      <w:r w:rsidR="00FB2B0E">
        <w:rPr>
          <w:rFonts w:ascii="PT Astra Serif" w:hAnsi="PT Astra Serif"/>
          <w:sz w:val="28"/>
          <w:szCs w:val="28"/>
          <w:lang w:val="ru-RU"/>
        </w:rPr>
        <w:t xml:space="preserve">Проведено </w:t>
      </w:r>
      <w:r w:rsidR="00FB2B0E" w:rsidRPr="00E83ABC">
        <w:rPr>
          <w:rFonts w:ascii="PT Astra Serif" w:hAnsi="PT Astra Serif"/>
          <w:color w:val="FF0000"/>
          <w:sz w:val="28"/>
          <w:szCs w:val="28"/>
          <w:lang w:val="ru-RU"/>
        </w:rPr>
        <w:t>81</w:t>
      </w:r>
      <w:r w:rsidR="00FB2B0E">
        <w:rPr>
          <w:rFonts w:ascii="PT Astra Serif" w:hAnsi="PT Astra Serif"/>
          <w:sz w:val="28"/>
          <w:szCs w:val="28"/>
          <w:lang w:val="ru-RU"/>
        </w:rPr>
        <w:t xml:space="preserve"> консультирование</w:t>
      </w:r>
      <w:r w:rsidR="007A171D" w:rsidRPr="007A171D">
        <w:rPr>
          <w:rFonts w:ascii="PT Astra Serif" w:hAnsi="PT Astra Serif"/>
          <w:sz w:val="28"/>
          <w:szCs w:val="28"/>
          <w:lang w:val="ru-RU"/>
        </w:rPr>
        <w:t xml:space="preserve"> по вопросам осуществления муниципального </w:t>
      </w:r>
      <w:r w:rsidR="004A1F08">
        <w:rPr>
          <w:rFonts w:ascii="PT Astra Serif" w:hAnsi="PT Astra Serif"/>
          <w:sz w:val="28"/>
          <w:szCs w:val="28"/>
          <w:lang w:val="ru-RU"/>
        </w:rPr>
        <w:t>земельного</w:t>
      </w:r>
      <w:r w:rsidR="007A171D" w:rsidRPr="007A171D">
        <w:rPr>
          <w:rFonts w:ascii="PT Astra Serif" w:hAnsi="PT Astra Serif"/>
          <w:sz w:val="28"/>
          <w:szCs w:val="28"/>
          <w:lang w:val="ru-RU"/>
        </w:rPr>
        <w:t xml:space="preserve"> контроля.</w:t>
      </w:r>
    </w:p>
    <w:p w:rsidR="00C64E11" w:rsidRPr="00EA6EF8" w:rsidRDefault="00C64E11" w:rsidP="00FA7ADE">
      <w:pPr>
        <w:ind w:firstLine="708"/>
        <w:jc w:val="both"/>
        <w:rPr>
          <w:rFonts w:ascii="PT Astra Serif" w:hAnsi="PT Astra Serif"/>
          <w:color w:val="000000" w:themeColor="text1"/>
          <w:sz w:val="28"/>
          <w:szCs w:val="28"/>
          <w:lang w:val="ru-RU"/>
        </w:rPr>
      </w:pPr>
      <w:r w:rsidRPr="00EA6EF8">
        <w:rPr>
          <w:rFonts w:ascii="PT Astra Serif" w:hAnsi="PT Astra Serif"/>
          <w:color w:val="000000" w:themeColor="text1"/>
          <w:sz w:val="28"/>
          <w:szCs w:val="28"/>
          <w:lang w:val="ru-RU"/>
        </w:rPr>
        <w:t>2.7. Анализ и оценка рисков причинения вреда охраняемым законом ценностям.</w:t>
      </w:r>
      <w:r w:rsidR="004A1F08">
        <w:rPr>
          <w:rFonts w:ascii="PT Astra Serif" w:hAnsi="PT Astra Serif"/>
          <w:color w:val="000000" w:themeColor="text1"/>
          <w:sz w:val="28"/>
          <w:szCs w:val="28"/>
          <w:lang w:val="ru-RU"/>
        </w:rPr>
        <w:t xml:space="preserve"> </w:t>
      </w:r>
    </w:p>
    <w:p w:rsidR="00C64E11" w:rsidRPr="00EA6EF8" w:rsidRDefault="00C64E11" w:rsidP="004A1F08">
      <w:pPr>
        <w:ind w:firstLine="708"/>
        <w:jc w:val="both"/>
        <w:rPr>
          <w:rFonts w:ascii="PT Astra Serif" w:hAnsi="PT Astra Serif"/>
          <w:color w:val="000000" w:themeColor="text1"/>
          <w:sz w:val="28"/>
          <w:szCs w:val="28"/>
          <w:lang w:val="ru-RU"/>
        </w:rPr>
      </w:pPr>
      <w:r w:rsidRPr="00EA6EF8">
        <w:rPr>
          <w:rFonts w:ascii="PT Astra Serif" w:hAnsi="PT Astra Serif"/>
          <w:color w:val="000000" w:themeColor="text1"/>
          <w:sz w:val="28"/>
          <w:szCs w:val="28"/>
          <w:lang w:val="ru-RU"/>
        </w:rPr>
        <w:t xml:space="preserve">Мониторинг состояния подконтрольных субъектов в сфере земельного законодательства выявил, что ключевыми и наиболее значимыми рисками являются нарушения, предусмотренные статьей 7.1. Кодекса Российской </w:t>
      </w:r>
      <w:r w:rsidRPr="00EA6EF8">
        <w:rPr>
          <w:rFonts w:ascii="PT Astra Serif" w:hAnsi="PT Astra Serif"/>
          <w:color w:val="000000" w:themeColor="text1"/>
          <w:sz w:val="28"/>
          <w:szCs w:val="28"/>
          <w:lang w:val="ru-RU"/>
        </w:rPr>
        <w:lastRenderedPageBreak/>
        <w:t>Федерации об административных правонарушениях, а именно – самовольное занятие земельного участка,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C64E11" w:rsidRPr="00EA6EF8" w:rsidRDefault="00C64E11" w:rsidP="003D22BD">
      <w:pPr>
        <w:ind w:firstLine="708"/>
        <w:jc w:val="both"/>
        <w:rPr>
          <w:rFonts w:ascii="PT Astra Serif" w:hAnsi="PT Astra Serif"/>
          <w:color w:val="000000" w:themeColor="text1"/>
          <w:sz w:val="28"/>
          <w:szCs w:val="28"/>
          <w:lang w:val="ru-RU"/>
        </w:rPr>
      </w:pPr>
      <w:r w:rsidRPr="00EA6EF8">
        <w:rPr>
          <w:rFonts w:ascii="PT Astra Serif" w:hAnsi="PT Astra Serif"/>
          <w:color w:val="000000" w:themeColor="text1"/>
          <w:sz w:val="28"/>
          <w:szCs w:val="28"/>
          <w:lang w:val="ru-RU"/>
        </w:rPr>
        <w:t xml:space="preserve">Проведение профилактических мероприятий, направленных на соблюдение подконтрольными субъектами обязательных требований </w:t>
      </w:r>
      <w:r w:rsidR="00BE5D3A" w:rsidRPr="00EA6EF8">
        <w:rPr>
          <w:rFonts w:ascii="PT Astra Serif" w:hAnsi="PT Astra Serif"/>
          <w:color w:val="000000" w:themeColor="text1"/>
          <w:sz w:val="28"/>
          <w:szCs w:val="28"/>
          <w:lang w:val="ru-RU"/>
        </w:rPr>
        <w:t xml:space="preserve">земельного </w:t>
      </w:r>
      <w:r w:rsidRPr="00EA6EF8">
        <w:rPr>
          <w:rFonts w:ascii="PT Astra Serif" w:hAnsi="PT Astra Serif"/>
          <w:color w:val="000000" w:themeColor="text1"/>
          <w:sz w:val="28"/>
          <w:szCs w:val="28"/>
          <w:lang w:val="ru-RU"/>
        </w:rPr>
        <w:t>законодательства, на побуждение подконтрольных субъектов к добросовестности, будет способствовать повышению их ответственности, а также снижению количества совершаемых нарушений.</w:t>
      </w:r>
    </w:p>
    <w:p w:rsidR="00C64E11" w:rsidRPr="0036675E" w:rsidRDefault="00C64E11" w:rsidP="003D22BD">
      <w:pPr>
        <w:ind w:firstLine="708"/>
        <w:jc w:val="both"/>
        <w:rPr>
          <w:rFonts w:ascii="PT Astra Serif" w:hAnsi="PT Astra Serif"/>
          <w:color w:val="FF0000"/>
          <w:sz w:val="28"/>
          <w:szCs w:val="28"/>
          <w:lang w:val="ru-RU"/>
        </w:rPr>
      </w:pPr>
      <w:r w:rsidRPr="00EA6EF8">
        <w:rPr>
          <w:rFonts w:ascii="PT Astra Serif" w:hAnsi="PT Astra Serif"/>
          <w:color w:val="000000" w:themeColor="text1"/>
          <w:sz w:val="28"/>
          <w:szCs w:val="28"/>
          <w:lang w:val="ru-RU"/>
        </w:rPr>
        <w:t xml:space="preserve">Отделом выполняются мероприятия, предусмотренные программой профилактики,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 </w:t>
      </w:r>
      <w:r w:rsidRPr="00EA6EF8">
        <w:rPr>
          <w:rFonts w:ascii="PT Astra Serif" w:hAnsi="PT Astra Serif"/>
          <w:color w:val="000000" w:themeColor="text1"/>
          <w:sz w:val="28"/>
          <w:szCs w:val="28"/>
        </w:rPr>
        <w:t> </w:t>
      </w:r>
    </w:p>
    <w:p w:rsidR="00C64E11" w:rsidRPr="00C64E11" w:rsidRDefault="003D22BD" w:rsidP="00FA7ADE">
      <w:pPr>
        <w:jc w:val="both"/>
        <w:rPr>
          <w:rFonts w:ascii="PT Astra Serif" w:hAnsi="PT Astra Serif"/>
          <w:b/>
          <w:bCs/>
          <w:sz w:val="28"/>
          <w:szCs w:val="28"/>
          <w:lang w:val="ru-RU"/>
        </w:rPr>
      </w:pPr>
      <w:r>
        <w:rPr>
          <w:rFonts w:ascii="PT Astra Serif" w:hAnsi="PT Astra Serif"/>
          <w:b/>
          <w:bCs/>
          <w:sz w:val="28"/>
          <w:szCs w:val="28"/>
          <w:lang w:val="ru-RU"/>
        </w:rPr>
        <w:t xml:space="preserve"> </w:t>
      </w:r>
    </w:p>
    <w:p w:rsidR="00C64E11" w:rsidRPr="00C64E11" w:rsidRDefault="00C64E11" w:rsidP="00FA7ADE">
      <w:pPr>
        <w:jc w:val="center"/>
        <w:rPr>
          <w:rFonts w:ascii="PT Astra Serif" w:hAnsi="PT Astra Serif"/>
          <w:sz w:val="28"/>
          <w:szCs w:val="28"/>
          <w:lang w:val="ru-RU"/>
        </w:rPr>
      </w:pPr>
      <w:r w:rsidRPr="00C64E11">
        <w:rPr>
          <w:rFonts w:ascii="PT Astra Serif" w:hAnsi="PT Astra Serif"/>
          <w:b/>
          <w:bCs/>
          <w:sz w:val="28"/>
          <w:szCs w:val="28"/>
          <w:lang w:val="ru-RU"/>
        </w:rPr>
        <w:t>Раздел 3. Цели и задачи Программы</w:t>
      </w:r>
    </w:p>
    <w:p w:rsidR="00C64E11" w:rsidRPr="005B3928" w:rsidRDefault="00C64E11" w:rsidP="00FA7ADE">
      <w:pPr>
        <w:jc w:val="both"/>
        <w:rPr>
          <w:rFonts w:ascii="PT Astra Serif" w:hAnsi="PT Astra Serif"/>
          <w:sz w:val="28"/>
          <w:szCs w:val="28"/>
          <w:lang w:val="ru-RU"/>
        </w:rPr>
      </w:pPr>
    </w:p>
    <w:p w:rsidR="00C64E11" w:rsidRPr="00C64E11" w:rsidRDefault="00C64E11" w:rsidP="00FA7ADE">
      <w:pPr>
        <w:ind w:firstLine="708"/>
        <w:jc w:val="both"/>
        <w:rPr>
          <w:rFonts w:ascii="PT Astra Serif" w:hAnsi="PT Astra Serif"/>
          <w:sz w:val="28"/>
          <w:szCs w:val="28"/>
          <w:lang w:val="ru-RU"/>
        </w:rPr>
      </w:pPr>
      <w:r w:rsidRPr="00C64E11">
        <w:rPr>
          <w:rFonts w:ascii="PT Astra Serif" w:hAnsi="PT Astra Serif"/>
          <w:sz w:val="28"/>
          <w:szCs w:val="28"/>
          <w:lang w:val="ru-RU"/>
        </w:rPr>
        <w:t>3.1. Целями проведения профилактических мероприятий являются:</w:t>
      </w:r>
    </w:p>
    <w:p w:rsidR="00C64E11" w:rsidRPr="00C64E11" w:rsidRDefault="00C64E11" w:rsidP="00FA7ADE">
      <w:pPr>
        <w:ind w:right="1" w:firstLine="851"/>
        <w:jc w:val="both"/>
        <w:outlineLvl w:val="1"/>
        <w:rPr>
          <w:rFonts w:ascii="PT Astra Serif" w:hAnsi="PT Astra Serif"/>
          <w:sz w:val="28"/>
          <w:szCs w:val="28"/>
          <w:lang w:val="ru-RU"/>
        </w:rPr>
      </w:pPr>
      <w:r w:rsidRPr="00C64E11">
        <w:rPr>
          <w:rFonts w:ascii="PT Astra Serif" w:hAnsi="PT Astra Serif"/>
          <w:sz w:val="28"/>
          <w:szCs w:val="28"/>
          <w:lang w:val="ru-RU"/>
        </w:rPr>
        <w:t>- предотвращение рисков причинения вреда (ущерба) охраняемым законом ценностям;</w:t>
      </w:r>
    </w:p>
    <w:p w:rsidR="00C64E11" w:rsidRPr="00C64E11" w:rsidRDefault="00C64E11" w:rsidP="00FA7ADE">
      <w:pPr>
        <w:ind w:right="1" w:firstLine="851"/>
        <w:jc w:val="both"/>
        <w:outlineLvl w:val="1"/>
        <w:rPr>
          <w:rFonts w:ascii="PT Astra Serif" w:hAnsi="PT Astra Serif"/>
          <w:sz w:val="28"/>
          <w:szCs w:val="28"/>
          <w:lang w:val="ru-RU"/>
        </w:rPr>
      </w:pPr>
      <w:r w:rsidRPr="00C64E11">
        <w:rPr>
          <w:rFonts w:ascii="PT Astra Serif" w:hAnsi="PT Astra Serif"/>
          <w:sz w:val="28"/>
          <w:szCs w:val="28"/>
          <w:lang w:val="ru-RU"/>
        </w:rPr>
        <w:t>- предупреждение нарушений обязательных требований (снижение числа нарушений обязательных требований) в подконтрольной сфере;</w:t>
      </w:r>
    </w:p>
    <w:p w:rsidR="00C64E11" w:rsidRPr="00C64E11" w:rsidRDefault="00C64E11" w:rsidP="00FA7ADE">
      <w:pPr>
        <w:ind w:right="1" w:firstLine="851"/>
        <w:jc w:val="both"/>
        <w:outlineLvl w:val="1"/>
        <w:rPr>
          <w:rFonts w:ascii="PT Astra Serif" w:hAnsi="PT Astra Serif"/>
          <w:sz w:val="28"/>
          <w:szCs w:val="28"/>
          <w:lang w:val="ru-RU"/>
        </w:rPr>
      </w:pPr>
      <w:r w:rsidRPr="00C64E11">
        <w:rPr>
          <w:rFonts w:ascii="PT Astra Serif" w:hAnsi="PT Astra Serif"/>
          <w:sz w:val="28"/>
          <w:szCs w:val="28"/>
          <w:lang w:val="ru-RU"/>
        </w:rPr>
        <w:t>- устранение существующих и потенциальных условий, причин и факторов, способных привести к нарушению обязательных требований и причинению вреда охраняемым законом ценностям;</w:t>
      </w:r>
    </w:p>
    <w:p w:rsidR="00C64E11" w:rsidRPr="00C64E11" w:rsidRDefault="00C64E11" w:rsidP="00FA7ADE">
      <w:pPr>
        <w:ind w:right="1" w:firstLine="851"/>
        <w:jc w:val="both"/>
        <w:outlineLvl w:val="1"/>
        <w:rPr>
          <w:rFonts w:ascii="PT Astra Serif" w:hAnsi="PT Astra Serif"/>
          <w:sz w:val="28"/>
          <w:szCs w:val="28"/>
          <w:lang w:val="ru-RU"/>
        </w:rPr>
      </w:pPr>
      <w:r w:rsidRPr="00C64E11">
        <w:rPr>
          <w:rFonts w:ascii="PT Astra Serif" w:hAnsi="PT Astra Serif"/>
          <w:sz w:val="28"/>
          <w:szCs w:val="28"/>
          <w:lang w:val="ru-RU"/>
        </w:rPr>
        <w:t>- мотивация к добросовестному поведению контролируемых лиц и как следствие снижение уровня ущерба охраняемым законом ценностям.</w:t>
      </w:r>
    </w:p>
    <w:p w:rsidR="00C64E11" w:rsidRPr="00C64E11" w:rsidRDefault="00C64E11" w:rsidP="00FA7ADE">
      <w:pPr>
        <w:ind w:right="1" w:firstLine="851"/>
        <w:jc w:val="both"/>
        <w:outlineLvl w:val="1"/>
        <w:rPr>
          <w:rFonts w:ascii="PT Astra Serif" w:hAnsi="PT Astra Serif"/>
          <w:sz w:val="28"/>
          <w:szCs w:val="28"/>
          <w:lang w:val="ru-RU"/>
        </w:rPr>
      </w:pPr>
      <w:r w:rsidRPr="00C64E11">
        <w:rPr>
          <w:rFonts w:ascii="PT Astra Serif" w:hAnsi="PT Astra Serif"/>
          <w:sz w:val="28"/>
          <w:szCs w:val="28"/>
          <w:lang w:val="ru-RU"/>
        </w:rPr>
        <w:t>3.2. Проведение Отделом профилактических мероприятий направлено на решение следующих задач:</w:t>
      </w:r>
    </w:p>
    <w:p w:rsidR="00C64E11" w:rsidRPr="00C64E11" w:rsidRDefault="00C64E11" w:rsidP="00FA7ADE">
      <w:pPr>
        <w:ind w:right="1" w:firstLine="851"/>
        <w:jc w:val="both"/>
        <w:outlineLvl w:val="1"/>
        <w:rPr>
          <w:rFonts w:ascii="PT Astra Serif" w:hAnsi="PT Astra Serif"/>
          <w:sz w:val="28"/>
          <w:szCs w:val="28"/>
          <w:lang w:val="ru-RU"/>
        </w:rPr>
      </w:pPr>
      <w:r w:rsidRPr="00C64E11">
        <w:rPr>
          <w:rFonts w:ascii="PT Astra Serif" w:hAnsi="PT Astra Serif"/>
          <w:sz w:val="28"/>
          <w:szCs w:val="28"/>
          <w:lang w:val="ru-RU"/>
        </w:rPr>
        <w:t>- разъяснение подконтрольным субъектам обязательных требований;</w:t>
      </w:r>
    </w:p>
    <w:p w:rsidR="00C64E11" w:rsidRPr="00C64E11" w:rsidRDefault="00C64E11" w:rsidP="00FA7ADE">
      <w:pPr>
        <w:ind w:right="1" w:firstLine="851"/>
        <w:jc w:val="both"/>
        <w:outlineLvl w:val="1"/>
        <w:rPr>
          <w:rFonts w:ascii="PT Astra Serif" w:hAnsi="PT Astra Serif"/>
          <w:sz w:val="28"/>
          <w:szCs w:val="28"/>
          <w:lang w:val="ru-RU"/>
        </w:rPr>
      </w:pPr>
      <w:r w:rsidRPr="00C64E11">
        <w:rPr>
          <w:rFonts w:ascii="PT Astra Serif" w:hAnsi="PT Astra Serif"/>
          <w:sz w:val="28"/>
          <w:szCs w:val="28"/>
          <w:lang w:val="ru-RU"/>
        </w:rPr>
        <w:t>- 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p>
    <w:p w:rsidR="00C64E11" w:rsidRPr="00C64E11" w:rsidRDefault="00C64E11" w:rsidP="00FA7ADE">
      <w:pPr>
        <w:ind w:right="1" w:firstLine="851"/>
        <w:jc w:val="both"/>
        <w:outlineLvl w:val="1"/>
        <w:rPr>
          <w:rFonts w:ascii="PT Astra Serif" w:hAnsi="PT Astra Serif"/>
          <w:sz w:val="28"/>
          <w:szCs w:val="28"/>
          <w:lang w:val="ru-RU"/>
        </w:rPr>
      </w:pPr>
      <w:r w:rsidRPr="00C64E11">
        <w:rPr>
          <w:rFonts w:ascii="PT Astra Serif" w:hAnsi="PT Astra Serif"/>
          <w:sz w:val="28"/>
          <w:szCs w:val="28"/>
          <w:lang w:val="ru-RU"/>
        </w:rPr>
        <w:t>- принятие мер к обеспечению реального влияния на уровень безопасности охраняемых законом ценностей комплекса обязательных требований, соблюдение которых составляет предмет контроля;</w:t>
      </w:r>
    </w:p>
    <w:p w:rsidR="00C64E11" w:rsidRPr="00C64E11" w:rsidRDefault="00C64E11" w:rsidP="00FA7ADE">
      <w:pPr>
        <w:ind w:right="1" w:firstLine="851"/>
        <w:jc w:val="both"/>
        <w:outlineLvl w:val="1"/>
        <w:rPr>
          <w:rFonts w:ascii="PT Astra Serif" w:hAnsi="PT Astra Serif"/>
          <w:sz w:val="28"/>
          <w:szCs w:val="28"/>
          <w:lang w:val="ru-RU"/>
        </w:rPr>
      </w:pPr>
      <w:r w:rsidRPr="00C64E11">
        <w:rPr>
          <w:rFonts w:ascii="PT Astra Serif" w:hAnsi="PT Astra Serif"/>
          <w:sz w:val="28"/>
          <w:szCs w:val="28"/>
          <w:lang w:val="ru-RU"/>
        </w:rPr>
        <w:t>- установление и оценка зависимости видов, форм и интенсивности профилактических мероприятий от особенностей подконтрольного субъекта, проведение профилактических мероприятий с учетом данных факторов;</w:t>
      </w:r>
    </w:p>
    <w:p w:rsidR="00C64E11" w:rsidRPr="00C64E11" w:rsidRDefault="00C64E11" w:rsidP="00FA7ADE">
      <w:pPr>
        <w:ind w:right="1" w:firstLine="851"/>
        <w:jc w:val="both"/>
        <w:outlineLvl w:val="1"/>
        <w:rPr>
          <w:rFonts w:ascii="PT Astra Serif" w:hAnsi="PT Astra Serif"/>
          <w:sz w:val="28"/>
          <w:szCs w:val="28"/>
          <w:lang w:val="ru-RU"/>
        </w:rPr>
      </w:pPr>
      <w:r w:rsidRPr="00C64E11">
        <w:rPr>
          <w:rFonts w:ascii="PT Astra Serif" w:hAnsi="PT Astra Serif"/>
          <w:sz w:val="28"/>
          <w:szCs w:val="28"/>
          <w:lang w:val="ru-RU"/>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C64E11" w:rsidRPr="00C64E11" w:rsidRDefault="00C64E11" w:rsidP="003D22BD">
      <w:pPr>
        <w:ind w:right="1" w:firstLine="851"/>
        <w:jc w:val="both"/>
        <w:outlineLvl w:val="1"/>
        <w:rPr>
          <w:rFonts w:ascii="PT Astra Serif" w:hAnsi="PT Astra Serif"/>
          <w:sz w:val="28"/>
          <w:szCs w:val="28"/>
          <w:lang w:val="ru-RU"/>
        </w:rPr>
      </w:pPr>
      <w:r w:rsidRPr="00C64E11">
        <w:rPr>
          <w:rFonts w:ascii="PT Astra Serif" w:hAnsi="PT Astra Serif"/>
          <w:sz w:val="28"/>
          <w:szCs w:val="28"/>
          <w:lang w:val="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C64E11" w:rsidRDefault="00C64E11" w:rsidP="00FA7ADE">
      <w:pPr>
        <w:jc w:val="both"/>
        <w:rPr>
          <w:rFonts w:ascii="PT Astra Serif" w:hAnsi="PT Astra Serif"/>
          <w:sz w:val="28"/>
          <w:szCs w:val="28"/>
          <w:lang w:val="ru-RU"/>
        </w:rPr>
      </w:pPr>
    </w:p>
    <w:p w:rsidR="00C64E11" w:rsidRPr="00C64E11" w:rsidRDefault="00C64E11" w:rsidP="00FA7ADE">
      <w:pPr>
        <w:jc w:val="center"/>
        <w:rPr>
          <w:rFonts w:ascii="PT Astra Serif" w:hAnsi="PT Astra Serif"/>
          <w:sz w:val="28"/>
          <w:szCs w:val="28"/>
          <w:lang w:val="ru-RU"/>
        </w:rPr>
      </w:pPr>
      <w:r w:rsidRPr="00C64E11">
        <w:rPr>
          <w:rFonts w:ascii="PT Astra Serif" w:hAnsi="PT Astra Serif"/>
          <w:b/>
          <w:bCs/>
          <w:sz w:val="28"/>
          <w:szCs w:val="28"/>
          <w:lang w:val="ru-RU"/>
        </w:rPr>
        <w:lastRenderedPageBreak/>
        <w:t>Раздел 4. План мероприятий по профилактике нарушений</w:t>
      </w:r>
    </w:p>
    <w:p w:rsidR="00C64E11" w:rsidRPr="00C64E11" w:rsidRDefault="00C64E11" w:rsidP="00FA7ADE">
      <w:pPr>
        <w:jc w:val="both"/>
        <w:rPr>
          <w:rFonts w:ascii="PT Astra Serif" w:hAnsi="PT Astra Serif"/>
          <w:sz w:val="28"/>
          <w:szCs w:val="28"/>
          <w:lang w:val="ru-RU"/>
        </w:rPr>
      </w:pPr>
    </w:p>
    <w:p w:rsidR="00C64E11" w:rsidRPr="00C64E11" w:rsidRDefault="00C64E11" w:rsidP="00FA7ADE">
      <w:pPr>
        <w:ind w:firstLine="708"/>
        <w:jc w:val="both"/>
        <w:rPr>
          <w:rFonts w:ascii="PT Astra Serif" w:hAnsi="PT Astra Serif"/>
          <w:sz w:val="28"/>
          <w:szCs w:val="28"/>
          <w:lang w:val="ru-RU"/>
        </w:rPr>
      </w:pPr>
      <w:r w:rsidRPr="00C64E11">
        <w:rPr>
          <w:rFonts w:ascii="PT Astra Serif" w:hAnsi="PT Astra Serif"/>
          <w:sz w:val="28"/>
          <w:szCs w:val="28"/>
          <w:lang w:val="ru-RU"/>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w:t>
      </w:r>
      <w:r w:rsidR="00E83ABC">
        <w:rPr>
          <w:rFonts w:ascii="PT Astra Serif" w:hAnsi="PT Astra Serif"/>
          <w:sz w:val="28"/>
          <w:szCs w:val="28"/>
          <w:lang w:val="ru-RU"/>
        </w:rPr>
        <w:t>5</w:t>
      </w:r>
      <w:r w:rsidRPr="00C64E11">
        <w:rPr>
          <w:rFonts w:ascii="PT Astra Serif" w:hAnsi="PT Astra Serif"/>
          <w:sz w:val="28"/>
          <w:szCs w:val="28"/>
          <w:lang w:val="ru-RU"/>
        </w:rPr>
        <w:t xml:space="preserve"> год, сроки (периодичность) их проведения и ответственные структурные подразделения приведены в Плане мероприятий по профилактике нарушений земельного законодательства на 202</w:t>
      </w:r>
      <w:r w:rsidR="00E83ABC">
        <w:rPr>
          <w:rFonts w:ascii="PT Astra Serif" w:hAnsi="PT Astra Serif"/>
          <w:sz w:val="28"/>
          <w:szCs w:val="28"/>
          <w:lang w:val="ru-RU"/>
        </w:rPr>
        <w:t>5</w:t>
      </w:r>
      <w:r w:rsidRPr="00C64E11">
        <w:rPr>
          <w:rFonts w:ascii="PT Astra Serif" w:hAnsi="PT Astra Serif"/>
          <w:sz w:val="28"/>
          <w:szCs w:val="28"/>
          <w:lang w:val="ru-RU"/>
        </w:rPr>
        <w:t xml:space="preserve"> год (приложение).</w:t>
      </w:r>
      <w:r w:rsidRPr="00C64E11">
        <w:rPr>
          <w:rFonts w:ascii="PT Astra Serif" w:hAnsi="PT Astra Serif"/>
          <w:sz w:val="28"/>
          <w:szCs w:val="28"/>
        </w:rPr>
        <w:t> </w:t>
      </w:r>
    </w:p>
    <w:p w:rsidR="003D22BD" w:rsidRDefault="003D22BD" w:rsidP="00FA7ADE">
      <w:pPr>
        <w:jc w:val="center"/>
        <w:rPr>
          <w:rFonts w:ascii="PT Astra Serif" w:hAnsi="PT Astra Serif"/>
          <w:b/>
          <w:bCs/>
          <w:sz w:val="28"/>
          <w:szCs w:val="28"/>
          <w:lang w:val="ru-RU"/>
        </w:rPr>
      </w:pPr>
    </w:p>
    <w:p w:rsidR="00C64E11" w:rsidRPr="00C64E11" w:rsidRDefault="00C64E11" w:rsidP="00FA7ADE">
      <w:pPr>
        <w:jc w:val="center"/>
        <w:rPr>
          <w:rFonts w:ascii="PT Astra Serif" w:hAnsi="PT Astra Serif"/>
          <w:sz w:val="28"/>
          <w:szCs w:val="28"/>
          <w:lang w:val="ru-RU"/>
        </w:rPr>
      </w:pPr>
      <w:r w:rsidRPr="00C64E11">
        <w:rPr>
          <w:rFonts w:ascii="PT Astra Serif" w:hAnsi="PT Astra Serif"/>
          <w:b/>
          <w:bCs/>
          <w:sz w:val="28"/>
          <w:szCs w:val="28"/>
          <w:lang w:val="ru-RU"/>
        </w:rPr>
        <w:t>Раздел 5. Показатели результативности и эффективности Программы.</w:t>
      </w:r>
    </w:p>
    <w:p w:rsidR="00C64E11" w:rsidRPr="00C64E11" w:rsidRDefault="00C64E11" w:rsidP="00FA7ADE">
      <w:pPr>
        <w:jc w:val="both"/>
        <w:rPr>
          <w:rFonts w:ascii="PT Astra Serif" w:hAnsi="PT Astra Serif"/>
          <w:sz w:val="28"/>
          <w:szCs w:val="28"/>
          <w:lang w:val="ru-RU"/>
        </w:rPr>
      </w:pPr>
    </w:p>
    <w:p w:rsidR="00C64E11" w:rsidRPr="00C64E11" w:rsidRDefault="00C64E11" w:rsidP="00FA7ADE">
      <w:pPr>
        <w:ind w:firstLine="708"/>
        <w:jc w:val="both"/>
        <w:rPr>
          <w:rFonts w:ascii="PT Astra Serif" w:hAnsi="PT Astra Serif"/>
          <w:sz w:val="28"/>
          <w:szCs w:val="28"/>
          <w:lang w:val="ru-RU"/>
        </w:rPr>
      </w:pPr>
      <w:r w:rsidRPr="00C64E11">
        <w:rPr>
          <w:rFonts w:ascii="PT Astra Serif" w:hAnsi="PT Astra Serif"/>
          <w:sz w:val="28"/>
          <w:szCs w:val="28"/>
          <w:lang w:val="ru-RU"/>
        </w:rPr>
        <w:t>Основными критериями оценки эффективности и результативности Программы профилактики являются следующие показатели:</w:t>
      </w:r>
    </w:p>
    <w:p w:rsidR="00C64E11" w:rsidRPr="00C64E11" w:rsidRDefault="00C64E11" w:rsidP="00FA7ADE">
      <w:pPr>
        <w:jc w:val="both"/>
        <w:rPr>
          <w:rFonts w:ascii="PT Astra Serif" w:hAnsi="PT Astra Serif"/>
          <w:sz w:val="28"/>
          <w:szCs w:val="28"/>
          <w:lang w:val="ru-RU"/>
        </w:rPr>
      </w:pPr>
      <w:r w:rsidRPr="00C64E11">
        <w:rPr>
          <w:rFonts w:ascii="PT Astra Serif" w:hAnsi="PT Astra Serif"/>
          <w:sz w:val="28"/>
          <w:szCs w:val="28"/>
          <w:lang w:val="ru-RU"/>
        </w:rPr>
        <w:t>- информированность подконтрольных субъектов об обязательных требованиях, соблюдение которых оценивается при проведении Отделом мероприятий по муниципальному земельному контролю, разъяснение содержания новых нормативных правовых актов, устанавливающих обязательные требования, изменений в действующие нормативные правовые акты (по мере вступления в силу - 100%.</w:t>
      </w:r>
    </w:p>
    <w:p w:rsidR="00C64E11" w:rsidRPr="00C64E11" w:rsidRDefault="00C64E11" w:rsidP="00FA7ADE">
      <w:pPr>
        <w:jc w:val="both"/>
        <w:rPr>
          <w:rFonts w:ascii="PT Astra Serif" w:hAnsi="PT Astra Serif"/>
          <w:sz w:val="28"/>
          <w:szCs w:val="28"/>
          <w:lang w:val="ru-RU"/>
        </w:rPr>
      </w:pPr>
      <w:r w:rsidRPr="00C64E11">
        <w:rPr>
          <w:rFonts w:ascii="PT Astra Serif" w:hAnsi="PT Astra Serif"/>
          <w:sz w:val="28"/>
          <w:szCs w:val="28"/>
          <w:lang w:val="ru-RU"/>
        </w:rPr>
        <w:t>- выполнение мероприятий, предусмотренных Программой профилактики, в соответствии со сроками и периодичностью их проведения -100 %.</w:t>
      </w:r>
    </w:p>
    <w:p w:rsidR="00C64E11" w:rsidRPr="00C64E11" w:rsidRDefault="00C64E11" w:rsidP="00FA7ADE">
      <w:pPr>
        <w:jc w:val="both"/>
        <w:rPr>
          <w:rFonts w:ascii="PT Astra Serif" w:hAnsi="PT Astra Serif"/>
          <w:sz w:val="28"/>
          <w:szCs w:val="28"/>
          <w:lang w:val="ru-RU"/>
        </w:rPr>
      </w:pPr>
      <w:r w:rsidRPr="00C64E11">
        <w:rPr>
          <w:rFonts w:ascii="PT Astra Serif" w:hAnsi="PT Astra Serif"/>
          <w:sz w:val="28"/>
          <w:szCs w:val="28"/>
          <w:lang w:val="ru-RU"/>
        </w:rPr>
        <w:t>- подготовка и размещение в сети «Интернет» на сайте администрации муниципального образования город Донской в разделе «Муниципальный контроль» доклада по итогам обобщения правоприменительной практики – 100%.</w:t>
      </w:r>
    </w:p>
    <w:p w:rsidR="00C64E11" w:rsidRPr="00C64E11" w:rsidRDefault="00C64E11" w:rsidP="00FA7ADE">
      <w:pPr>
        <w:ind w:firstLine="708"/>
        <w:jc w:val="both"/>
        <w:rPr>
          <w:rFonts w:ascii="PT Astra Serif" w:hAnsi="PT Astra Serif"/>
          <w:sz w:val="28"/>
          <w:szCs w:val="28"/>
          <w:lang w:val="ru-RU"/>
        </w:rPr>
      </w:pPr>
      <w:r w:rsidRPr="00C64E11">
        <w:rPr>
          <w:rFonts w:ascii="PT Astra Serif" w:hAnsi="PT Astra Serif"/>
          <w:sz w:val="28"/>
          <w:szCs w:val="28"/>
          <w:lang w:val="ru-RU"/>
        </w:rPr>
        <w:t>Экономический эффект от реализованных мероприятий:</w:t>
      </w:r>
    </w:p>
    <w:p w:rsidR="00C64E11" w:rsidRPr="00C64E11" w:rsidRDefault="00C64E11" w:rsidP="00FA7ADE">
      <w:pPr>
        <w:jc w:val="both"/>
        <w:rPr>
          <w:rFonts w:ascii="PT Astra Serif" w:hAnsi="PT Astra Serif"/>
          <w:sz w:val="28"/>
          <w:szCs w:val="28"/>
          <w:lang w:val="ru-RU"/>
        </w:rPr>
      </w:pPr>
      <w:r w:rsidRPr="00C64E11">
        <w:rPr>
          <w:rFonts w:ascii="PT Astra Serif" w:hAnsi="PT Astra Serif"/>
          <w:sz w:val="28"/>
          <w:szCs w:val="28"/>
          <w:lang w:val="ru-RU"/>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w:t>
      </w:r>
      <w:r w:rsidR="00E37BB6">
        <w:rPr>
          <w:rFonts w:ascii="PT Astra Serif" w:hAnsi="PT Astra Serif"/>
          <w:sz w:val="28"/>
          <w:szCs w:val="28"/>
          <w:lang w:val="ru-RU"/>
        </w:rPr>
        <w:t>й</w:t>
      </w:r>
      <w:r w:rsidRPr="00C64E11">
        <w:rPr>
          <w:rFonts w:ascii="PT Astra Serif" w:hAnsi="PT Astra Serif"/>
          <w:sz w:val="28"/>
          <w:szCs w:val="28"/>
          <w:lang w:val="ru-RU"/>
        </w:rPr>
        <w:t xml:space="preserve"> о недопустимости нарушения обязательных требований, а не проведение внеплановой проверки;</w:t>
      </w:r>
    </w:p>
    <w:p w:rsidR="00C64E11" w:rsidRPr="00C64E11" w:rsidRDefault="00C64E11" w:rsidP="00FA7ADE">
      <w:pPr>
        <w:jc w:val="both"/>
        <w:rPr>
          <w:rFonts w:ascii="PT Astra Serif" w:hAnsi="PT Astra Serif"/>
          <w:sz w:val="28"/>
          <w:szCs w:val="28"/>
          <w:lang w:val="ru-RU"/>
        </w:rPr>
      </w:pPr>
      <w:r w:rsidRPr="00C64E11">
        <w:rPr>
          <w:rFonts w:ascii="PT Astra Serif" w:hAnsi="PT Astra Serif"/>
          <w:sz w:val="28"/>
          <w:szCs w:val="28"/>
          <w:lang w:val="ru-RU"/>
        </w:rPr>
        <w:t>- повышение уровня доверия подконтрольных субъектов к Отделу.</w:t>
      </w:r>
      <w:r w:rsidRPr="00C64E11">
        <w:rPr>
          <w:rFonts w:ascii="PT Astra Serif" w:hAnsi="PT Astra Serif"/>
          <w:sz w:val="28"/>
          <w:szCs w:val="28"/>
        </w:rPr>
        <w:t> </w:t>
      </w:r>
    </w:p>
    <w:p w:rsidR="00C64E11" w:rsidRPr="00C64E11" w:rsidRDefault="00C64E11" w:rsidP="00FA7ADE">
      <w:pPr>
        <w:jc w:val="both"/>
        <w:rPr>
          <w:rFonts w:ascii="PT Astra Serif" w:hAnsi="PT Astra Serif"/>
          <w:b/>
          <w:bCs/>
          <w:sz w:val="28"/>
          <w:szCs w:val="28"/>
          <w:lang w:val="ru-RU"/>
        </w:rPr>
      </w:pPr>
    </w:p>
    <w:p w:rsidR="00C64E11" w:rsidRPr="00C64E11" w:rsidRDefault="00C64E11" w:rsidP="00FA7ADE">
      <w:pPr>
        <w:jc w:val="center"/>
        <w:rPr>
          <w:rFonts w:ascii="PT Astra Serif" w:hAnsi="PT Astra Serif"/>
          <w:sz w:val="28"/>
          <w:szCs w:val="28"/>
          <w:lang w:val="ru-RU"/>
        </w:rPr>
      </w:pPr>
      <w:r w:rsidRPr="00C64E11">
        <w:rPr>
          <w:rFonts w:ascii="PT Astra Serif" w:hAnsi="PT Astra Serif"/>
          <w:b/>
          <w:bCs/>
          <w:sz w:val="28"/>
          <w:szCs w:val="28"/>
          <w:lang w:val="ru-RU"/>
        </w:rPr>
        <w:t>Раздел 6. Порядок управления Программой.</w:t>
      </w:r>
    </w:p>
    <w:p w:rsidR="00C64E11" w:rsidRPr="00C64E11" w:rsidRDefault="00C64E11" w:rsidP="00FA7ADE">
      <w:pPr>
        <w:jc w:val="both"/>
        <w:rPr>
          <w:rFonts w:ascii="PT Astra Serif" w:hAnsi="PT Astra Serif"/>
          <w:b/>
          <w:bCs/>
          <w:sz w:val="28"/>
          <w:szCs w:val="28"/>
          <w:lang w:val="ru-RU"/>
        </w:rPr>
      </w:pPr>
    </w:p>
    <w:p w:rsidR="00C64E11" w:rsidRPr="00C64E11" w:rsidRDefault="00C64E11" w:rsidP="00FA7ADE">
      <w:pPr>
        <w:ind w:firstLine="708"/>
        <w:jc w:val="both"/>
        <w:rPr>
          <w:rFonts w:ascii="PT Astra Serif" w:hAnsi="PT Astra Serif"/>
          <w:bCs/>
          <w:sz w:val="28"/>
          <w:szCs w:val="28"/>
          <w:lang w:val="ru-RU"/>
        </w:rPr>
      </w:pPr>
      <w:r w:rsidRPr="00C64E11">
        <w:rPr>
          <w:rFonts w:ascii="PT Astra Serif" w:hAnsi="PT Astra Serif"/>
          <w:bCs/>
          <w:sz w:val="28"/>
          <w:szCs w:val="28"/>
          <w:lang w:val="ru-RU"/>
        </w:rPr>
        <w:t>Перечень должностных лиц Отдела, ответственных за организацию и проведение профилактических мероприятий при осуществлении муниципального земельного контроля на территории муниципального образования город Донской</w:t>
      </w:r>
    </w:p>
    <w:p w:rsidR="00C64E11" w:rsidRPr="00C64E11" w:rsidRDefault="00C64E11" w:rsidP="00FA7ADE">
      <w:pPr>
        <w:jc w:val="both"/>
        <w:rPr>
          <w:rFonts w:ascii="PT Astra Serif" w:hAnsi="PT Astra Serif"/>
          <w:sz w:val="28"/>
          <w:szCs w:val="28"/>
          <w:lang w:val="ru-RU"/>
        </w:rPr>
      </w:pPr>
      <w:r w:rsidRPr="00C64E11">
        <w:rPr>
          <w:rFonts w:ascii="PT Astra Serif" w:hAnsi="PT Astra Serif"/>
          <w:b/>
          <w:bCs/>
          <w:sz w:val="28"/>
          <w:szCs w:val="28"/>
        </w:rPr>
        <w:t> </w:t>
      </w:r>
    </w:p>
    <w:tbl>
      <w:tblPr>
        <w:tblW w:w="0" w:type="auto"/>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575"/>
        <w:gridCol w:w="4029"/>
        <w:gridCol w:w="2666"/>
        <w:gridCol w:w="1669"/>
      </w:tblGrid>
      <w:tr w:rsidR="00C64E11" w:rsidRPr="00C64E11" w:rsidTr="001B193D">
        <w:tc>
          <w:tcPr>
            <w:tcW w:w="575" w:type="dxa"/>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FA7ADE">
            <w:pPr>
              <w:jc w:val="both"/>
              <w:rPr>
                <w:rFonts w:ascii="PT Astra Serif" w:hAnsi="PT Astra Serif"/>
                <w:sz w:val="28"/>
                <w:szCs w:val="28"/>
              </w:rPr>
            </w:pPr>
            <w:r w:rsidRPr="00C64E11">
              <w:rPr>
                <w:rFonts w:ascii="PT Astra Serif" w:hAnsi="PT Astra Serif"/>
                <w:b/>
                <w:bCs/>
                <w:sz w:val="28"/>
                <w:szCs w:val="28"/>
              </w:rPr>
              <w:t>№</w:t>
            </w:r>
          </w:p>
          <w:p w:rsidR="00C64E11" w:rsidRPr="00C64E11" w:rsidRDefault="00C64E11" w:rsidP="00FA7ADE">
            <w:pPr>
              <w:jc w:val="both"/>
              <w:rPr>
                <w:rFonts w:ascii="PT Astra Serif" w:hAnsi="PT Astra Serif"/>
                <w:sz w:val="28"/>
                <w:szCs w:val="28"/>
              </w:rPr>
            </w:pPr>
            <w:r w:rsidRPr="00C64E11">
              <w:rPr>
                <w:rFonts w:ascii="PT Astra Serif" w:hAnsi="PT Astra Serif"/>
                <w:sz w:val="28"/>
                <w:szCs w:val="28"/>
              </w:rPr>
              <w:t>п</w:t>
            </w:r>
          </w:p>
        </w:tc>
        <w:tc>
          <w:tcPr>
            <w:tcW w:w="4029" w:type="dxa"/>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FA7ADE">
            <w:pPr>
              <w:jc w:val="both"/>
              <w:rPr>
                <w:rFonts w:ascii="PT Astra Serif" w:hAnsi="PT Astra Serif"/>
                <w:sz w:val="28"/>
                <w:szCs w:val="28"/>
              </w:rPr>
            </w:pPr>
            <w:proofErr w:type="spellStart"/>
            <w:r w:rsidRPr="00C64E11">
              <w:rPr>
                <w:rFonts w:ascii="PT Astra Serif" w:hAnsi="PT Astra Serif"/>
                <w:b/>
                <w:bCs/>
                <w:sz w:val="28"/>
                <w:szCs w:val="28"/>
              </w:rPr>
              <w:t>Должностные</w:t>
            </w:r>
            <w:proofErr w:type="spellEnd"/>
            <w:r w:rsidRPr="00C64E11">
              <w:rPr>
                <w:rFonts w:ascii="PT Astra Serif" w:hAnsi="PT Astra Serif"/>
                <w:b/>
                <w:bCs/>
                <w:sz w:val="28"/>
                <w:szCs w:val="28"/>
              </w:rPr>
              <w:t xml:space="preserve"> </w:t>
            </w:r>
            <w:proofErr w:type="spellStart"/>
            <w:r w:rsidRPr="00C64E11">
              <w:rPr>
                <w:rFonts w:ascii="PT Astra Serif" w:hAnsi="PT Astra Serif"/>
                <w:b/>
                <w:bCs/>
                <w:sz w:val="28"/>
                <w:szCs w:val="28"/>
              </w:rPr>
              <w:t>лица</w:t>
            </w:r>
            <w:proofErr w:type="spellEnd"/>
          </w:p>
        </w:tc>
        <w:tc>
          <w:tcPr>
            <w:tcW w:w="2666" w:type="dxa"/>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FA7ADE">
            <w:pPr>
              <w:jc w:val="both"/>
              <w:rPr>
                <w:rFonts w:ascii="PT Astra Serif" w:hAnsi="PT Astra Serif"/>
                <w:sz w:val="28"/>
                <w:szCs w:val="28"/>
              </w:rPr>
            </w:pPr>
            <w:proofErr w:type="spellStart"/>
            <w:r w:rsidRPr="00C64E11">
              <w:rPr>
                <w:rFonts w:ascii="PT Astra Serif" w:hAnsi="PT Astra Serif"/>
                <w:b/>
                <w:bCs/>
                <w:sz w:val="28"/>
                <w:szCs w:val="28"/>
              </w:rPr>
              <w:t>Функции</w:t>
            </w:r>
            <w:proofErr w:type="spellEnd"/>
          </w:p>
        </w:tc>
        <w:tc>
          <w:tcPr>
            <w:tcW w:w="1669" w:type="dxa"/>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FA7ADE">
            <w:pPr>
              <w:jc w:val="both"/>
              <w:rPr>
                <w:rFonts w:ascii="PT Astra Serif" w:hAnsi="PT Astra Serif"/>
                <w:sz w:val="28"/>
                <w:szCs w:val="28"/>
              </w:rPr>
            </w:pPr>
            <w:proofErr w:type="spellStart"/>
            <w:r w:rsidRPr="00C64E11">
              <w:rPr>
                <w:rFonts w:ascii="PT Astra Serif" w:hAnsi="PT Astra Serif"/>
                <w:b/>
                <w:bCs/>
                <w:sz w:val="28"/>
                <w:szCs w:val="28"/>
              </w:rPr>
              <w:t>Контакты</w:t>
            </w:r>
            <w:proofErr w:type="spellEnd"/>
          </w:p>
        </w:tc>
      </w:tr>
      <w:tr w:rsidR="00C64E11" w:rsidRPr="00C64E11" w:rsidTr="001B193D">
        <w:tc>
          <w:tcPr>
            <w:tcW w:w="575" w:type="dxa"/>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FA7ADE">
            <w:pPr>
              <w:jc w:val="both"/>
              <w:rPr>
                <w:rFonts w:ascii="PT Astra Serif" w:hAnsi="PT Astra Serif"/>
                <w:sz w:val="28"/>
                <w:szCs w:val="28"/>
              </w:rPr>
            </w:pPr>
            <w:r w:rsidRPr="00C64E11">
              <w:rPr>
                <w:rFonts w:ascii="PT Astra Serif" w:hAnsi="PT Astra Serif"/>
                <w:sz w:val="28"/>
                <w:szCs w:val="28"/>
              </w:rPr>
              <w:t>1</w:t>
            </w:r>
          </w:p>
        </w:tc>
        <w:tc>
          <w:tcPr>
            <w:tcW w:w="4029" w:type="dxa"/>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3D22BD">
            <w:pPr>
              <w:rPr>
                <w:rFonts w:ascii="PT Astra Serif" w:hAnsi="PT Astra Serif"/>
                <w:sz w:val="28"/>
                <w:szCs w:val="28"/>
                <w:lang w:val="ru-RU"/>
              </w:rPr>
            </w:pPr>
            <w:r w:rsidRPr="00C64E11">
              <w:rPr>
                <w:rFonts w:ascii="PT Astra Serif" w:hAnsi="PT Astra Serif"/>
                <w:sz w:val="28"/>
                <w:szCs w:val="28"/>
                <w:lang w:val="ru-RU"/>
              </w:rPr>
              <w:t xml:space="preserve">Должностные лица отдела земельных отношений Комитета имущественных и земельных отношений администрации </w:t>
            </w:r>
            <w:r w:rsidRPr="00C64E11">
              <w:rPr>
                <w:rFonts w:ascii="PT Astra Serif" w:hAnsi="PT Astra Serif"/>
                <w:sz w:val="28"/>
                <w:szCs w:val="28"/>
                <w:lang w:val="ru-RU"/>
              </w:rPr>
              <w:lastRenderedPageBreak/>
              <w:t>муниципального образования город Донской (начальник, консультант, консультант-инспектор)</w:t>
            </w:r>
          </w:p>
        </w:tc>
        <w:tc>
          <w:tcPr>
            <w:tcW w:w="2666" w:type="dxa"/>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3D22BD">
            <w:pPr>
              <w:rPr>
                <w:rFonts w:ascii="PT Astra Serif" w:hAnsi="PT Astra Serif"/>
                <w:sz w:val="28"/>
                <w:szCs w:val="28"/>
                <w:lang w:val="ru-RU"/>
              </w:rPr>
            </w:pPr>
            <w:r w:rsidRPr="00C64E11">
              <w:rPr>
                <w:rFonts w:ascii="PT Astra Serif" w:hAnsi="PT Astra Serif"/>
                <w:sz w:val="28"/>
                <w:szCs w:val="28"/>
                <w:lang w:val="ru-RU"/>
              </w:rPr>
              <w:lastRenderedPageBreak/>
              <w:t xml:space="preserve">Организация и проведение мероприятий по реализации </w:t>
            </w:r>
            <w:r w:rsidRPr="00C64E11">
              <w:rPr>
                <w:rFonts w:ascii="PT Astra Serif" w:hAnsi="PT Astra Serif"/>
                <w:sz w:val="28"/>
                <w:szCs w:val="28"/>
                <w:lang w:val="ru-RU"/>
              </w:rPr>
              <w:lastRenderedPageBreak/>
              <w:t>программы</w:t>
            </w:r>
          </w:p>
        </w:tc>
        <w:tc>
          <w:tcPr>
            <w:tcW w:w="1669" w:type="dxa"/>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3D22BD">
            <w:pPr>
              <w:rPr>
                <w:rFonts w:ascii="PT Astra Serif" w:hAnsi="PT Astra Serif"/>
                <w:sz w:val="28"/>
                <w:szCs w:val="28"/>
              </w:rPr>
            </w:pPr>
            <w:r w:rsidRPr="00C64E11">
              <w:rPr>
                <w:rFonts w:ascii="PT Astra Serif" w:hAnsi="PT Astra Serif"/>
                <w:sz w:val="28"/>
                <w:szCs w:val="28"/>
              </w:rPr>
              <w:lastRenderedPageBreak/>
              <w:t>8 (48746)51982</w:t>
            </w:r>
          </w:p>
          <w:p w:rsidR="00C64E11" w:rsidRPr="00C64E11" w:rsidRDefault="00C64E11" w:rsidP="003D22BD">
            <w:pPr>
              <w:rPr>
                <w:rFonts w:ascii="PT Astra Serif" w:hAnsi="PT Astra Serif"/>
                <w:sz w:val="28"/>
                <w:szCs w:val="28"/>
              </w:rPr>
            </w:pPr>
            <w:r w:rsidRPr="00C64E11">
              <w:rPr>
                <w:rFonts w:ascii="PT Astra Serif" w:hAnsi="PT Astra Serif"/>
                <w:sz w:val="28"/>
                <w:szCs w:val="28"/>
              </w:rPr>
              <w:t>zem_amo.donskoy@tulareri</w:t>
            </w:r>
            <w:r w:rsidRPr="00C64E11">
              <w:rPr>
                <w:rFonts w:ascii="PT Astra Serif" w:hAnsi="PT Astra Serif"/>
                <w:sz w:val="28"/>
                <w:szCs w:val="28"/>
              </w:rPr>
              <w:lastRenderedPageBreak/>
              <w:t>on.org</w:t>
            </w:r>
          </w:p>
          <w:p w:rsidR="00C64E11" w:rsidRPr="00C64E11" w:rsidRDefault="00C64E11" w:rsidP="003D22BD">
            <w:pPr>
              <w:rPr>
                <w:rFonts w:ascii="PT Astra Serif" w:hAnsi="PT Astra Serif"/>
                <w:sz w:val="28"/>
                <w:szCs w:val="28"/>
              </w:rPr>
            </w:pPr>
            <w:r w:rsidRPr="00C64E11">
              <w:rPr>
                <w:rFonts w:ascii="PT Astra Serif" w:hAnsi="PT Astra Serif"/>
                <w:sz w:val="28"/>
                <w:szCs w:val="28"/>
              </w:rPr>
              <w:t> </w:t>
            </w:r>
          </w:p>
        </w:tc>
      </w:tr>
    </w:tbl>
    <w:p w:rsidR="00C64E11" w:rsidRPr="00C64E11" w:rsidRDefault="00C64E11" w:rsidP="00FA7ADE">
      <w:pPr>
        <w:jc w:val="both"/>
        <w:rPr>
          <w:rFonts w:ascii="PT Astra Serif" w:hAnsi="PT Astra Serif"/>
          <w:sz w:val="28"/>
          <w:szCs w:val="28"/>
        </w:rPr>
      </w:pPr>
    </w:p>
    <w:p w:rsidR="00C64E11" w:rsidRPr="00C64E11" w:rsidRDefault="00C64E11" w:rsidP="00FA7ADE">
      <w:pPr>
        <w:ind w:firstLine="708"/>
        <w:jc w:val="both"/>
        <w:rPr>
          <w:rFonts w:ascii="PT Astra Serif" w:hAnsi="PT Astra Serif"/>
          <w:sz w:val="28"/>
          <w:szCs w:val="28"/>
          <w:lang w:val="ru-RU"/>
        </w:rPr>
      </w:pPr>
      <w:r w:rsidRPr="00C64E11">
        <w:rPr>
          <w:rFonts w:ascii="PT Astra Serif" w:hAnsi="PT Astra Serif"/>
          <w:sz w:val="28"/>
          <w:szCs w:val="28"/>
          <w:lang w:val="ru-RU"/>
        </w:rPr>
        <w:t>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муниципального образования город Донской на 202</w:t>
      </w:r>
      <w:r w:rsidR="00E83ABC">
        <w:rPr>
          <w:rFonts w:ascii="PT Astra Serif" w:hAnsi="PT Astra Serif"/>
          <w:sz w:val="28"/>
          <w:szCs w:val="28"/>
          <w:lang w:val="ru-RU"/>
        </w:rPr>
        <w:t>5</w:t>
      </w:r>
      <w:r w:rsidRPr="00C64E11">
        <w:rPr>
          <w:rFonts w:ascii="PT Astra Serif" w:hAnsi="PT Astra Serif"/>
          <w:sz w:val="28"/>
          <w:szCs w:val="28"/>
          <w:lang w:val="ru-RU"/>
        </w:rPr>
        <w:t xml:space="preserve"> год.</w:t>
      </w:r>
    </w:p>
    <w:p w:rsidR="00C64E11" w:rsidRPr="00C64E11" w:rsidRDefault="00C64E11" w:rsidP="00FA7ADE">
      <w:pPr>
        <w:ind w:firstLine="708"/>
        <w:jc w:val="both"/>
        <w:rPr>
          <w:rFonts w:ascii="PT Astra Serif" w:hAnsi="PT Astra Serif"/>
          <w:sz w:val="28"/>
          <w:szCs w:val="28"/>
          <w:lang w:val="ru-RU"/>
        </w:rPr>
      </w:pPr>
      <w:r w:rsidRPr="00C64E11">
        <w:rPr>
          <w:rFonts w:ascii="PT Astra Serif" w:hAnsi="PT Astra Serif"/>
          <w:sz w:val="28"/>
          <w:szCs w:val="28"/>
          <w:lang w:val="ru-RU"/>
        </w:rPr>
        <w:t>Результаты профилактической работы Отдела включаются в Доклад об осуществлении муниципального земельного контроля на территории муниципального образования город Донской на 202</w:t>
      </w:r>
      <w:r w:rsidR="00E83ABC">
        <w:rPr>
          <w:rFonts w:ascii="PT Astra Serif" w:hAnsi="PT Astra Serif"/>
          <w:sz w:val="28"/>
          <w:szCs w:val="28"/>
          <w:lang w:val="ru-RU"/>
        </w:rPr>
        <w:t>5</w:t>
      </w:r>
      <w:r w:rsidRPr="00C64E11">
        <w:rPr>
          <w:rFonts w:ascii="PT Astra Serif" w:hAnsi="PT Astra Serif"/>
          <w:sz w:val="28"/>
          <w:szCs w:val="28"/>
          <w:lang w:val="ru-RU"/>
        </w:rPr>
        <w:t xml:space="preserve"> год.</w:t>
      </w:r>
    </w:p>
    <w:p w:rsidR="00C64E11" w:rsidRPr="00C64E11" w:rsidRDefault="00C64E11" w:rsidP="00FA7ADE">
      <w:pPr>
        <w:jc w:val="both"/>
        <w:rPr>
          <w:rFonts w:ascii="PT Astra Serif" w:hAnsi="PT Astra Serif"/>
          <w:sz w:val="28"/>
          <w:szCs w:val="28"/>
          <w:lang w:val="ru-RU"/>
        </w:rPr>
      </w:pPr>
    </w:p>
    <w:p w:rsidR="00C64E11" w:rsidRPr="00C64E11" w:rsidRDefault="00C64E11" w:rsidP="00C64E11">
      <w:pPr>
        <w:rPr>
          <w:rFonts w:ascii="PT Astra Serif" w:hAnsi="PT Astra Serif"/>
          <w:sz w:val="28"/>
          <w:szCs w:val="28"/>
          <w:lang w:val="ru-RU"/>
        </w:rPr>
      </w:pPr>
    </w:p>
    <w:p w:rsidR="00C64E11" w:rsidRPr="00C64E11" w:rsidRDefault="00C64E11" w:rsidP="00C64E11">
      <w:pPr>
        <w:rPr>
          <w:rFonts w:ascii="PT Astra Serif" w:hAnsi="PT Astra Serif"/>
          <w:sz w:val="28"/>
          <w:szCs w:val="28"/>
          <w:lang w:val="ru-RU"/>
        </w:rPr>
      </w:pPr>
    </w:p>
    <w:p w:rsidR="00C64E11" w:rsidRPr="00C64E11" w:rsidRDefault="00C64E11" w:rsidP="00C64E11">
      <w:pPr>
        <w:rPr>
          <w:rFonts w:ascii="PT Astra Serif" w:hAnsi="PT Astra Serif"/>
          <w:sz w:val="28"/>
          <w:szCs w:val="28"/>
          <w:lang w:val="ru-RU"/>
        </w:rPr>
      </w:pPr>
    </w:p>
    <w:p w:rsidR="00C64E11" w:rsidRPr="00C64E11" w:rsidRDefault="00C64E11" w:rsidP="00C64E11">
      <w:pPr>
        <w:rPr>
          <w:rFonts w:ascii="PT Astra Serif" w:hAnsi="PT Astra Serif"/>
          <w:sz w:val="28"/>
          <w:szCs w:val="28"/>
          <w:lang w:val="ru-RU"/>
        </w:rPr>
      </w:pPr>
    </w:p>
    <w:p w:rsidR="00C64E11" w:rsidRPr="00C64E11" w:rsidRDefault="00C64E11" w:rsidP="00C64E11">
      <w:pPr>
        <w:rPr>
          <w:rFonts w:ascii="PT Astra Serif" w:hAnsi="PT Astra Serif"/>
          <w:sz w:val="28"/>
          <w:szCs w:val="28"/>
          <w:lang w:val="ru-RU"/>
        </w:rPr>
      </w:pPr>
    </w:p>
    <w:p w:rsidR="00C64E11" w:rsidRPr="00C64E11" w:rsidRDefault="00C64E11" w:rsidP="00C64E11">
      <w:pPr>
        <w:rPr>
          <w:rFonts w:ascii="PT Astra Serif" w:hAnsi="PT Astra Serif"/>
          <w:sz w:val="28"/>
          <w:szCs w:val="28"/>
          <w:lang w:val="ru-RU"/>
        </w:rPr>
      </w:pPr>
    </w:p>
    <w:p w:rsidR="00C64E11" w:rsidRPr="00C64E11" w:rsidRDefault="00C64E11" w:rsidP="00C64E11">
      <w:pPr>
        <w:rPr>
          <w:rFonts w:ascii="PT Astra Serif" w:hAnsi="PT Astra Serif"/>
          <w:sz w:val="28"/>
          <w:szCs w:val="28"/>
          <w:lang w:val="ru-RU"/>
        </w:rPr>
      </w:pPr>
    </w:p>
    <w:p w:rsidR="00C64E11" w:rsidRPr="00C64E11" w:rsidRDefault="00C64E11" w:rsidP="00C64E11">
      <w:pPr>
        <w:rPr>
          <w:rFonts w:ascii="PT Astra Serif" w:hAnsi="PT Astra Serif"/>
          <w:sz w:val="28"/>
          <w:szCs w:val="28"/>
          <w:lang w:val="ru-RU"/>
        </w:rPr>
      </w:pPr>
    </w:p>
    <w:p w:rsidR="00C64E11" w:rsidRPr="00C64E11" w:rsidRDefault="00C64E11" w:rsidP="00C64E11">
      <w:pPr>
        <w:rPr>
          <w:rFonts w:ascii="PT Astra Serif" w:hAnsi="PT Astra Serif"/>
          <w:sz w:val="28"/>
          <w:szCs w:val="28"/>
          <w:lang w:val="ru-RU"/>
        </w:rPr>
      </w:pPr>
    </w:p>
    <w:p w:rsidR="00C64E11" w:rsidRPr="00C64E11" w:rsidRDefault="00C64E11" w:rsidP="00C64E11">
      <w:pPr>
        <w:rPr>
          <w:rFonts w:ascii="PT Astra Serif" w:hAnsi="PT Astra Serif"/>
          <w:sz w:val="28"/>
          <w:szCs w:val="28"/>
          <w:lang w:val="ru-RU"/>
        </w:rPr>
      </w:pPr>
    </w:p>
    <w:p w:rsidR="00C64E11" w:rsidRPr="00C64E11" w:rsidRDefault="00C64E11" w:rsidP="00C64E11">
      <w:pPr>
        <w:rPr>
          <w:rFonts w:ascii="PT Astra Serif" w:hAnsi="PT Astra Serif"/>
          <w:sz w:val="28"/>
          <w:szCs w:val="28"/>
          <w:lang w:val="ru-RU"/>
        </w:rPr>
      </w:pPr>
    </w:p>
    <w:p w:rsidR="00C64E11" w:rsidRDefault="00C64E11" w:rsidP="00C64E11">
      <w:pPr>
        <w:rPr>
          <w:rFonts w:ascii="PT Astra Serif" w:hAnsi="PT Astra Serif"/>
          <w:sz w:val="28"/>
          <w:szCs w:val="28"/>
          <w:lang w:val="ru-RU"/>
        </w:rPr>
      </w:pPr>
    </w:p>
    <w:p w:rsidR="00FA7ADE" w:rsidRDefault="00FA7ADE" w:rsidP="00C64E11">
      <w:pPr>
        <w:rPr>
          <w:rFonts w:ascii="PT Astra Serif" w:hAnsi="PT Astra Serif"/>
          <w:sz w:val="28"/>
          <w:szCs w:val="28"/>
          <w:lang w:val="ru-RU"/>
        </w:rPr>
      </w:pPr>
    </w:p>
    <w:p w:rsidR="00FA7ADE" w:rsidRDefault="00FA7ADE" w:rsidP="00C64E11">
      <w:pPr>
        <w:rPr>
          <w:rFonts w:ascii="PT Astra Serif" w:hAnsi="PT Astra Serif"/>
          <w:sz w:val="28"/>
          <w:szCs w:val="28"/>
          <w:lang w:val="ru-RU"/>
        </w:rPr>
      </w:pPr>
    </w:p>
    <w:p w:rsidR="00FA7ADE" w:rsidRDefault="00FA7ADE" w:rsidP="00C64E11">
      <w:pPr>
        <w:rPr>
          <w:rFonts w:ascii="PT Astra Serif" w:hAnsi="PT Astra Serif"/>
          <w:sz w:val="28"/>
          <w:szCs w:val="28"/>
          <w:lang w:val="ru-RU"/>
        </w:rPr>
      </w:pPr>
    </w:p>
    <w:p w:rsidR="00FA7ADE" w:rsidRDefault="00FA7ADE" w:rsidP="00C64E11">
      <w:pPr>
        <w:rPr>
          <w:rFonts w:ascii="PT Astra Serif" w:hAnsi="PT Astra Serif"/>
          <w:sz w:val="28"/>
          <w:szCs w:val="28"/>
          <w:lang w:val="ru-RU"/>
        </w:rPr>
      </w:pPr>
    </w:p>
    <w:p w:rsidR="00FA7ADE" w:rsidRDefault="00FA7ADE" w:rsidP="00C64E11">
      <w:pPr>
        <w:rPr>
          <w:rFonts w:ascii="PT Astra Serif" w:hAnsi="PT Astra Serif"/>
          <w:sz w:val="28"/>
          <w:szCs w:val="28"/>
          <w:lang w:val="ru-RU"/>
        </w:rPr>
      </w:pPr>
    </w:p>
    <w:p w:rsidR="00FA7ADE" w:rsidRDefault="00FA7ADE" w:rsidP="00C64E11">
      <w:pPr>
        <w:rPr>
          <w:rFonts w:ascii="PT Astra Serif" w:hAnsi="PT Astra Serif"/>
          <w:sz w:val="28"/>
          <w:szCs w:val="28"/>
          <w:lang w:val="ru-RU"/>
        </w:rPr>
      </w:pPr>
    </w:p>
    <w:p w:rsidR="00FA7ADE" w:rsidRDefault="00FA7ADE" w:rsidP="00C64E11">
      <w:pPr>
        <w:rPr>
          <w:rFonts w:ascii="PT Astra Serif" w:hAnsi="PT Astra Serif"/>
          <w:sz w:val="28"/>
          <w:szCs w:val="28"/>
          <w:lang w:val="ru-RU"/>
        </w:rPr>
      </w:pPr>
    </w:p>
    <w:p w:rsidR="003D22BD" w:rsidRDefault="003D22BD" w:rsidP="00C64E11">
      <w:pPr>
        <w:rPr>
          <w:rFonts w:ascii="PT Astra Serif" w:hAnsi="PT Astra Serif"/>
          <w:sz w:val="28"/>
          <w:szCs w:val="28"/>
          <w:lang w:val="ru-RU"/>
        </w:rPr>
      </w:pPr>
    </w:p>
    <w:p w:rsidR="004A1F08" w:rsidRDefault="004A1F08" w:rsidP="00C64E11">
      <w:pPr>
        <w:rPr>
          <w:rFonts w:ascii="PT Astra Serif" w:hAnsi="PT Astra Serif"/>
          <w:sz w:val="28"/>
          <w:szCs w:val="28"/>
          <w:lang w:val="ru-RU"/>
        </w:rPr>
      </w:pPr>
    </w:p>
    <w:p w:rsidR="004A1F08" w:rsidRDefault="004A1F08" w:rsidP="00C64E11">
      <w:pPr>
        <w:rPr>
          <w:rFonts w:ascii="PT Astra Serif" w:hAnsi="PT Astra Serif"/>
          <w:sz w:val="28"/>
          <w:szCs w:val="28"/>
          <w:lang w:val="ru-RU"/>
        </w:rPr>
      </w:pPr>
    </w:p>
    <w:p w:rsidR="004A1F08" w:rsidRDefault="004A1F08" w:rsidP="00C64E11">
      <w:pPr>
        <w:rPr>
          <w:rFonts w:ascii="PT Astra Serif" w:hAnsi="PT Astra Serif"/>
          <w:sz w:val="28"/>
          <w:szCs w:val="28"/>
          <w:lang w:val="ru-RU"/>
        </w:rPr>
      </w:pPr>
    </w:p>
    <w:p w:rsidR="004A1F08" w:rsidRDefault="004A1F08" w:rsidP="00C64E11">
      <w:pPr>
        <w:rPr>
          <w:rFonts w:ascii="PT Astra Serif" w:hAnsi="PT Astra Serif"/>
          <w:sz w:val="28"/>
          <w:szCs w:val="28"/>
          <w:lang w:val="ru-RU"/>
        </w:rPr>
      </w:pPr>
    </w:p>
    <w:p w:rsidR="004A1F08" w:rsidRDefault="004A1F08" w:rsidP="00C64E11">
      <w:pPr>
        <w:rPr>
          <w:rFonts w:ascii="PT Astra Serif" w:hAnsi="PT Astra Serif"/>
          <w:sz w:val="28"/>
          <w:szCs w:val="28"/>
          <w:lang w:val="ru-RU"/>
        </w:rPr>
      </w:pPr>
    </w:p>
    <w:p w:rsidR="004A1F08" w:rsidRDefault="004A1F08" w:rsidP="00C64E11">
      <w:pPr>
        <w:rPr>
          <w:rFonts w:ascii="PT Astra Serif" w:hAnsi="PT Astra Serif"/>
          <w:sz w:val="28"/>
          <w:szCs w:val="28"/>
          <w:lang w:val="ru-RU"/>
        </w:rPr>
      </w:pPr>
    </w:p>
    <w:p w:rsidR="004A1F08" w:rsidRDefault="004A1F08" w:rsidP="00C64E11">
      <w:pPr>
        <w:rPr>
          <w:rFonts w:ascii="PT Astra Serif" w:hAnsi="PT Astra Serif"/>
          <w:sz w:val="28"/>
          <w:szCs w:val="28"/>
          <w:lang w:val="ru-RU"/>
        </w:rPr>
      </w:pPr>
    </w:p>
    <w:p w:rsidR="004A1F08" w:rsidRDefault="004A1F08" w:rsidP="00C64E11">
      <w:pPr>
        <w:rPr>
          <w:rFonts w:ascii="PT Astra Serif" w:hAnsi="PT Astra Serif"/>
          <w:sz w:val="28"/>
          <w:szCs w:val="28"/>
          <w:lang w:val="ru-RU"/>
        </w:rPr>
      </w:pPr>
    </w:p>
    <w:p w:rsidR="004A1F08" w:rsidRDefault="004A1F08" w:rsidP="00C64E11">
      <w:pPr>
        <w:rPr>
          <w:rFonts w:ascii="PT Astra Serif" w:hAnsi="PT Astra Serif"/>
          <w:sz w:val="28"/>
          <w:szCs w:val="28"/>
          <w:lang w:val="ru-RU"/>
        </w:rPr>
      </w:pPr>
    </w:p>
    <w:p w:rsidR="004A1F08" w:rsidRDefault="004A1F08" w:rsidP="00C64E11">
      <w:pPr>
        <w:rPr>
          <w:rFonts w:ascii="PT Astra Serif" w:hAnsi="PT Astra Serif"/>
          <w:sz w:val="28"/>
          <w:szCs w:val="28"/>
          <w:lang w:val="ru-RU"/>
        </w:rPr>
      </w:pPr>
    </w:p>
    <w:p w:rsidR="004A1F08" w:rsidRDefault="004A1F08" w:rsidP="00C64E11">
      <w:pPr>
        <w:rPr>
          <w:rFonts w:ascii="PT Astra Serif" w:hAnsi="PT Astra Serif"/>
          <w:sz w:val="28"/>
          <w:szCs w:val="28"/>
          <w:lang w:val="ru-RU"/>
        </w:rPr>
      </w:pPr>
    </w:p>
    <w:p w:rsidR="003D22BD" w:rsidRDefault="003D22BD" w:rsidP="00C64E11">
      <w:pPr>
        <w:rPr>
          <w:rFonts w:ascii="PT Astra Serif" w:hAnsi="PT Astra Serif"/>
          <w:sz w:val="28"/>
          <w:szCs w:val="28"/>
          <w:lang w:val="ru-RU"/>
        </w:rPr>
      </w:pPr>
    </w:p>
    <w:p w:rsidR="003D22BD" w:rsidRDefault="003D22BD" w:rsidP="00C64E11">
      <w:pPr>
        <w:jc w:val="right"/>
        <w:rPr>
          <w:rFonts w:ascii="PT Astra Serif" w:hAnsi="PT Astra Serif"/>
          <w:bCs/>
          <w:iCs/>
          <w:sz w:val="28"/>
          <w:szCs w:val="28"/>
          <w:lang w:val="ru-RU"/>
        </w:rPr>
      </w:pPr>
      <w:r>
        <w:rPr>
          <w:rFonts w:ascii="PT Astra Serif" w:hAnsi="PT Astra Serif"/>
          <w:bCs/>
          <w:iCs/>
          <w:sz w:val="28"/>
          <w:szCs w:val="28"/>
          <w:lang w:val="ru-RU"/>
        </w:rPr>
        <w:lastRenderedPageBreak/>
        <w:t xml:space="preserve">                                                </w:t>
      </w:r>
      <w:r w:rsidR="00C64E11" w:rsidRPr="00C64E11">
        <w:rPr>
          <w:rFonts w:ascii="PT Astra Serif" w:hAnsi="PT Astra Serif"/>
          <w:bCs/>
          <w:iCs/>
          <w:sz w:val="28"/>
          <w:szCs w:val="28"/>
          <w:lang w:val="ru-RU"/>
        </w:rPr>
        <w:t>Приложение</w:t>
      </w:r>
    </w:p>
    <w:p w:rsidR="00C64E11" w:rsidRPr="00996FCF" w:rsidRDefault="00C64E11" w:rsidP="00996FCF">
      <w:pPr>
        <w:jc w:val="right"/>
        <w:rPr>
          <w:rFonts w:ascii="PT Astra Serif" w:hAnsi="PT Astra Serif"/>
          <w:bCs/>
          <w:iCs/>
          <w:sz w:val="28"/>
          <w:szCs w:val="28"/>
          <w:lang w:val="ru-RU"/>
        </w:rPr>
      </w:pPr>
      <w:r w:rsidRPr="00C64E11">
        <w:rPr>
          <w:rFonts w:ascii="PT Astra Serif" w:hAnsi="PT Astra Serif"/>
          <w:bCs/>
          <w:iCs/>
          <w:sz w:val="28"/>
          <w:szCs w:val="28"/>
        </w:rPr>
        <w:t> </w:t>
      </w:r>
      <w:r w:rsidRPr="00C64E11">
        <w:rPr>
          <w:rFonts w:ascii="PT Astra Serif" w:hAnsi="PT Astra Serif"/>
          <w:bCs/>
          <w:iCs/>
          <w:sz w:val="28"/>
          <w:szCs w:val="28"/>
          <w:lang w:val="ru-RU"/>
        </w:rPr>
        <w:t xml:space="preserve">к Программе </w:t>
      </w:r>
    </w:p>
    <w:p w:rsidR="00C64E11" w:rsidRPr="00C64E11" w:rsidRDefault="00C64E11" w:rsidP="00C64E11">
      <w:pPr>
        <w:rPr>
          <w:rFonts w:ascii="PT Astra Serif" w:hAnsi="PT Astra Serif"/>
          <w:b/>
          <w:bCs/>
          <w:sz w:val="28"/>
          <w:szCs w:val="28"/>
          <w:lang w:val="ru-RU"/>
        </w:rPr>
      </w:pPr>
    </w:p>
    <w:p w:rsidR="00C64E11" w:rsidRPr="00C64E11" w:rsidRDefault="00C64E11" w:rsidP="00C64E11">
      <w:pPr>
        <w:jc w:val="center"/>
        <w:rPr>
          <w:rFonts w:ascii="PT Astra Serif" w:hAnsi="PT Astra Serif"/>
          <w:b/>
          <w:bCs/>
          <w:sz w:val="28"/>
          <w:szCs w:val="28"/>
          <w:lang w:val="ru-RU"/>
        </w:rPr>
      </w:pPr>
      <w:r w:rsidRPr="00C64E11">
        <w:rPr>
          <w:rFonts w:ascii="PT Astra Serif" w:hAnsi="PT Astra Serif"/>
          <w:b/>
          <w:bCs/>
          <w:sz w:val="28"/>
          <w:szCs w:val="28"/>
          <w:lang w:val="ru-RU"/>
        </w:rPr>
        <w:t>План мероприятий по профилактике нарушений земельного законодательства на территории муниципального образования город Донской на 202</w:t>
      </w:r>
      <w:r w:rsidR="006A0BAD">
        <w:rPr>
          <w:rFonts w:ascii="PT Astra Serif" w:hAnsi="PT Astra Serif"/>
          <w:b/>
          <w:bCs/>
          <w:sz w:val="28"/>
          <w:szCs w:val="28"/>
          <w:lang w:val="ru-RU"/>
        </w:rPr>
        <w:t>4</w:t>
      </w:r>
      <w:r w:rsidRPr="00C64E11">
        <w:rPr>
          <w:rFonts w:ascii="PT Astra Serif" w:hAnsi="PT Astra Serif"/>
          <w:b/>
          <w:bCs/>
          <w:sz w:val="28"/>
          <w:szCs w:val="28"/>
          <w:lang w:val="ru-RU"/>
        </w:rPr>
        <w:t xml:space="preserve"> год</w:t>
      </w:r>
    </w:p>
    <w:p w:rsidR="00C64E11" w:rsidRPr="00C64E11" w:rsidRDefault="00C64E11" w:rsidP="00C64E11">
      <w:pPr>
        <w:rPr>
          <w:rFonts w:ascii="PT Astra Serif" w:hAnsi="PT Astra Serif"/>
          <w:b/>
          <w:bCs/>
          <w:sz w:val="28"/>
          <w:szCs w:val="28"/>
          <w:lang w:val="ru-RU"/>
        </w:rPr>
      </w:pPr>
    </w:p>
    <w:tbl>
      <w:tblPr>
        <w:tblW w:w="0" w:type="auto"/>
        <w:tblInd w:w="-418" w:type="dxa"/>
        <w:tblBorders>
          <w:top w:val="single" w:sz="6" w:space="0" w:color="BBBBBB"/>
          <w:left w:val="single" w:sz="6" w:space="0" w:color="BBBBBB"/>
          <w:bottom w:val="single" w:sz="6" w:space="0" w:color="BBBBBB"/>
          <w:right w:val="single" w:sz="6" w:space="0" w:color="BBBBBB"/>
        </w:tblBorders>
        <w:shd w:val="clear" w:color="auto" w:fill="FFFFFF"/>
        <w:tblCellMar>
          <w:left w:w="0" w:type="dxa"/>
          <w:right w:w="0" w:type="dxa"/>
        </w:tblCellMar>
        <w:tblLook w:val="04A0" w:firstRow="1" w:lastRow="0" w:firstColumn="1" w:lastColumn="0" w:noHBand="0" w:noVBand="1"/>
      </w:tblPr>
      <w:tblGrid>
        <w:gridCol w:w="546"/>
        <w:gridCol w:w="2326"/>
        <w:gridCol w:w="3320"/>
        <w:gridCol w:w="2078"/>
        <w:gridCol w:w="1519"/>
      </w:tblGrid>
      <w:tr w:rsidR="006A0BAD" w:rsidRPr="00C64E11" w:rsidTr="001014D9">
        <w:tc>
          <w:tcPr>
            <w:tcW w:w="546" w:type="dxa"/>
            <w:tcBorders>
              <w:top w:val="single" w:sz="6" w:space="0" w:color="BBBBBB"/>
              <w:left w:val="single" w:sz="6" w:space="0" w:color="BBBBBB"/>
              <w:bottom w:val="single" w:sz="6" w:space="0" w:color="BBBBBB"/>
              <w:right w:val="single" w:sz="6" w:space="0" w:color="BBBBBB"/>
            </w:tcBorders>
            <w:shd w:val="clear" w:color="auto" w:fill="FFFFFF"/>
            <w:hideMark/>
          </w:tcPr>
          <w:p w:rsidR="006A0BAD" w:rsidRPr="00C64E11" w:rsidRDefault="006A0BAD" w:rsidP="00722E42">
            <w:pPr>
              <w:rPr>
                <w:rFonts w:ascii="PT Astra Serif" w:hAnsi="PT Astra Serif"/>
                <w:sz w:val="28"/>
                <w:szCs w:val="28"/>
              </w:rPr>
            </w:pPr>
            <w:r w:rsidRPr="00C64E11">
              <w:rPr>
                <w:rFonts w:ascii="PT Astra Serif" w:hAnsi="PT Astra Serif"/>
                <w:b/>
                <w:bCs/>
                <w:sz w:val="28"/>
                <w:szCs w:val="28"/>
              </w:rPr>
              <w:t>№</w:t>
            </w:r>
          </w:p>
          <w:p w:rsidR="006A0BAD" w:rsidRPr="00C64E11" w:rsidRDefault="006A0BAD" w:rsidP="00722E42">
            <w:pPr>
              <w:rPr>
                <w:rFonts w:ascii="PT Astra Serif" w:hAnsi="PT Astra Serif"/>
                <w:sz w:val="28"/>
                <w:szCs w:val="28"/>
              </w:rPr>
            </w:pPr>
            <w:r w:rsidRPr="00C64E11">
              <w:rPr>
                <w:rFonts w:ascii="PT Astra Serif" w:hAnsi="PT Astra Serif"/>
                <w:b/>
                <w:bCs/>
                <w:sz w:val="28"/>
                <w:szCs w:val="28"/>
              </w:rPr>
              <w:t>п/п</w:t>
            </w:r>
          </w:p>
        </w:tc>
        <w:tc>
          <w:tcPr>
            <w:tcW w:w="2326" w:type="dxa"/>
            <w:tcBorders>
              <w:top w:val="single" w:sz="6" w:space="0" w:color="BBBBBB"/>
              <w:left w:val="single" w:sz="6" w:space="0" w:color="BBBBBB"/>
              <w:bottom w:val="single" w:sz="6" w:space="0" w:color="BBBBBB"/>
              <w:right w:val="single" w:sz="6" w:space="0" w:color="BBBBBB"/>
            </w:tcBorders>
            <w:shd w:val="clear" w:color="auto" w:fill="FFFFFF"/>
            <w:hideMark/>
          </w:tcPr>
          <w:p w:rsidR="006A0BAD" w:rsidRPr="00C64E11" w:rsidRDefault="006A0BAD" w:rsidP="00722E42">
            <w:pPr>
              <w:rPr>
                <w:rFonts w:ascii="PT Astra Serif" w:hAnsi="PT Astra Serif"/>
                <w:sz w:val="28"/>
                <w:szCs w:val="28"/>
              </w:rPr>
            </w:pPr>
            <w:proofErr w:type="spellStart"/>
            <w:r w:rsidRPr="00C64E11">
              <w:rPr>
                <w:rFonts w:ascii="PT Astra Serif" w:hAnsi="PT Astra Serif"/>
                <w:b/>
                <w:bCs/>
                <w:sz w:val="28"/>
                <w:szCs w:val="28"/>
              </w:rPr>
              <w:t>Наименование</w:t>
            </w:r>
            <w:proofErr w:type="spellEnd"/>
            <w:r w:rsidRPr="00C64E11">
              <w:rPr>
                <w:rFonts w:ascii="PT Astra Serif" w:hAnsi="PT Astra Serif"/>
                <w:b/>
                <w:bCs/>
                <w:sz w:val="28"/>
                <w:szCs w:val="28"/>
              </w:rPr>
              <w:t xml:space="preserve"> </w:t>
            </w:r>
            <w:proofErr w:type="spellStart"/>
            <w:r w:rsidRPr="00C64E11">
              <w:rPr>
                <w:rFonts w:ascii="PT Astra Serif" w:hAnsi="PT Astra Serif"/>
                <w:b/>
                <w:bCs/>
                <w:sz w:val="28"/>
                <w:szCs w:val="28"/>
              </w:rPr>
              <w:t>мероприятия</w:t>
            </w:r>
            <w:proofErr w:type="spellEnd"/>
          </w:p>
        </w:tc>
        <w:tc>
          <w:tcPr>
            <w:tcW w:w="3320" w:type="dxa"/>
            <w:tcBorders>
              <w:top w:val="single" w:sz="6" w:space="0" w:color="BBBBBB"/>
              <w:left w:val="single" w:sz="6" w:space="0" w:color="BBBBBB"/>
              <w:bottom w:val="single" w:sz="6" w:space="0" w:color="BBBBBB"/>
              <w:right w:val="single" w:sz="6" w:space="0" w:color="BBBBBB"/>
            </w:tcBorders>
            <w:shd w:val="clear" w:color="auto" w:fill="FFFFFF"/>
            <w:hideMark/>
          </w:tcPr>
          <w:p w:rsidR="006A0BAD" w:rsidRPr="00C64E11" w:rsidRDefault="006A0BAD" w:rsidP="00722E42">
            <w:pPr>
              <w:rPr>
                <w:rFonts w:ascii="PT Astra Serif" w:hAnsi="PT Astra Serif"/>
                <w:sz w:val="28"/>
                <w:szCs w:val="28"/>
              </w:rPr>
            </w:pPr>
            <w:proofErr w:type="spellStart"/>
            <w:r w:rsidRPr="00C64E11">
              <w:rPr>
                <w:rFonts w:ascii="PT Astra Serif" w:hAnsi="PT Astra Serif"/>
                <w:b/>
                <w:bCs/>
                <w:sz w:val="28"/>
                <w:szCs w:val="28"/>
              </w:rPr>
              <w:t>Сведения</w:t>
            </w:r>
            <w:proofErr w:type="spellEnd"/>
            <w:r w:rsidRPr="00C64E11">
              <w:rPr>
                <w:rFonts w:ascii="PT Astra Serif" w:hAnsi="PT Astra Serif"/>
                <w:b/>
                <w:bCs/>
                <w:sz w:val="28"/>
                <w:szCs w:val="28"/>
              </w:rPr>
              <w:t xml:space="preserve"> о </w:t>
            </w:r>
            <w:proofErr w:type="spellStart"/>
            <w:r w:rsidRPr="00C64E11">
              <w:rPr>
                <w:rFonts w:ascii="PT Astra Serif" w:hAnsi="PT Astra Serif"/>
                <w:b/>
                <w:bCs/>
                <w:sz w:val="28"/>
                <w:szCs w:val="28"/>
              </w:rPr>
              <w:t>мероприятии</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6A0BAD" w:rsidRPr="00C64E11" w:rsidRDefault="006A0BAD" w:rsidP="00722E42">
            <w:pPr>
              <w:rPr>
                <w:rFonts w:ascii="PT Astra Serif" w:hAnsi="PT Astra Serif"/>
                <w:sz w:val="28"/>
                <w:szCs w:val="28"/>
              </w:rPr>
            </w:pPr>
            <w:proofErr w:type="spellStart"/>
            <w:r w:rsidRPr="00C64E11">
              <w:rPr>
                <w:rFonts w:ascii="PT Astra Serif" w:hAnsi="PT Astra Serif"/>
                <w:b/>
                <w:bCs/>
                <w:sz w:val="28"/>
                <w:szCs w:val="28"/>
              </w:rPr>
              <w:t>Ответственный</w:t>
            </w:r>
            <w:proofErr w:type="spellEnd"/>
            <w:r w:rsidRPr="00C64E11">
              <w:rPr>
                <w:rFonts w:ascii="PT Astra Serif" w:hAnsi="PT Astra Serif"/>
                <w:b/>
                <w:bCs/>
                <w:sz w:val="28"/>
                <w:szCs w:val="28"/>
              </w:rPr>
              <w:t xml:space="preserve"> </w:t>
            </w:r>
            <w:proofErr w:type="spellStart"/>
            <w:r w:rsidRPr="00C64E11">
              <w:rPr>
                <w:rFonts w:ascii="PT Astra Serif" w:hAnsi="PT Astra Serif"/>
                <w:b/>
                <w:bCs/>
                <w:sz w:val="28"/>
                <w:szCs w:val="28"/>
              </w:rPr>
              <w:t>исполнитель</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6A0BAD" w:rsidRPr="00C64E11" w:rsidRDefault="006A0BAD" w:rsidP="00722E42">
            <w:pPr>
              <w:rPr>
                <w:rFonts w:ascii="PT Astra Serif" w:hAnsi="PT Astra Serif"/>
                <w:sz w:val="28"/>
                <w:szCs w:val="28"/>
              </w:rPr>
            </w:pPr>
            <w:proofErr w:type="spellStart"/>
            <w:r w:rsidRPr="00C64E11">
              <w:rPr>
                <w:rFonts w:ascii="PT Astra Serif" w:hAnsi="PT Astra Serif"/>
                <w:b/>
                <w:bCs/>
                <w:sz w:val="28"/>
                <w:szCs w:val="28"/>
              </w:rPr>
              <w:t>Срок</w:t>
            </w:r>
            <w:proofErr w:type="spellEnd"/>
            <w:r w:rsidRPr="00C64E11">
              <w:rPr>
                <w:rFonts w:ascii="PT Astra Serif" w:hAnsi="PT Astra Serif"/>
                <w:b/>
                <w:bCs/>
                <w:sz w:val="28"/>
                <w:szCs w:val="28"/>
              </w:rPr>
              <w:t xml:space="preserve"> </w:t>
            </w:r>
            <w:proofErr w:type="spellStart"/>
            <w:r w:rsidRPr="00C64E11">
              <w:rPr>
                <w:rFonts w:ascii="PT Astra Serif" w:hAnsi="PT Astra Serif"/>
                <w:b/>
                <w:bCs/>
                <w:sz w:val="28"/>
                <w:szCs w:val="28"/>
              </w:rPr>
              <w:t>исполнения</w:t>
            </w:r>
            <w:proofErr w:type="spellEnd"/>
          </w:p>
        </w:tc>
      </w:tr>
      <w:tr w:rsidR="006A0BAD" w:rsidRPr="00C64E11" w:rsidTr="001014D9">
        <w:tc>
          <w:tcPr>
            <w:tcW w:w="546" w:type="dxa"/>
            <w:tcBorders>
              <w:top w:val="single" w:sz="6" w:space="0" w:color="BBBBBB"/>
              <w:left w:val="single" w:sz="6" w:space="0" w:color="BBBBBB"/>
              <w:bottom w:val="single" w:sz="6" w:space="0" w:color="BBBBBB"/>
              <w:right w:val="single" w:sz="6" w:space="0" w:color="BBBBBB"/>
            </w:tcBorders>
            <w:shd w:val="clear" w:color="auto" w:fill="FFFFFF"/>
            <w:hideMark/>
          </w:tcPr>
          <w:p w:rsidR="006A0BAD" w:rsidRPr="00C64E11" w:rsidRDefault="006A0BAD" w:rsidP="00722E42">
            <w:pPr>
              <w:rPr>
                <w:rFonts w:ascii="PT Astra Serif" w:hAnsi="PT Astra Serif"/>
                <w:sz w:val="28"/>
                <w:szCs w:val="28"/>
              </w:rPr>
            </w:pPr>
            <w:r w:rsidRPr="00C64E11">
              <w:rPr>
                <w:rFonts w:ascii="PT Astra Serif" w:hAnsi="PT Astra Serif"/>
                <w:sz w:val="28"/>
                <w:szCs w:val="28"/>
              </w:rPr>
              <w:t>1.</w:t>
            </w:r>
          </w:p>
        </w:tc>
        <w:tc>
          <w:tcPr>
            <w:tcW w:w="2326" w:type="dxa"/>
            <w:tcBorders>
              <w:top w:val="single" w:sz="6" w:space="0" w:color="BBBBBB"/>
              <w:left w:val="single" w:sz="6" w:space="0" w:color="BBBBBB"/>
              <w:bottom w:val="single" w:sz="6" w:space="0" w:color="BBBBBB"/>
              <w:right w:val="single" w:sz="6" w:space="0" w:color="BBBBBB"/>
            </w:tcBorders>
            <w:shd w:val="clear" w:color="auto" w:fill="FFFFFF"/>
            <w:hideMark/>
          </w:tcPr>
          <w:p w:rsidR="006A0BAD" w:rsidRPr="00C64E11" w:rsidRDefault="006A0BAD" w:rsidP="00722E42">
            <w:pPr>
              <w:rPr>
                <w:rFonts w:ascii="PT Astra Serif" w:hAnsi="PT Astra Serif"/>
                <w:sz w:val="28"/>
                <w:szCs w:val="28"/>
              </w:rPr>
            </w:pPr>
            <w:proofErr w:type="spellStart"/>
            <w:r w:rsidRPr="00C64E11">
              <w:rPr>
                <w:rFonts w:ascii="PT Astra Serif" w:hAnsi="PT Astra Serif"/>
                <w:sz w:val="28"/>
                <w:szCs w:val="28"/>
              </w:rPr>
              <w:t>Информирование</w:t>
            </w:r>
            <w:proofErr w:type="spellEnd"/>
          </w:p>
        </w:tc>
        <w:tc>
          <w:tcPr>
            <w:tcW w:w="3320" w:type="dxa"/>
            <w:tcBorders>
              <w:top w:val="single" w:sz="6" w:space="0" w:color="BBBBBB"/>
              <w:left w:val="single" w:sz="6" w:space="0" w:color="BBBBBB"/>
              <w:bottom w:val="single" w:sz="6" w:space="0" w:color="BBBBBB"/>
              <w:right w:val="single" w:sz="6" w:space="0" w:color="BBBBBB"/>
            </w:tcBorders>
            <w:shd w:val="clear" w:color="auto" w:fill="FFFFFF"/>
            <w:hideMark/>
          </w:tcPr>
          <w:p w:rsidR="006A0BAD" w:rsidRPr="00C64E11" w:rsidRDefault="006A0BAD" w:rsidP="00722E42">
            <w:pPr>
              <w:rPr>
                <w:rFonts w:ascii="PT Astra Serif" w:hAnsi="PT Astra Serif"/>
                <w:sz w:val="28"/>
                <w:szCs w:val="28"/>
                <w:lang w:val="ru-RU"/>
              </w:rPr>
            </w:pPr>
            <w:r>
              <w:rPr>
                <w:rFonts w:ascii="PT Astra Serif" w:hAnsi="PT Astra Serif"/>
                <w:sz w:val="28"/>
                <w:szCs w:val="28"/>
                <w:lang w:val="ru-RU"/>
              </w:rPr>
              <w:t>И</w:t>
            </w:r>
            <w:r w:rsidRPr="00C64E11">
              <w:rPr>
                <w:rFonts w:ascii="PT Astra Serif" w:hAnsi="PT Astra Serif"/>
                <w:sz w:val="28"/>
                <w:szCs w:val="28"/>
                <w:lang w:val="ru-RU"/>
              </w:rPr>
              <w:t>нформирование контролируемых лиц и иных заинтересованных лиц по вопросам соблюдения обязательных требований.</w:t>
            </w:r>
          </w:p>
          <w:p w:rsidR="006A0BAD" w:rsidRPr="00C64E11" w:rsidRDefault="006A0BAD" w:rsidP="00722E42">
            <w:pPr>
              <w:rPr>
                <w:rFonts w:ascii="PT Astra Serif" w:hAnsi="PT Astra Serif"/>
                <w:sz w:val="28"/>
                <w:szCs w:val="28"/>
                <w:lang w:val="ru-RU"/>
              </w:rPr>
            </w:pPr>
            <w:r w:rsidRPr="00C64E11">
              <w:rPr>
                <w:rFonts w:ascii="PT Astra Serif" w:hAnsi="PT Astra Serif"/>
                <w:sz w:val="28"/>
                <w:szCs w:val="28"/>
                <w:lang w:val="ru-RU"/>
              </w:rPr>
              <w:t>Информирование осуществляется посредством размещения соответствующих сведений на официальном сайте муниципального образования город Донской в информационно-телекоммуникационной сети «Интернет» и в иных формах.</w:t>
            </w:r>
          </w:p>
          <w:p w:rsidR="006A0BAD" w:rsidRPr="00C64E11" w:rsidRDefault="006A0BAD" w:rsidP="00722E42">
            <w:pPr>
              <w:rPr>
                <w:rFonts w:ascii="PT Astra Serif" w:hAnsi="PT Astra Serif"/>
                <w:sz w:val="28"/>
                <w:szCs w:val="28"/>
                <w:lang w:val="ru-RU"/>
              </w:rPr>
            </w:pPr>
            <w:r w:rsidRPr="00C64E11">
              <w:rPr>
                <w:rFonts w:ascii="PT Astra Serif" w:hAnsi="PT Astra Serif"/>
                <w:sz w:val="28"/>
                <w:szCs w:val="28"/>
                <w:lang w:val="ru-RU"/>
              </w:rPr>
              <w:t>Отдел размещает и поддерживает в актуальном состоянии на своем официальном сайте в сети «Интернет»:</w:t>
            </w:r>
          </w:p>
          <w:p w:rsidR="006A0BAD" w:rsidRPr="00C64E11" w:rsidRDefault="006A0BAD" w:rsidP="00722E42">
            <w:pPr>
              <w:rPr>
                <w:rFonts w:ascii="PT Astra Serif" w:hAnsi="PT Astra Serif"/>
                <w:sz w:val="28"/>
                <w:szCs w:val="28"/>
                <w:lang w:val="ru-RU"/>
              </w:rPr>
            </w:pPr>
            <w:r w:rsidRPr="00C64E11">
              <w:rPr>
                <w:rFonts w:ascii="PT Astra Serif" w:hAnsi="PT Astra Serif"/>
                <w:sz w:val="28"/>
                <w:szCs w:val="28"/>
                <w:lang w:val="ru-RU"/>
              </w:rPr>
              <w:t>1) тексты нормативных правовых актов, регулирующих осуществление муниципального земельного контроля;</w:t>
            </w:r>
          </w:p>
          <w:p w:rsidR="006A0BAD" w:rsidRPr="00C64E11" w:rsidRDefault="006A0BAD" w:rsidP="00722E42">
            <w:pPr>
              <w:rPr>
                <w:rFonts w:ascii="PT Astra Serif" w:hAnsi="PT Astra Serif"/>
                <w:sz w:val="28"/>
                <w:szCs w:val="28"/>
                <w:lang w:val="ru-RU"/>
              </w:rPr>
            </w:pPr>
            <w:r w:rsidRPr="00C64E11">
              <w:rPr>
                <w:rFonts w:ascii="PT Astra Serif" w:hAnsi="PT Astra Serif"/>
                <w:sz w:val="28"/>
                <w:szCs w:val="28"/>
                <w:lang w:val="ru-RU"/>
              </w:rPr>
              <w:t>2) руководства по соблюдению обязательных требований.</w:t>
            </w:r>
          </w:p>
          <w:p w:rsidR="006A0BAD" w:rsidRPr="00C64E11" w:rsidRDefault="006A0BAD" w:rsidP="00722E42">
            <w:pPr>
              <w:rPr>
                <w:rFonts w:ascii="PT Astra Serif" w:hAnsi="PT Astra Serif"/>
                <w:sz w:val="28"/>
                <w:szCs w:val="28"/>
                <w:lang w:val="ru-RU"/>
              </w:rPr>
            </w:pPr>
            <w:r w:rsidRPr="00C64E11">
              <w:rPr>
                <w:rFonts w:ascii="PT Astra Serif" w:hAnsi="PT Astra Serif"/>
                <w:sz w:val="28"/>
                <w:szCs w:val="28"/>
                <w:lang w:val="ru-RU"/>
              </w:rPr>
              <w:t>3) программу профилактики рисков причинения вреда и план проведения плановых контрольных мероприятий;</w:t>
            </w:r>
          </w:p>
          <w:p w:rsidR="006A0BAD" w:rsidRPr="00C64E11" w:rsidRDefault="006A0BAD" w:rsidP="00722E42">
            <w:pPr>
              <w:rPr>
                <w:rFonts w:ascii="PT Astra Serif" w:hAnsi="PT Astra Serif"/>
                <w:sz w:val="28"/>
                <w:szCs w:val="28"/>
                <w:lang w:val="ru-RU"/>
              </w:rPr>
            </w:pPr>
            <w:r w:rsidRPr="00C64E11">
              <w:rPr>
                <w:rFonts w:ascii="PT Astra Serif" w:hAnsi="PT Astra Serif"/>
                <w:sz w:val="28"/>
                <w:szCs w:val="28"/>
                <w:lang w:val="ru-RU"/>
              </w:rPr>
              <w:lastRenderedPageBreak/>
              <w:t>4) сведения о способах получения консультаций по вопросам соблюдения обязательных требований;</w:t>
            </w:r>
          </w:p>
          <w:p w:rsidR="006A0BAD" w:rsidRPr="00C64E11" w:rsidRDefault="006A0BAD" w:rsidP="00722E42">
            <w:pPr>
              <w:rPr>
                <w:rFonts w:ascii="PT Astra Serif" w:hAnsi="PT Astra Serif"/>
                <w:sz w:val="28"/>
                <w:szCs w:val="28"/>
                <w:lang w:val="ru-RU"/>
              </w:rPr>
            </w:pPr>
            <w:r w:rsidRPr="00C64E11">
              <w:rPr>
                <w:rFonts w:ascii="PT Astra Serif" w:hAnsi="PT Astra Serif"/>
                <w:sz w:val="28"/>
                <w:szCs w:val="28"/>
                <w:lang w:val="ru-RU"/>
              </w:rPr>
              <w:t>5) доклады, содержащие результаты обобщения правоприменительной практики;</w:t>
            </w:r>
          </w:p>
          <w:p w:rsidR="006A0BAD" w:rsidRPr="00C64E11" w:rsidRDefault="006A0BAD" w:rsidP="00722E42">
            <w:pPr>
              <w:rPr>
                <w:rFonts w:ascii="PT Astra Serif" w:hAnsi="PT Astra Serif"/>
                <w:sz w:val="28"/>
                <w:szCs w:val="28"/>
                <w:lang w:val="ru-RU"/>
              </w:rPr>
            </w:pPr>
            <w:r w:rsidRPr="00C64E11">
              <w:rPr>
                <w:rFonts w:ascii="PT Astra Serif" w:hAnsi="PT Astra Serif"/>
                <w:sz w:val="28"/>
                <w:szCs w:val="28"/>
                <w:lang w:val="ru-RU"/>
              </w:rPr>
              <w:t>6) доклады о муниципальном контроле;</w:t>
            </w:r>
          </w:p>
          <w:p w:rsidR="006A0BAD" w:rsidRPr="00C64E11" w:rsidRDefault="006A0BAD" w:rsidP="00722E42">
            <w:pPr>
              <w:rPr>
                <w:rFonts w:ascii="PT Astra Serif" w:hAnsi="PT Astra Serif"/>
                <w:sz w:val="28"/>
                <w:szCs w:val="28"/>
                <w:lang w:val="ru-RU"/>
              </w:rPr>
            </w:pPr>
            <w:r w:rsidRPr="00C64E11">
              <w:rPr>
                <w:rFonts w:ascii="PT Astra Serif" w:hAnsi="PT Astra Serif"/>
                <w:sz w:val="28"/>
                <w:szCs w:val="28"/>
                <w:lang w:val="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6A0BAD" w:rsidRPr="00C64E11" w:rsidRDefault="006A0BAD" w:rsidP="00722E42">
            <w:pPr>
              <w:rPr>
                <w:rFonts w:ascii="PT Astra Serif" w:hAnsi="PT Astra Serif"/>
                <w:sz w:val="28"/>
                <w:szCs w:val="28"/>
              </w:rPr>
            </w:pPr>
            <w:proofErr w:type="spellStart"/>
            <w:r w:rsidRPr="00C64E11">
              <w:rPr>
                <w:rFonts w:ascii="PT Astra Serif" w:hAnsi="PT Astra Serif"/>
                <w:sz w:val="28"/>
                <w:szCs w:val="28"/>
              </w:rPr>
              <w:lastRenderedPageBreak/>
              <w:t>Должностные</w:t>
            </w:r>
            <w:proofErr w:type="spellEnd"/>
            <w:r w:rsidRPr="00C64E11">
              <w:rPr>
                <w:rFonts w:ascii="PT Astra Serif" w:hAnsi="PT Astra Serif"/>
                <w:sz w:val="28"/>
                <w:szCs w:val="28"/>
              </w:rPr>
              <w:t xml:space="preserve"> </w:t>
            </w:r>
            <w:proofErr w:type="spellStart"/>
            <w:r w:rsidRPr="00C64E11">
              <w:rPr>
                <w:rFonts w:ascii="PT Astra Serif" w:hAnsi="PT Astra Serif"/>
                <w:sz w:val="28"/>
                <w:szCs w:val="28"/>
              </w:rPr>
              <w:t>лица</w:t>
            </w:r>
            <w:proofErr w:type="spellEnd"/>
            <w:r w:rsidRPr="00C64E11">
              <w:rPr>
                <w:rFonts w:ascii="PT Astra Serif" w:hAnsi="PT Astra Serif"/>
                <w:sz w:val="28"/>
                <w:szCs w:val="28"/>
              </w:rPr>
              <w:t xml:space="preserve"> </w:t>
            </w:r>
            <w:proofErr w:type="spellStart"/>
            <w:r w:rsidRPr="00C64E11">
              <w:rPr>
                <w:rFonts w:ascii="PT Astra Serif" w:hAnsi="PT Astra Serif"/>
                <w:sz w:val="28"/>
                <w:szCs w:val="28"/>
              </w:rPr>
              <w:t>Отдела</w:t>
            </w:r>
            <w:proofErr w:type="spellEnd"/>
            <w:r w:rsidRPr="00C64E11">
              <w:rPr>
                <w:rFonts w:ascii="PT Astra Serif" w:hAnsi="PT Astra Serif"/>
                <w:sz w:val="28"/>
                <w:szCs w:val="28"/>
              </w:rPr>
              <w:t xml:space="preserve"> </w:t>
            </w:r>
            <w:proofErr w:type="spellStart"/>
            <w:r w:rsidRPr="00C64E11">
              <w:rPr>
                <w:rFonts w:ascii="PT Astra Serif" w:hAnsi="PT Astra Serif"/>
                <w:sz w:val="28"/>
                <w:szCs w:val="28"/>
              </w:rPr>
              <w:t>земельных</w:t>
            </w:r>
            <w:proofErr w:type="spellEnd"/>
            <w:r w:rsidRPr="00C64E11">
              <w:rPr>
                <w:rFonts w:ascii="PT Astra Serif" w:hAnsi="PT Astra Serif"/>
                <w:sz w:val="28"/>
                <w:szCs w:val="28"/>
              </w:rPr>
              <w:t xml:space="preserve"> </w:t>
            </w:r>
            <w:proofErr w:type="spellStart"/>
            <w:r w:rsidRPr="00C64E11">
              <w:rPr>
                <w:rFonts w:ascii="PT Astra Serif" w:hAnsi="PT Astra Serif"/>
                <w:sz w:val="28"/>
                <w:szCs w:val="28"/>
              </w:rPr>
              <w:t>отношений</w:t>
            </w:r>
            <w:proofErr w:type="spellEnd"/>
          </w:p>
          <w:p w:rsidR="006A0BAD" w:rsidRPr="00C64E11" w:rsidRDefault="006A0BAD" w:rsidP="00722E42">
            <w:pPr>
              <w:rPr>
                <w:rFonts w:ascii="PT Astra Serif" w:hAnsi="PT Astra Serif"/>
                <w:sz w:val="28"/>
                <w:szCs w:val="28"/>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6A0BAD" w:rsidRPr="00C64E11" w:rsidRDefault="006A0BAD" w:rsidP="00722E42">
            <w:pPr>
              <w:rPr>
                <w:rFonts w:ascii="PT Astra Serif" w:hAnsi="PT Astra Serif"/>
                <w:sz w:val="28"/>
                <w:szCs w:val="28"/>
              </w:rPr>
            </w:pPr>
            <w:proofErr w:type="spellStart"/>
            <w:r w:rsidRPr="00C64E11">
              <w:rPr>
                <w:rFonts w:ascii="PT Astra Serif" w:hAnsi="PT Astra Serif"/>
                <w:sz w:val="28"/>
                <w:szCs w:val="28"/>
              </w:rPr>
              <w:t>Постоянно</w:t>
            </w:r>
            <w:proofErr w:type="spellEnd"/>
            <w:r w:rsidRPr="00C64E11">
              <w:rPr>
                <w:rFonts w:ascii="PT Astra Serif" w:hAnsi="PT Astra Serif"/>
                <w:sz w:val="28"/>
                <w:szCs w:val="28"/>
              </w:rPr>
              <w:t>,</w:t>
            </w:r>
          </w:p>
          <w:p w:rsidR="006A0BAD" w:rsidRPr="00C64E11" w:rsidRDefault="006A0BAD" w:rsidP="00722E42">
            <w:pPr>
              <w:rPr>
                <w:rFonts w:ascii="PT Astra Serif" w:hAnsi="PT Astra Serif"/>
                <w:sz w:val="28"/>
                <w:szCs w:val="28"/>
              </w:rPr>
            </w:pPr>
            <w:r w:rsidRPr="00C64E11">
              <w:rPr>
                <w:rFonts w:ascii="PT Astra Serif" w:hAnsi="PT Astra Serif"/>
                <w:sz w:val="28"/>
                <w:szCs w:val="28"/>
              </w:rPr>
              <w:t xml:space="preserve">в </w:t>
            </w:r>
            <w:proofErr w:type="spellStart"/>
            <w:r w:rsidRPr="00C64E11">
              <w:rPr>
                <w:rFonts w:ascii="PT Astra Serif" w:hAnsi="PT Astra Serif"/>
                <w:sz w:val="28"/>
                <w:szCs w:val="28"/>
              </w:rPr>
              <w:t>течение</w:t>
            </w:r>
            <w:proofErr w:type="spellEnd"/>
            <w:r w:rsidRPr="00C64E11">
              <w:rPr>
                <w:rFonts w:ascii="PT Astra Serif" w:hAnsi="PT Astra Serif"/>
                <w:sz w:val="28"/>
                <w:szCs w:val="28"/>
              </w:rPr>
              <w:t xml:space="preserve"> </w:t>
            </w:r>
            <w:proofErr w:type="spellStart"/>
            <w:r w:rsidRPr="00C64E11">
              <w:rPr>
                <w:rFonts w:ascii="PT Astra Serif" w:hAnsi="PT Astra Serif"/>
                <w:sz w:val="28"/>
                <w:szCs w:val="28"/>
              </w:rPr>
              <w:t>года</w:t>
            </w:r>
            <w:proofErr w:type="spellEnd"/>
          </w:p>
        </w:tc>
      </w:tr>
      <w:tr w:rsidR="006A0BAD" w:rsidRPr="00F94C3A" w:rsidTr="001014D9">
        <w:tc>
          <w:tcPr>
            <w:tcW w:w="546" w:type="dxa"/>
            <w:tcBorders>
              <w:top w:val="single" w:sz="6" w:space="0" w:color="BBBBBB"/>
              <w:left w:val="single" w:sz="6" w:space="0" w:color="BBBBBB"/>
              <w:bottom w:val="single" w:sz="6" w:space="0" w:color="BBBBBB"/>
              <w:right w:val="single" w:sz="6" w:space="0" w:color="BBBBBB"/>
            </w:tcBorders>
            <w:shd w:val="clear" w:color="auto" w:fill="FFFFFF"/>
            <w:hideMark/>
          </w:tcPr>
          <w:p w:rsidR="006A0BAD" w:rsidRPr="00C64E11" w:rsidRDefault="006A0BAD" w:rsidP="00722E42">
            <w:pPr>
              <w:rPr>
                <w:rFonts w:ascii="PT Astra Serif" w:hAnsi="PT Astra Serif"/>
                <w:sz w:val="28"/>
                <w:szCs w:val="28"/>
              </w:rPr>
            </w:pPr>
            <w:r w:rsidRPr="00C64E11">
              <w:rPr>
                <w:rFonts w:ascii="PT Astra Serif" w:hAnsi="PT Astra Serif"/>
                <w:sz w:val="28"/>
                <w:szCs w:val="28"/>
              </w:rPr>
              <w:t>2.</w:t>
            </w:r>
          </w:p>
        </w:tc>
        <w:tc>
          <w:tcPr>
            <w:tcW w:w="2326" w:type="dxa"/>
            <w:tcBorders>
              <w:top w:val="single" w:sz="6" w:space="0" w:color="BBBBBB"/>
              <w:left w:val="single" w:sz="6" w:space="0" w:color="BBBBBB"/>
              <w:bottom w:val="single" w:sz="6" w:space="0" w:color="BBBBBB"/>
              <w:right w:val="single" w:sz="6" w:space="0" w:color="BBBBBB"/>
            </w:tcBorders>
            <w:shd w:val="clear" w:color="auto" w:fill="FFFFFF"/>
            <w:hideMark/>
          </w:tcPr>
          <w:p w:rsidR="006A0BAD" w:rsidRPr="00C64E11" w:rsidRDefault="006A0BAD" w:rsidP="00722E42">
            <w:pPr>
              <w:rPr>
                <w:rFonts w:ascii="PT Astra Serif" w:hAnsi="PT Astra Serif"/>
                <w:sz w:val="28"/>
                <w:szCs w:val="28"/>
              </w:rPr>
            </w:pPr>
            <w:proofErr w:type="spellStart"/>
            <w:r w:rsidRPr="00C64E11">
              <w:rPr>
                <w:rFonts w:ascii="PT Astra Serif" w:hAnsi="PT Astra Serif"/>
                <w:sz w:val="28"/>
                <w:szCs w:val="28"/>
              </w:rPr>
              <w:t>Обобщение</w:t>
            </w:r>
            <w:proofErr w:type="spellEnd"/>
            <w:r w:rsidRPr="00C64E11">
              <w:rPr>
                <w:rFonts w:ascii="PT Astra Serif" w:hAnsi="PT Astra Serif"/>
                <w:sz w:val="28"/>
                <w:szCs w:val="28"/>
              </w:rPr>
              <w:t xml:space="preserve"> </w:t>
            </w:r>
            <w:proofErr w:type="spellStart"/>
            <w:r w:rsidRPr="00C64E11">
              <w:rPr>
                <w:rFonts w:ascii="PT Astra Serif" w:hAnsi="PT Astra Serif"/>
                <w:sz w:val="28"/>
                <w:szCs w:val="28"/>
              </w:rPr>
              <w:t>правопримените-льной</w:t>
            </w:r>
            <w:proofErr w:type="spellEnd"/>
            <w:r w:rsidRPr="00C64E11">
              <w:rPr>
                <w:rFonts w:ascii="PT Astra Serif" w:hAnsi="PT Astra Serif"/>
                <w:sz w:val="28"/>
                <w:szCs w:val="28"/>
              </w:rPr>
              <w:t xml:space="preserve"> </w:t>
            </w:r>
            <w:proofErr w:type="spellStart"/>
            <w:r w:rsidRPr="00C64E11">
              <w:rPr>
                <w:rFonts w:ascii="PT Astra Serif" w:hAnsi="PT Astra Serif"/>
                <w:sz w:val="28"/>
                <w:szCs w:val="28"/>
              </w:rPr>
              <w:t>практики</w:t>
            </w:r>
            <w:proofErr w:type="spellEnd"/>
          </w:p>
        </w:tc>
        <w:tc>
          <w:tcPr>
            <w:tcW w:w="3320" w:type="dxa"/>
            <w:tcBorders>
              <w:top w:val="single" w:sz="6" w:space="0" w:color="BBBBBB"/>
              <w:left w:val="single" w:sz="6" w:space="0" w:color="BBBBBB"/>
              <w:bottom w:val="single" w:sz="6" w:space="0" w:color="BBBBBB"/>
              <w:right w:val="single" w:sz="6" w:space="0" w:color="BBBBBB"/>
            </w:tcBorders>
            <w:shd w:val="clear" w:color="auto" w:fill="FFFFFF"/>
            <w:hideMark/>
          </w:tcPr>
          <w:p w:rsidR="006A0BAD" w:rsidRPr="00C64E11" w:rsidRDefault="006A0BAD" w:rsidP="00722E42">
            <w:pPr>
              <w:rPr>
                <w:rFonts w:ascii="PT Astra Serif" w:hAnsi="PT Astra Serif"/>
                <w:sz w:val="28"/>
                <w:szCs w:val="28"/>
                <w:lang w:val="ru-RU"/>
              </w:rPr>
            </w:pPr>
            <w:r w:rsidRPr="00C64E11">
              <w:rPr>
                <w:rFonts w:ascii="PT Astra Serif" w:hAnsi="PT Astra Serif"/>
                <w:sz w:val="28"/>
                <w:szCs w:val="28"/>
                <w:lang w:val="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6A0BAD" w:rsidRPr="00C64E11" w:rsidRDefault="006A0BAD" w:rsidP="00722E42">
            <w:pPr>
              <w:rPr>
                <w:rFonts w:ascii="PT Astra Serif" w:hAnsi="PT Astra Serif"/>
                <w:sz w:val="28"/>
                <w:szCs w:val="28"/>
                <w:lang w:val="ru-RU"/>
              </w:rPr>
            </w:pPr>
            <w:r w:rsidRPr="00C64E11">
              <w:rPr>
                <w:rFonts w:ascii="PT Astra Serif" w:hAnsi="PT Astra Serif"/>
                <w:sz w:val="28"/>
                <w:szCs w:val="28"/>
                <w:lang w:val="ru-RU"/>
              </w:rPr>
              <w:t>Доклад о правоприменительной практике размещается на официальном сайте муниципального образования город Донской в информационно-телекоммуникационной сети «Интернет», до 1 апреля года, следующего за отчетным годом.</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6A0BAD" w:rsidRPr="00C64E11" w:rsidRDefault="006A0BAD" w:rsidP="00722E42">
            <w:pPr>
              <w:rPr>
                <w:rFonts w:ascii="PT Astra Serif" w:hAnsi="PT Astra Serif"/>
                <w:sz w:val="28"/>
                <w:szCs w:val="28"/>
                <w:lang w:val="ru-RU"/>
              </w:rPr>
            </w:pPr>
            <w:r w:rsidRPr="00C64E11">
              <w:rPr>
                <w:rFonts w:ascii="PT Astra Serif" w:hAnsi="PT Astra Serif"/>
                <w:sz w:val="28"/>
                <w:szCs w:val="28"/>
                <w:lang w:val="ru-RU"/>
              </w:rPr>
              <w:t>Должностные лица Отдела земельных отношений</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6A0BAD" w:rsidRPr="00C64E11" w:rsidRDefault="006A0BAD" w:rsidP="00722E42">
            <w:pPr>
              <w:rPr>
                <w:rFonts w:ascii="PT Astra Serif" w:hAnsi="PT Astra Serif"/>
                <w:sz w:val="28"/>
                <w:szCs w:val="28"/>
                <w:lang w:val="ru-RU"/>
              </w:rPr>
            </w:pPr>
            <w:r w:rsidRPr="00C64E11">
              <w:rPr>
                <w:rFonts w:ascii="PT Astra Serif" w:hAnsi="PT Astra Serif"/>
                <w:sz w:val="28"/>
                <w:szCs w:val="28"/>
                <w:lang w:val="ru-RU"/>
              </w:rPr>
              <w:t>1 раз в год, до 1 апреля года, следующего за отчетным годом.</w:t>
            </w:r>
          </w:p>
        </w:tc>
      </w:tr>
      <w:tr w:rsidR="006A0BAD" w:rsidRPr="00C64E11" w:rsidTr="001014D9">
        <w:tc>
          <w:tcPr>
            <w:tcW w:w="546" w:type="dxa"/>
            <w:tcBorders>
              <w:top w:val="single" w:sz="6" w:space="0" w:color="BBBBBB"/>
              <w:left w:val="single" w:sz="6" w:space="0" w:color="BBBBBB"/>
              <w:bottom w:val="single" w:sz="6" w:space="0" w:color="BBBBBB"/>
              <w:right w:val="single" w:sz="6" w:space="0" w:color="BBBBBB"/>
            </w:tcBorders>
            <w:shd w:val="clear" w:color="auto" w:fill="FFFFFF"/>
            <w:hideMark/>
          </w:tcPr>
          <w:p w:rsidR="006A0BAD" w:rsidRPr="00C64E11" w:rsidRDefault="006A0BAD" w:rsidP="00722E42">
            <w:pPr>
              <w:rPr>
                <w:rFonts w:ascii="PT Astra Serif" w:hAnsi="PT Astra Serif"/>
                <w:sz w:val="28"/>
                <w:szCs w:val="28"/>
              </w:rPr>
            </w:pPr>
            <w:r w:rsidRPr="00C64E11">
              <w:rPr>
                <w:rFonts w:ascii="PT Astra Serif" w:hAnsi="PT Astra Serif"/>
                <w:sz w:val="28"/>
                <w:szCs w:val="28"/>
              </w:rPr>
              <w:t>3.</w:t>
            </w:r>
          </w:p>
        </w:tc>
        <w:tc>
          <w:tcPr>
            <w:tcW w:w="2326" w:type="dxa"/>
            <w:tcBorders>
              <w:top w:val="single" w:sz="6" w:space="0" w:color="BBBBBB"/>
              <w:left w:val="single" w:sz="6" w:space="0" w:color="BBBBBB"/>
              <w:bottom w:val="single" w:sz="6" w:space="0" w:color="BBBBBB"/>
              <w:right w:val="single" w:sz="6" w:space="0" w:color="BBBBBB"/>
            </w:tcBorders>
            <w:shd w:val="clear" w:color="auto" w:fill="FFFFFF"/>
            <w:hideMark/>
          </w:tcPr>
          <w:p w:rsidR="006A0BAD" w:rsidRPr="00C64E11" w:rsidRDefault="006A0BAD" w:rsidP="00722E42">
            <w:pPr>
              <w:rPr>
                <w:rFonts w:ascii="PT Astra Serif" w:hAnsi="PT Astra Serif"/>
                <w:sz w:val="28"/>
                <w:szCs w:val="28"/>
              </w:rPr>
            </w:pPr>
            <w:proofErr w:type="spellStart"/>
            <w:r w:rsidRPr="00C64E11">
              <w:rPr>
                <w:rFonts w:ascii="PT Astra Serif" w:hAnsi="PT Astra Serif"/>
                <w:sz w:val="28"/>
                <w:szCs w:val="28"/>
              </w:rPr>
              <w:t>Объявление</w:t>
            </w:r>
            <w:proofErr w:type="spellEnd"/>
            <w:r w:rsidRPr="00C64E11">
              <w:rPr>
                <w:rFonts w:ascii="PT Astra Serif" w:hAnsi="PT Astra Serif"/>
                <w:sz w:val="28"/>
                <w:szCs w:val="28"/>
              </w:rPr>
              <w:t xml:space="preserve"> </w:t>
            </w:r>
            <w:proofErr w:type="spellStart"/>
            <w:r w:rsidRPr="00C64E11">
              <w:rPr>
                <w:rFonts w:ascii="PT Astra Serif" w:hAnsi="PT Astra Serif"/>
                <w:sz w:val="28"/>
                <w:szCs w:val="28"/>
              </w:rPr>
              <w:t>предостережения</w:t>
            </w:r>
            <w:proofErr w:type="spellEnd"/>
          </w:p>
        </w:tc>
        <w:tc>
          <w:tcPr>
            <w:tcW w:w="3320" w:type="dxa"/>
            <w:tcBorders>
              <w:top w:val="single" w:sz="6" w:space="0" w:color="BBBBBB"/>
              <w:left w:val="single" w:sz="6" w:space="0" w:color="BBBBBB"/>
              <w:bottom w:val="single" w:sz="6" w:space="0" w:color="BBBBBB"/>
              <w:right w:val="single" w:sz="6" w:space="0" w:color="BBBBBB"/>
            </w:tcBorders>
            <w:shd w:val="clear" w:color="auto" w:fill="FFFFFF"/>
            <w:hideMark/>
          </w:tcPr>
          <w:p w:rsidR="006A0BAD" w:rsidRPr="00C64E11" w:rsidRDefault="006A0BAD" w:rsidP="00722E42">
            <w:pPr>
              <w:rPr>
                <w:rFonts w:ascii="PT Astra Serif" w:hAnsi="PT Astra Serif"/>
                <w:sz w:val="28"/>
                <w:szCs w:val="28"/>
                <w:lang w:val="ru-RU"/>
              </w:rPr>
            </w:pPr>
            <w:r w:rsidRPr="00C64E11">
              <w:rPr>
                <w:rFonts w:ascii="PT Astra Serif" w:hAnsi="PT Astra Serif"/>
                <w:sz w:val="28"/>
                <w:szCs w:val="28"/>
                <w:lang w:val="ru-RU"/>
              </w:rPr>
              <w:t>При наличии у контрольного органа сведений о</w:t>
            </w:r>
            <w:r w:rsidRPr="00C64E11">
              <w:rPr>
                <w:rFonts w:ascii="PT Astra Serif" w:hAnsi="PT Astra Serif"/>
                <w:sz w:val="28"/>
                <w:szCs w:val="28"/>
              </w:rPr>
              <w:t> </w:t>
            </w:r>
            <w:r w:rsidRPr="00C64E11">
              <w:rPr>
                <w:rFonts w:ascii="PT Astra Serif" w:hAnsi="PT Astra Serif"/>
                <w:sz w:val="28"/>
                <w:szCs w:val="28"/>
                <w:lang w:val="ru-RU"/>
              </w:rPr>
              <w:t xml:space="preserve">готовящихся или возможных нарушениях обязательных </w:t>
            </w:r>
            <w:r w:rsidRPr="00C64E11">
              <w:rPr>
                <w:rFonts w:ascii="PT Astra Serif" w:hAnsi="PT Astra Serif"/>
                <w:sz w:val="28"/>
                <w:szCs w:val="28"/>
                <w:lang w:val="ru-RU"/>
              </w:rPr>
              <w:lastRenderedPageBreak/>
              <w:t>требований, а</w:t>
            </w:r>
            <w:r w:rsidRPr="00C64E11">
              <w:rPr>
                <w:rFonts w:ascii="PT Astra Serif" w:hAnsi="PT Astra Serif"/>
                <w:sz w:val="28"/>
                <w:szCs w:val="28"/>
              </w:rPr>
              <w:t> </w:t>
            </w:r>
            <w:r w:rsidRPr="00C64E11">
              <w:rPr>
                <w:rFonts w:ascii="PT Astra Serif" w:hAnsi="PT Astra Serif"/>
                <w:sz w:val="28"/>
                <w:szCs w:val="28"/>
                <w:lang w:val="ru-RU"/>
              </w:rPr>
              <w:t>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r w:rsidRPr="00C64E11">
              <w:rPr>
                <w:rFonts w:ascii="PT Astra Serif" w:hAnsi="PT Astra Serif"/>
                <w:sz w:val="28"/>
                <w:szCs w:val="28"/>
              </w:rPr>
              <w:t> </w:t>
            </w:r>
            <w:r w:rsidRPr="00C64E11">
              <w:rPr>
                <w:rFonts w:ascii="PT Astra Serif" w:hAnsi="PT Astra Serif"/>
                <w:sz w:val="28"/>
                <w:szCs w:val="28"/>
                <w:lang w:val="ru-RU"/>
              </w:rPr>
              <w:t>контрольный орган объявляет контролируемому лицу</w:t>
            </w:r>
            <w:r w:rsidRPr="00C64E11">
              <w:rPr>
                <w:rFonts w:ascii="PT Astra Serif" w:hAnsi="PT Astra Serif"/>
                <w:sz w:val="28"/>
                <w:szCs w:val="28"/>
              </w:rPr>
              <w:t> </w:t>
            </w:r>
            <w:r w:rsidRPr="00C64E11">
              <w:rPr>
                <w:rFonts w:ascii="PT Astra Serif" w:hAnsi="PT Astra Serif"/>
                <w:sz w:val="28"/>
                <w:szCs w:val="28"/>
                <w:lang w:val="ru-RU"/>
              </w:rPr>
              <w:t>предостережение о недопустимости нарушения обязательных требований земельного законодательства и предлагает принять меры по обеспечению соблюдения обязательных требований.</w:t>
            </w:r>
            <w:r w:rsidRPr="00C64E11">
              <w:rPr>
                <w:rFonts w:ascii="PT Astra Serif" w:hAnsi="PT Astra Serif"/>
                <w:sz w:val="28"/>
                <w:szCs w:val="28"/>
              </w:rPr>
              <w:t> </w:t>
            </w:r>
            <w:r w:rsidRPr="00C64E11">
              <w:rPr>
                <w:rFonts w:ascii="PT Astra Serif" w:hAnsi="PT Astra Serif"/>
                <w:sz w:val="28"/>
                <w:szCs w:val="28"/>
                <w:lang w:val="ru-RU"/>
              </w:rPr>
              <w:t xml:space="preserve"> </w:t>
            </w:r>
            <w:r w:rsidRPr="00C64E11">
              <w:rPr>
                <w:rFonts w:ascii="PT Astra Serif" w:hAnsi="PT Astra Serif"/>
                <w:sz w:val="28"/>
                <w:szCs w:val="28"/>
              </w:rPr>
              <w:t> </w:t>
            </w:r>
          </w:p>
          <w:p w:rsidR="006A0BAD" w:rsidRPr="00C64E11" w:rsidRDefault="006A0BAD" w:rsidP="00722E42">
            <w:pPr>
              <w:rPr>
                <w:rFonts w:ascii="PT Astra Serif" w:hAnsi="PT Astra Serif"/>
                <w:sz w:val="28"/>
                <w:szCs w:val="28"/>
              </w:rPr>
            </w:pPr>
            <w:r w:rsidRPr="00C64E11">
              <w:rPr>
                <w:rFonts w:ascii="PT Astra Serif" w:hAnsi="PT Astra Serif"/>
                <w:sz w:val="28"/>
                <w:szCs w:val="28"/>
                <w:lang w:val="ru-RU"/>
              </w:rPr>
              <w:t>Контролируемое лицо вправе после получения предостережения о недопустимости нарушения</w:t>
            </w:r>
            <w:r w:rsidRPr="00C64E11">
              <w:rPr>
                <w:rFonts w:ascii="PT Astra Serif" w:hAnsi="PT Astra Serif"/>
                <w:sz w:val="28"/>
                <w:szCs w:val="28"/>
              </w:rPr>
              <w:t> </w:t>
            </w:r>
            <w:r w:rsidRPr="00C64E11">
              <w:rPr>
                <w:rFonts w:ascii="PT Astra Serif" w:hAnsi="PT Astra Serif"/>
                <w:sz w:val="28"/>
                <w:szCs w:val="28"/>
                <w:lang w:val="ru-RU"/>
              </w:rPr>
              <w:t xml:space="preserve">обязательных требований подать в Отдел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Отделом в течение 30 дней со дня его получения, контролируемому лицу направляется ответ с информацией о согласии или несогласии с возражением. </w:t>
            </w:r>
            <w:r w:rsidRPr="00C64E11">
              <w:rPr>
                <w:rFonts w:ascii="PT Astra Serif" w:hAnsi="PT Astra Serif"/>
                <w:sz w:val="28"/>
                <w:szCs w:val="28"/>
              </w:rPr>
              <w:t xml:space="preserve">В </w:t>
            </w:r>
            <w:proofErr w:type="spellStart"/>
            <w:r w:rsidRPr="00C64E11">
              <w:rPr>
                <w:rFonts w:ascii="PT Astra Serif" w:hAnsi="PT Astra Serif"/>
                <w:sz w:val="28"/>
                <w:szCs w:val="28"/>
              </w:rPr>
              <w:t>случае</w:t>
            </w:r>
            <w:proofErr w:type="spellEnd"/>
            <w:r w:rsidRPr="00C64E11">
              <w:rPr>
                <w:rFonts w:ascii="PT Astra Serif" w:hAnsi="PT Astra Serif"/>
                <w:sz w:val="28"/>
                <w:szCs w:val="28"/>
              </w:rPr>
              <w:t xml:space="preserve"> </w:t>
            </w:r>
            <w:proofErr w:type="spellStart"/>
            <w:r w:rsidRPr="00C64E11">
              <w:rPr>
                <w:rFonts w:ascii="PT Astra Serif" w:hAnsi="PT Astra Serif"/>
                <w:sz w:val="28"/>
                <w:szCs w:val="28"/>
              </w:rPr>
              <w:t>несогласия</w:t>
            </w:r>
            <w:proofErr w:type="spellEnd"/>
            <w:r w:rsidRPr="00C64E11">
              <w:rPr>
                <w:rFonts w:ascii="PT Astra Serif" w:hAnsi="PT Astra Serif"/>
                <w:sz w:val="28"/>
                <w:szCs w:val="28"/>
              </w:rPr>
              <w:t xml:space="preserve"> с </w:t>
            </w:r>
            <w:proofErr w:type="spellStart"/>
            <w:r w:rsidRPr="00C64E11">
              <w:rPr>
                <w:rFonts w:ascii="PT Astra Serif" w:hAnsi="PT Astra Serif"/>
                <w:sz w:val="28"/>
                <w:szCs w:val="28"/>
              </w:rPr>
              <w:t>возражением</w:t>
            </w:r>
            <w:proofErr w:type="spellEnd"/>
            <w:r w:rsidRPr="00C64E11">
              <w:rPr>
                <w:rFonts w:ascii="PT Astra Serif" w:hAnsi="PT Astra Serif"/>
                <w:sz w:val="28"/>
                <w:szCs w:val="28"/>
              </w:rPr>
              <w:t xml:space="preserve"> </w:t>
            </w:r>
            <w:proofErr w:type="spellStart"/>
            <w:r w:rsidRPr="00C64E11">
              <w:rPr>
                <w:rFonts w:ascii="PT Astra Serif" w:hAnsi="PT Astra Serif"/>
                <w:sz w:val="28"/>
                <w:szCs w:val="28"/>
              </w:rPr>
              <w:t>указываются</w:t>
            </w:r>
            <w:proofErr w:type="spellEnd"/>
            <w:r w:rsidRPr="00C64E11">
              <w:rPr>
                <w:rFonts w:ascii="PT Astra Serif" w:hAnsi="PT Astra Serif"/>
                <w:sz w:val="28"/>
                <w:szCs w:val="28"/>
              </w:rPr>
              <w:t xml:space="preserve"> </w:t>
            </w:r>
            <w:proofErr w:type="spellStart"/>
            <w:r w:rsidRPr="00C64E11">
              <w:rPr>
                <w:rFonts w:ascii="PT Astra Serif" w:hAnsi="PT Astra Serif"/>
                <w:sz w:val="28"/>
                <w:szCs w:val="28"/>
              </w:rPr>
              <w:t>соответствующие</w:t>
            </w:r>
            <w:proofErr w:type="spellEnd"/>
            <w:r w:rsidRPr="00C64E11">
              <w:rPr>
                <w:rFonts w:ascii="PT Astra Serif" w:hAnsi="PT Astra Serif"/>
                <w:sz w:val="28"/>
                <w:szCs w:val="28"/>
              </w:rPr>
              <w:t xml:space="preserve"> </w:t>
            </w:r>
            <w:proofErr w:type="spellStart"/>
            <w:r w:rsidRPr="00C64E11">
              <w:rPr>
                <w:rFonts w:ascii="PT Astra Serif" w:hAnsi="PT Astra Serif"/>
                <w:sz w:val="28"/>
                <w:szCs w:val="28"/>
              </w:rPr>
              <w:lastRenderedPageBreak/>
              <w:t>обоснования</w:t>
            </w:r>
            <w:proofErr w:type="spellEnd"/>
            <w:r w:rsidRPr="00C64E11">
              <w:rPr>
                <w:rFonts w:ascii="PT Astra Serif" w:hAnsi="PT Astra Serif"/>
                <w:sz w:val="28"/>
                <w:szCs w:val="28"/>
              </w:rPr>
              <w:t>.</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6A0BAD" w:rsidRPr="00C64E11" w:rsidRDefault="006A0BAD" w:rsidP="00722E42">
            <w:pPr>
              <w:rPr>
                <w:rFonts w:ascii="PT Astra Serif" w:hAnsi="PT Astra Serif"/>
                <w:sz w:val="28"/>
                <w:szCs w:val="28"/>
                <w:lang w:val="ru-RU"/>
              </w:rPr>
            </w:pPr>
            <w:r w:rsidRPr="00C64E11">
              <w:rPr>
                <w:rFonts w:ascii="PT Astra Serif" w:hAnsi="PT Astra Serif"/>
                <w:sz w:val="28"/>
                <w:szCs w:val="28"/>
                <w:lang w:val="ru-RU"/>
              </w:rPr>
              <w:lastRenderedPageBreak/>
              <w:t>Должностные лица Отдела земельных отношений</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6A0BAD" w:rsidRPr="00C64E11" w:rsidRDefault="006A0BAD" w:rsidP="00722E42">
            <w:pPr>
              <w:rPr>
                <w:rFonts w:ascii="PT Astra Serif" w:hAnsi="PT Astra Serif"/>
                <w:sz w:val="28"/>
                <w:szCs w:val="28"/>
              </w:rPr>
            </w:pPr>
            <w:proofErr w:type="spellStart"/>
            <w:r w:rsidRPr="00C64E11">
              <w:rPr>
                <w:rFonts w:ascii="PT Astra Serif" w:hAnsi="PT Astra Serif"/>
                <w:sz w:val="28"/>
                <w:szCs w:val="28"/>
              </w:rPr>
              <w:t>Постоянно</w:t>
            </w:r>
            <w:proofErr w:type="spellEnd"/>
            <w:r w:rsidRPr="00C64E11">
              <w:rPr>
                <w:rFonts w:ascii="PT Astra Serif" w:hAnsi="PT Astra Serif"/>
                <w:sz w:val="28"/>
                <w:szCs w:val="28"/>
              </w:rPr>
              <w:t>,</w:t>
            </w:r>
          </w:p>
          <w:p w:rsidR="006A0BAD" w:rsidRPr="00C64E11" w:rsidRDefault="00156D89" w:rsidP="00722E42">
            <w:pPr>
              <w:rPr>
                <w:rFonts w:ascii="PT Astra Serif" w:hAnsi="PT Astra Serif"/>
                <w:sz w:val="28"/>
                <w:szCs w:val="28"/>
              </w:rPr>
            </w:pPr>
            <w:r>
              <w:rPr>
                <w:rFonts w:ascii="PT Astra Serif" w:hAnsi="PT Astra Serif"/>
                <w:sz w:val="28"/>
                <w:szCs w:val="28"/>
              </w:rPr>
              <w:t xml:space="preserve">в </w:t>
            </w:r>
            <w:proofErr w:type="spellStart"/>
            <w:r>
              <w:rPr>
                <w:rFonts w:ascii="PT Astra Serif" w:hAnsi="PT Astra Serif"/>
                <w:sz w:val="28"/>
                <w:szCs w:val="28"/>
              </w:rPr>
              <w:t>течение</w:t>
            </w:r>
            <w:bookmarkStart w:id="0" w:name="_GoBack"/>
            <w:bookmarkEnd w:id="0"/>
            <w:proofErr w:type="spellEnd"/>
            <w:r w:rsidR="006A0BAD" w:rsidRPr="00C64E11">
              <w:rPr>
                <w:rFonts w:ascii="PT Astra Serif" w:hAnsi="PT Astra Serif"/>
                <w:sz w:val="28"/>
                <w:szCs w:val="28"/>
              </w:rPr>
              <w:t xml:space="preserve"> </w:t>
            </w:r>
            <w:proofErr w:type="spellStart"/>
            <w:r w:rsidR="006A0BAD" w:rsidRPr="00C64E11">
              <w:rPr>
                <w:rFonts w:ascii="PT Astra Serif" w:hAnsi="PT Astra Serif"/>
                <w:sz w:val="28"/>
                <w:szCs w:val="28"/>
              </w:rPr>
              <w:t>года</w:t>
            </w:r>
            <w:proofErr w:type="spellEnd"/>
          </w:p>
        </w:tc>
      </w:tr>
      <w:tr w:rsidR="006A0BAD" w:rsidRPr="00C64E11" w:rsidTr="001014D9">
        <w:tc>
          <w:tcPr>
            <w:tcW w:w="546" w:type="dxa"/>
            <w:tcBorders>
              <w:top w:val="single" w:sz="6" w:space="0" w:color="BBBBBB"/>
              <w:left w:val="single" w:sz="6" w:space="0" w:color="BBBBBB"/>
              <w:bottom w:val="single" w:sz="6" w:space="0" w:color="BBBBBB"/>
              <w:right w:val="single" w:sz="6" w:space="0" w:color="BBBBBB"/>
            </w:tcBorders>
            <w:shd w:val="clear" w:color="auto" w:fill="FFFFFF"/>
            <w:hideMark/>
          </w:tcPr>
          <w:p w:rsidR="006A0BAD" w:rsidRPr="00C64E11" w:rsidRDefault="006A0BAD" w:rsidP="00722E42">
            <w:pPr>
              <w:rPr>
                <w:rFonts w:ascii="PT Astra Serif" w:hAnsi="PT Astra Serif"/>
                <w:sz w:val="28"/>
                <w:szCs w:val="28"/>
              </w:rPr>
            </w:pPr>
            <w:r w:rsidRPr="00C64E11">
              <w:rPr>
                <w:rFonts w:ascii="PT Astra Serif" w:hAnsi="PT Astra Serif"/>
                <w:sz w:val="28"/>
                <w:szCs w:val="28"/>
              </w:rPr>
              <w:lastRenderedPageBreak/>
              <w:t>4.</w:t>
            </w:r>
          </w:p>
        </w:tc>
        <w:tc>
          <w:tcPr>
            <w:tcW w:w="2326" w:type="dxa"/>
            <w:tcBorders>
              <w:top w:val="single" w:sz="6" w:space="0" w:color="BBBBBB"/>
              <w:left w:val="single" w:sz="6" w:space="0" w:color="BBBBBB"/>
              <w:bottom w:val="single" w:sz="6" w:space="0" w:color="BBBBBB"/>
              <w:right w:val="single" w:sz="6" w:space="0" w:color="BBBBBB"/>
            </w:tcBorders>
            <w:shd w:val="clear" w:color="auto" w:fill="FFFFFF"/>
            <w:hideMark/>
          </w:tcPr>
          <w:p w:rsidR="006A0BAD" w:rsidRDefault="006A0BAD" w:rsidP="00722E42">
            <w:pPr>
              <w:rPr>
                <w:rFonts w:ascii="PT Astra Serif" w:hAnsi="PT Astra Serif"/>
                <w:sz w:val="28"/>
                <w:szCs w:val="28"/>
                <w:lang w:val="ru-RU"/>
              </w:rPr>
            </w:pPr>
            <w:proofErr w:type="spellStart"/>
            <w:r w:rsidRPr="00C64E11">
              <w:rPr>
                <w:rFonts w:ascii="PT Astra Serif" w:hAnsi="PT Astra Serif"/>
                <w:sz w:val="28"/>
                <w:szCs w:val="28"/>
              </w:rPr>
              <w:t>Консультирование</w:t>
            </w:r>
            <w:proofErr w:type="spellEnd"/>
          </w:p>
          <w:p w:rsidR="006A0BAD" w:rsidRPr="00324832" w:rsidRDefault="006A0BAD" w:rsidP="00722E42">
            <w:pPr>
              <w:rPr>
                <w:rFonts w:ascii="PT Astra Serif" w:hAnsi="PT Astra Serif"/>
                <w:sz w:val="28"/>
                <w:szCs w:val="28"/>
                <w:lang w:val="ru-RU"/>
              </w:rPr>
            </w:pPr>
          </w:p>
        </w:tc>
        <w:tc>
          <w:tcPr>
            <w:tcW w:w="3320" w:type="dxa"/>
            <w:tcBorders>
              <w:top w:val="single" w:sz="6" w:space="0" w:color="BBBBBB"/>
              <w:left w:val="single" w:sz="6" w:space="0" w:color="BBBBBB"/>
              <w:bottom w:val="single" w:sz="6" w:space="0" w:color="BBBBBB"/>
              <w:right w:val="single" w:sz="6" w:space="0" w:color="BBBBBB"/>
            </w:tcBorders>
            <w:shd w:val="clear" w:color="auto" w:fill="FFFFFF"/>
            <w:hideMark/>
          </w:tcPr>
          <w:p w:rsidR="006A0BAD" w:rsidRPr="00C64E11" w:rsidRDefault="006A0BAD" w:rsidP="00722E42">
            <w:pPr>
              <w:rPr>
                <w:rFonts w:ascii="PT Astra Serif" w:hAnsi="PT Astra Serif"/>
                <w:sz w:val="28"/>
                <w:szCs w:val="28"/>
                <w:lang w:val="ru-RU"/>
              </w:rPr>
            </w:pPr>
            <w:r w:rsidRPr="00C64E11">
              <w:rPr>
                <w:rFonts w:ascii="PT Astra Serif" w:hAnsi="PT Astra Serif"/>
                <w:sz w:val="28"/>
                <w:szCs w:val="28"/>
                <w:lang w:val="ru-RU"/>
              </w:rPr>
              <w:t>Консультирование осуществляется должностными лицами Отдела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6A0BAD" w:rsidRPr="00C64E11" w:rsidRDefault="006A0BAD" w:rsidP="00722E42">
            <w:pPr>
              <w:rPr>
                <w:rFonts w:ascii="PT Astra Serif" w:hAnsi="PT Astra Serif"/>
                <w:sz w:val="28"/>
                <w:szCs w:val="28"/>
                <w:lang w:val="ru-RU"/>
              </w:rPr>
            </w:pPr>
            <w:r w:rsidRPr="00C64E11">
              <w:rPr>
                <w:rFonts w:ascii="PT Astra Serif" w:hAnsi="PT Astra Serif"/>
                <w:sz w:val="28"/>
                <w:szCs w:val="28"/>
                <w:lang w:val="ru-RU"/>
              </w:rPr>
              <w:t>Консультирование, осуществляется по следующим</w:t>
            </w:r>
            <w:r w:rsidRPr="00C64E11">
              <w:rPr>
                <w:rFonts w:ascii="PT Astra Serif" w:hAnsi="PT Astra Serif"/>
                <w:sz w:val="28"/>
                <w:szCs w:val="28"/>
              </w:rPr>
              <w:t> </w:t>
            </w:r>
            <w:r w:rsidRPr="00C64E11">
              <w:rPr>
                <w:rFonts w:ascii="PT Astra Serif" w:hAnsi="PT Astra Serif"/>
                <w:sz w:val="28"/>
                <w:szCs w:val="28"/>
                <w:lang w:val="ru-RU"/>
              </w:rPr>
              <w:t>вопросам:</w:t>
            </w:r>
          </w:p>
          <w:p w:rsidR="006A0BAD" w:rsidRPr="00C64E11" w:rsidRDefault="006A0BAD" w:rsidP="00722E42">
            <w:pPr>
              <w:rPr>
                <w:rFonts w:ascii="PT Astra Serif" w:hAnsi="PT Astra Serif"/>
                <w:sz w:val="28"/>
                <w:szCs w:val="28"/>
                <w:lang w:val="ru-RU"/>
              </w:rPr>
            </w:pPr>
            <w:r w:rsidRPr="00C64E11">
              <w:rPr>
                <w:rFonts w:ascii="PT Astra Serif" w:hAnsi="PT Astra Serif"/>
                <w:sz w:val="28"/>
                <w:szCs w:val="28"/>
                <w:lang w:val="ru-RU"/>
              </w:rPr>
              <w:t xml:space="preserve">-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w:t>
            </w:r>
            <w:proofErr w:type="gramStart"/>
            <w:r w:rsidRPr="00C64E11">
              <w:rPr>
                <w:rFonts w:ascii="PT Astra Serif" w:hAnsi="PT Astra Serif"/>
                <w:sz w:val="28"/>
                <w:szCs w:val="28"/>
                <w:lang w:val="ru-RU"/>
              </w:rPr>
              <w:t>контроля ;</w:t>
            </w:r>
            <w:proofErr w:type="gramEnd"/>
          </w:p>
          <w:p w:rsidR="006A0BAD" w:rsidRPr="00C64E11" w:rsidRDefault="006A0BAD" w:rsidP="00722E42">
            <w:pPr>
              <w:rPr>
                <w:rFonts w:ascii="PT Astra Serif" w:hAnsi="PT Astra Serif"/>
                <w:sz w:val="28"/>
                <w:szCs w:val="28"/>
                <w:lang w:val="ru-RU"/>
              </w:rPr>
            </w:pPr>
            <w:r w:rsidRPr="00C64E11">
              <w:rPr>
                <w:rFonts w:ascii="PT Astra Serif" w:hAnsi="PT Astra Serif"/>
                <w:sz w:val="28"/>
                <w:szCs w:val="28"/>
                <w:lang w:val="ru-RU"/>
              </w:rPr>
              <w:t>- разъяснение положений нормативных правовых актов, регламентирующих порядок осуществления муниципального контроля;</w:t>
            </w:r>
          </w:p>
          <w:p w:rsidR="006A0BAD" w:rsidRPr="00C64E11" w:rsidRDefault="006A0BAD" w:rsidP="00722E42">
            <w:pPr>
              <w:rPr>
                <w:rFonts w:ascii="PT Astra Serif" w:hAnsi="PT Astra Serif"/>
                <w:sz w:val="28"/>
                <w:szCs w:val="28"/>
                <w:lang w:val="ru-RU"/>
              </w:rPr>
            </w:pPr>
            <w:r w:rsidRPr="00C64E11">
              <w:rPr>
                <w:rFonts w:ascii="PT Astra Serif" w:hAnsi="PT Astra Serif"/>
                <w:sz w:val="28"/>
                <w:szCs w:val="28"/>
                <w:lang w:val="ru-RU"/>
              </w:rPr>
              <w:t>- компетенция уполномоченного органа.</w:t>
            </w:r>
          </w:p>
          <w:p w:rsidR="006A0BAD" w:rsidRPr="00C64E11" w:rsidRDefault="006A0BAD" w:rsidP="00722E42">
            <w:pPr>
              <w:rPr>
                <w:rFonts w:ascii="PT Astra Serif" w:hAnsi="PT Astra Serif"/>
                <w:sz w:val="28"/>
                <w:szCs w:val="28"/>
                <w:lang w:val="ru-RU"/>
              </w:rPr>
            </w:pPr>
            <w:r w:rsidRPr="00C64E11">
              <w:rPr>
                <w:rFonts w:ascii="PT Astra Serif" w:hAnsi="PT Astra Serif"/>
                <w:sz w:val="28"/>
                <w:szCs w:val="28"/>
                <w:lang w:val="ru-RU"/>
              </w:rPr>
              <w:t xml:space="preserve">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w:t>
            </w:r>
            <w:r w:rsidRPr="00C64E11">
              <w:rPr>
                <w:rFonts w:ascii="PT Astra Serif" w:hAnsi="PT Astra Serif"/>
                <w:sz w:val="28"/>
                <w:szCs w:val="28"/>
                <w:lang w:val="ru-RU"/>
              </w:rPr>
              <w:lastRenderedPageBreak/>
              <w:t>муниципального образования город Донской в информационно-телекоммуникационной сети «Интернет» на странице Контрольно-надзорная деятельность письменного разъяснения, подписанного уполномоченным должностным лицом Отдела.</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6A0BAD" w:rsidRPr="00C64E11" w:rsidRDefault="006A0BAD" w:rsidP="00722E42">
            <w:pPr>
              <w:rPr>
                <w:rFonts w:ascii="PT Astra Serif" w:hAnsi="PT Astra Serif"/>
                <w:sz w:val="28"/>
                <w:szCs w:val="28"/>
                <w:lang w:val="ru-RU"/>
              </w:rPr>
            </w:pPr>
            <w:r w:rsidRPr="00C64E11">
              <w:rPr>
                <w:rFonts w:ascii="PT Astra Serif" w:hAnsi="PT Astra Serif"/>
                <w:sz w:val="28"/>
                <w:szCs w:val="28"/>
                <w:lang w:val="ru-RU"/>
              </w:rPr>
              <w:lastRenderedPageBreak/>
              <w:t>Должностные лица Отдела земельных отношений</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6A0BAD" w:rsidRPr="00C64E11" w:rsidRDefault="006A0BAD" w:rsidP="00722E42">
            <w:pPr>
              <w:rPr>
                <w:rFonts w:ascii="PT Astra Serif" w:hAnsi="PT Astra Serif"/>
                <w:sz w:val="28"/>
                <w:szCs w:val="28"/>
              </w:rPr>
            </w:pPr>
            <w:proofErr w:type="spellStart"/>
            <w:r w:rsidRPr="00C64E11">
              <w:rPr>
                <w:rFonts w:ascii="PT Astra Serif" w:hAnsi="PT Astra Serif"/>
                <w:sz w:val="28"/>
                <w:szCs w:val="28"/>
              </w:rPr>
              <w:t>Постоянно</w:t>
            </w:r>
            <w:proofErr w:type="spellEnd"/>
            <w:r w:rsidRPr="00C64E11">
              <w:rPr>
                <w:rFonts w:ascii="PT Astra Serif" w:hAnsi="PT Astra Serif"/>
                <w:sz w:val="28"/>
                <w:szCs w:val="28"/>
              </w:rPr>
              <w:t>,</w:t>
            </w:r>
          </w:p>
          <w:p w:rsidR="006A0BAD" w:rsidRPr="00C64E11" w:rsidRDefault="006A0BAD" w:rsidP="00722E42">
            <w:pPr>
              <w:rPr>
                <w:rFonts w:ascii="PT Astra Serif" w:hAnsi="PT Astra Serif"/>
                <w:sz w:val="28"/>
                <w:szCs w:val="28"/>
              </w:rPr>
            </w:pPr>
            <w:r w:rsidRPr="00C64E11">
              <w:rPr>
                <w:rFonts w:ascii="PT Astra Serif" w:hAnsi="PT Astra Serif"/>
                <w:sz w:val="28"/>
                <w:szCs w:val="28"/>
              </w:rPr>
              <w:t xml:space="preserve">в </w:t>
            </w:r>
            <w:proofErr w:type="spellStart"/>
            <w:r w:rsidRPr="00C64E11">
              <w:rPr>
                <w:rFonts w:ascii="PT Astra Serif" w:hAnsi="PT Astra Serif"/>
                <w:sz w:val="28"/>
                <w:szCs w:val="28"/>
              </w:rPr>
              <w:t>течение</w:t>
            </w:r>
            <w:proofErr w:type="spellEnd"/>
            <w:r w:rsidRPr="00C64E11">
              <w:rPr>
                <w:rFonts w:ascii="PT Astra Serif" w:hAnsi="PT Astra Serif"/>
                <w:sz w:val="28"/>
                <w:szCs w:val="28"/>
              </w:rPr>
              <w:t xml:space="preserve"> </w:t>
            </w:r>
            <w:proofErr w:type="spellStart"/>
            <w:r w:rsidRPr="00C64E11">
              <w:rPr>
                <w:rFonts w:ascii="PT Astra Serif" w:hAnsi="PT Astra Serif"/>
                <w:sz w:val="28"/>
                <w:szCs w:val="28"/>
              </w:rPr>
              <w:t>года</w:t>
            </w:r>
            <w:proofErr w:type="spellEnd"/>
          </w:p>
        </w:tc>
      </w:tr>
      <w:tr w:rsidR="006A0BAD" w:rsidRPr="00F94C3A" w:rsidTr="001014D9">
        <w:tc>
          <w:tcPr>
            <w:tcW w:w="546" w:type="dxa"/>
            <w:tcBorders>
              <w:top w:val="single" w:sz="6" w:space="0" w:color="BBBBBB"/>
              <w:left w:val="single" w:sz="6" w:space="0" w:color="BBBBBB"/>
              <w:bottom w:val="single" w:sz="6" w:space="0" w:color="BBBBBB"/>
              <w:right w:val="single" w:sz="6" w:space="0" w:color="BBBBBB"/>
            </w:tcBorders>
            <w:shd w:val="clear" w:color="auto" w:fill="FFFFFF"/>
          </w:tcPr>
          <w:p w:rsidR="006A0BAD" w:rsidRPr="00324832" w:rsidRDefault="006A0BAD" w:rsidP="00722E42">
            <w:pPr>
              <w:rPr>
                <w:rFonts w:ascii="PT Astra Serif" w:hAnsi="PT Astra Serif"/>
                <w:sz w:val="28"/>
                <w:szCs w:val="28"/>
                <w:lang w:val="ru-RU"/>
              </w:rPr>
            </w:pPr>
            <w:r>
              <w:rPr>
                <w:rFonts w:ascii="PT Astra Serif" w:hAnsi="PT Astra Serif"/>
                <w:sz w:val="28"/>
                <w:szCs w:val="28"/>
                <w:lang w:val="ru-RU"/>
              </w:rPr>
              <w:t>5.</w:t>
            </w:r>
          </w:p>
        </w:tc>
        <w:tc>
          <w:tcPr>
            <w:tcW w:w="2326" w:type="dxa"/>
            <w:tcBorders>
              <w:top w:val="single" w:sz="6" w:space="0" w:color="BBBBBB"/>
              <w:left w:val="single" w:sz="6" w:space="0" w:color="BBBBBB"/>
              <w:bottom w:val="single" w:sz="6" w:space="0" w:color="BBBBBB"/>
              <w:right w:val="single" w:sz="6" w:space="0" w:color="BBBBBB"/>
            </w:tcBorders>
            <w:shd w:val="clear" w:color="auto" w:fill="FFFFFF"/>
          </w:tcPr>
          <w:p w:rsidR="006A0BAD" w:rsidRPr="001D534E" w:rsidRDefault="006A0BAD" w:rsidP="00722E42">
            <w:pPr>
              <w:autoSpaceDE w:val="0"/>
              <w:autoSpaceDN w:val="0"/>
              <w:adjustRightInd w:val="0"/>
              <w:jc w:val="both"/>
              <w:outlineLvl w:val="0"/>
              <w:rPr>
                <w:rFonts w:ascii="PT Astra Serif" w:eastAsiaTheme="minorHAnsi" w:hAnsi="PT Astra Serif" w:cs="PT Astra Serif"/>
                <w:bCs/>
                <w:sz w:val="28"/>
                <w:szCs w:val="28"/>
                <w:lang w:val="ru-RU" w:bidi="ar-SA"/>
              </w:rPr>
            </w:pPr>
            <w:r w:rsidRPr="001D534E">
              <w:rPr>
                <w:rFonts w:ascii="PT Astra Serif" w:eastAsiaTheme="minorHAnsi" w:hAnsi="PT Astra Serif" w:cs="PT Astra Serif"/>
                <w:bCs/>
                <w:sz w:val="28"/>
                <w:szCs w:val="28"/>
                <w:lang w:val="ru-RU" w:bidi="ar-SA"/>
              </w:rPr>
              <w:t>Меры стимулирования добросовестности</w:t>
            </w:r>
          </w:p>
          <w:p w:rsidR="006A0BAD" w:rsidRPr="00C64E11" w:rsidRDefault="006A0BAD" w:rsidP="00722E42">
            <w:pPr>
              <w:rPr>
                <w:rFonts w:ascii="PT Astra Serif" w:hAnsi="PT Astra Serif"/>
                <w:sz w:val="28"/>
                <w:szCs w:val="28"/>
              </w:rPr>
            </w:pPr>
          </w:p>
        </w:tc>
        <w:tc>
          <w:tcPr>
            <w:tcW w:w="3320" w:type="dxa"/>
            <w:tcBorders>
              <w:top w:val="single" w:sz="6" w:space="0" w:color="BBBBBB"/>
              <w:left w:val="single" w:sz="6" w:space="0" w:color="BBBBBB"/>
              <w:bottom w:val="single" w:sz="6" w:space="0" w:color="BBBBBB"/>
              <w:right w:val="single" w:sz="6" w:space="0" w:color="BBBBBB"/>
            </w:tcBorders>
            <w:shd w:val="clear" w:color="auto" w:fill="FFFFFF"/>
          </w:tcPr>
          <w:p w:rsidR="006A0BAD" w:rsidRDefault="006A0BAD" w:rsidP="00722E42">
            <w:pPr>
              <w:autoSpaceDE w:val="0"/>
              <w:autoSpaceDN w:val="0"/>
              <w:adjustRightInd w:val="0"/>
              <w:jc w:val="both"/>
              <w:rPr>
                <w:rFonts w:ascii="PT Astra Serif" w:eastAsiaTheme="minorHAnsi" w:hAnsi="PT Astra Serif" w:cs="PT Astra Serif"/>
                <w:sz w:val="28"/>
                <w:szCs w:val="28"/>
                <w:lang w:val="ru-RU" w:bidi="ar-SA"/>
              </w:rPr>
            </w:pPr>
            <w:r>
              <w:rPr>
                <w:rFonts w:ascii="PT Astra Serif" w:eastAsiaTheme="minorHAnsi" w:hAnsi="PT Astra Serif" w:cs="PT Astra Serif"/>
                <w:sz w:val="28"/>
                <w:szCs w:val="28"/>
                <w:lang w:val="ru-RU" w:bidi="ar-SA"/>
              </w:rPr>
              <w:t>В целях мотивации контролируемых лиц к соблюдению обязательных требований проводятся мероприятия, направленные на нематериальное поощрение добросовестных контролируемых лиц:</w:t>
            </w:r>
          </w:p>
          <w:p w:rsidR="006A0BAD" w:rsidRDefault="006A0BAD" w:rsidP="00722E42">
            <w:pPr>
              <w:autoSpaceDE w:val="0"/>
              <w:autoSpaceDN w:val="0"/>
              <w:adjustRightInd w:val="0"/>
              <w:jc w:val="both"/>
              <w:rPr>
                <w:rFonts w:ascii="PT Astra Serif" w:eastAsiaTheme="minorHAnsi" w:hAnsi="PT Astra Serif" w:cs="PT Astra Serif"/>
                <w:sz w:val="28"/>
                <w:szCs w:val="28"/>
                <w:lang w:val="ru-RU" w:bidi="ar-SA"/>
              </w:rPr>
            </w:pPr>
            <w:r>
              <w:rPr>
                <w:rFonts w:ascii="PT Astra Serif" w:eastAsiaTheme="minorHAnsi" w:hAnsi="PT Astra Serif" w:cs="PT Astra Serif"/>
                <w:sz w:val="28"/>
                <w:szCs w:val="28"/>
                <w:lang w:val="ru-RU" w:bidi="ar-SA"/>
              </w:rPr>
              <w:t xml:space="preserve">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6A0BAD" w:rsidRDefault="006A0BAD" w:rsidP="00722E42">
            <w:pPr>
              <w:autoSpaceDE w:val="0"/>
              <w:autoSpaceDN w:val="0"/>
              <w:adjustRightInd w:val="0"/>
              <w:jc w:val="both"/>
              <w:rPr>
                <w:rFonts w:ascii="PT Astra Serif" w:eastAsiaTheme="minorHAnsi" w:hAnsi="PT Astra Serif" w:cs="PT Astra Serif"/>
                <w:sz w:val="28"/>
                <w:szCs w:val="28"/>
                <w:lang w:val="ru-RU" w:bidi="ar-SA"/>
              </w:rPr>
            </w:pPr>
            <w:r>
              <w:rPr>
                <w:rFonts w:ascii="PT Astra Serif" w:eastAsiaTheme="minorHAnsi" w:hAnsi="PT Astra Serif" w:cs="PT Astra Serif"/>
                <w:sz w:val="28"/>
                <w:szCs w:val="28"/>
                <w:lang w:val="ru-RU" w:bidi="ar-SA"/>
              </w:rPr>
              <w:t>-независимая оценка соблюдения обязательных требований.</w:t>
            </w:r>
          </w:p>
          <w:p w:rsidR="006A0BAD" w:rsidRPr="00C64E11" w:rsidRDefault="006A0BAD" w:rsidP="00722E42">
            <w:pPr>
              <w:autoSpaceDE w:val="0"/>
              <w:autoSpaceDN w:val="0"/>
              <w:adjustRightInd w:val="0"/>
              <w:jc w:val="both"/>
              <w:rPr>
                <w:rFonts w:ascii="PT Astra Serif" w:hAnsi="PT Astra Serif"/>
                <w:sz w:val="28"/>
                <w:szCs w:val="28"/>
                <w:lang w:val="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tcPr>
          <w:p w:rsidR="006A0BAD" w:rsidRDefault="006A0BAD" w:rsidP="00722E42">
            <w:pPr>
              <w:rPr>
                <w:rFonts w:ascii="PT Astra Serif" w:hAnsi="PT Astra Serif"/>
                <w:sz w:val="28"/>
                <w:szCs w:val="28"/>
                <w:lang w:val="ru-RU"/>
              </w:rPr>
            </w:pPr>
            <w:r w:rsidRPr="00C64E11">
              <w:rPr>
                <w:rFonts w:ascii="PT Astra Serif" w:hAnsi="PT Astra Serif"/>
                <w:sz w:val="28"/>
                <w:szCs w:val="28"/>
                <w:lang w:val="ru-RU"/>
              </w:rPr>
              <w:t>Должностные лица Отдела земельных отношений</w:t>
            </w:r>
          </w:p>
          <w:p w:rsidR="006A0BAD" w:rsidRDefault="006A0BAD" w:rsidP="00722E42">
            <w:pPr>
              <w:rPr>
                <w:rFonts w:ascii="PT Astra Serif" w:hAnsi="PT Astra Serif"/>
                <w:sz w:val="28"/>
                <w:szCs w:val="28"/>
                <w:lang w:val="ru-RU"/>
              </w:rPr>
            </w:pPr>
          </w:p>
          <w:p w:rsidR="006A0BAD" w:rsidRPr="00C64E11" w:rsidRDefault="006A0BAD" w:rsidP="00722E42">
            <w:pPr>
              <w:rPr>
                <w:rFonts w:ascii="PT Astra Serif" w:hAnsi="PT Astra Serif"/>
                <w:sz w:val="28"/>
                <w:szCs w:val="28"/>
                <w:lang w:val="ru-RU"/>
              </w:rPr>
            </w:pPr>
            <w:r>
              <w:rPr>
                <w:rFonts w:ascii="PT Astra Serif" w:hAnsi="PT Astra Serif"/>
                <w:sz w:val="28"/>
                <w:szCs w:val="28"/>
                <w:lang w:val="ru-RU"/>
              </w:rPr>
              <w:t>Контролируемые лица</w:t>
            </w:r>
          </w:p>
        </w:tc>
        <w:tc>
          <w:tcPr>
            <w:tcW w:w="0" w:type="auto"/>
            <w:tcBorders>
              <w:top w:val="single" w:sz="6" w:space="0" w:color="BBBBBB"/>
              <w:left w:val="single" w:sz="6" w:space="0" w:color="BBBBBB"/>
              <w:bottom w:val="single" w:sz="6" w:space="0" w:color="BBBBBB"/>
              <w:right w:val="single" w:sz="6" w:space="0" w:color="BBBBBB"/>
            </w:tcBorders>
            <w:shd w:val="clear" w:color="auto" w:fill="FFFFFF"/>
          </w:tcPr>
          <w:p w:rsidR="006A0BAD" w:rsidRPr="001F0A4E" w:rsidRDefault="006A0BAD" w:rsidP="00722E42">
            <w:pPr>
              <w:rPr>
                <w:rFonts w:ascii="PT Astra Serif" w:hAnsi="PT Astra Serif"/>
                <w:sz w:val="28"/>
                <w:szCs w:val="28"/>
                <w:lang w:val="ru-RU"/>
              </w:rPr>
            </w:pPr>
            <w:r w:rsidRPr="001F0A4E">
              <w:rPr>
                <w:rFonts w:ascii="PT Astra Serif" w:hAnsi="PT Astra Serif"/>
                <w:sz w:val="28"/>
                <w:szCs w:val="28"/>
                <w:lang w:val="ru-RU"/>
              </w:rPr>
              <w:t>Постоянно,</w:t>
            </w:r>
          </w:p>
          <w:p w:rsidR="006A0BAD" w:rsidRDefault="006A0BAD" w:rsidP="00722E42">
            <w:pPr>
              <w:rPr>
                <w:rFonts w:ascii="PT Astra Serif" w:hAnsi="PT Astra Serif"/>
                <w:sz w:val="28"/>
                <w:szCs w:val="28"/>
                <w:lang w:val="ru-RU"/>
              </w:rPr>
            </w:pPr>
            <w:r w:rsidRPr="001F0A4E">
              <w:rPr>
                <w:rFonts w:ascii="PT Astra Serif" w:hAnsi="PT Astra Serif"/>
                <w:sz w:val="28"/>
                <w:szCs w:val="28"/>
                <w:lang w:val="ru-RU"/>
              </w:rPr>
              <w:t>в течение года</w:t>
            </w:r>
            <w:r>
              <w:rPr>
                <w:rFonts w:ascii="PT Astra Serif" w:hAnsi="PT Astra Serif"/>
                <w:sz w:val="28"/>
                <w:szCs w:val="28"/>
                <w:lang w:val="ru-RU"/>
              </w:rPr>
              <w:t xml:space="preserve"> </w:t>
            </w:r>
          </w:p>
          <w:p w:rsidR="006A0BAD" w:rsidRDefault="006A0BAD" w:rsidP="00722E42">
            <w:pPr>
              <w:rPr>
                <w:rFonts w:ascii="PT Astra Serif" w:hAnsi="PT Astra Serif"/>
                <w:sz w:val="28"/>
                <w:szCs w:val="28"/>
                <w:lang w:val="ru-RU"/>
              </w:rPr>
            </w:pPr>
          </w:p>
          <w:p w:rsidR="006A0BAD" w:rsidRDefault="006A0BAD" w:rsidP="00722E42">
            <w:pPr>
              <w:rPr>
                <w:rFonts w:ascii="PT Astra Serif" w:hAnsi="PT Astra Serif"/>
                <w:sz w:val="28"/>
                <w:szCs w:val="28"/>
                <w:lang w:val="ru-RU"/>
              </w:rPr>
            </w:pPr>
          </w:p>
          <w:p w:rsidR="006A0BAD" w:rsidRPr="00CF1B59" w:rsidRDefault="006A0BAD" w:rsidP="00722E42">
            <w:pPr>
              <w:rPr>
                <w:rFonts w:ascii="PT Astra Serif" w:hAnsi="PT Astra Serif"/>
                <w:sz w:val="28"/>
                <w:szCs w:val="28"/>
                <w:lang w:val="ru-RU"/>
              </w:rPr>
            </w:pPr>
            <w:r>
              <w:rPr>
                <w:rFonts w:ascii="PT Astra Serif" w:hAnsi="PT Astra Serif"/>
                <w:sz w:val="28"/>
                <w:szCs w:val="28"/>
                <w:lang w:val="ru-RU"/>
              </w:rPr>
              <w:t>по желанию</w:t>
            </w:r>
          </w:p>
        </w:tc>
      </w:tr>
      <w:tr w:rsidR="006A0BAD" w:rsidRPr="00324832" w:rsidTr="001014D9">
        <w:tc>
          <w:tcPr>
            <w:tcW w:w="546" w:type="dxa"/>
            <w:tcBorders>
              <w:top w:val="single" w:sz="6" w:space="0" w:color="BBBBBB"/>
              <w:left w:val="single" w:sz="6" w:space="0" w:color="BBBBBB"/>
              <w:bottom w:val="single" w:sz="6" w:space="0" w:color="BBBBBB"/>
              <w:right w:val="single" w:sz="6" w:space="0" w:color="BBBBBB"/>
            </w:tcBorders>
            <w:shd w:val="clear" w:color="auto" w:fill="FFFFFF"/>
          </w:tcPr>
          <w:p w:rsidR="006A0BAD" w:rsidRPr="00324832" w:rsidRDefault="006A0BAD" w:rsidP="00722E42">
            <w:pPr>
              <w:rPr>
                <w:rFonts w:ascii="PT Astra Serif" w:hAnsi="PT Astra Serif"/>
                <w:sz w:val="28"/>
                <w:szCs w:val="28"/>
                <w:lang w:val="ru-RU"/>
              </w:rPr>
            </w:pPr>
            <w:r>
              <w:rPr>
                <w:rFonts w:ascii="PT Astra Serif" w:hAnsi="PT Astra Serif"/>
                <w:sz w:val="28"/>
                <w:szCs w:val="28"/>
                <w:lang w:val="ru-RU"/>
              </w:rPr>
              <w:t>6.</w:t>
            </w:r>
          </w:p>
        </w:tc>
        <w:tc>
          <w:tcPr>
            <w:tcW w:w="2326" w:type="dxa"/>
            <w:tcBorders>
              <w:top w:val="single" w:sz="6" w:space="0" w:color="BBBBBB"/>
              <w:left w:val="single" w:sz="6" w:space="0" w:color="BBBBBB"/>
              <w:bottom w:val="single" w:sz="6" w:space="0" w:color="BBBBBB"/>
              <w:right w:val="single" w:sz="6" w:space="0" w:color="BBBBBB"/>
            </w:tcBorders>
            <w:shd w:val="clear" w:color="auto" w:fill="FFFFFF"/>
          </w:tcPr>
          <w:p w:rsidR="006A0BAD" w:rsidRPr="001122E7" w:rsidRDefault="006A0BAD" w:rsidP="00722E42">
            <w:pPr>
              <w:autoSpaceDE w:val="0"/>
              <w:autoSpaceDN w:val="0"/>
              <w:adjustRightInd w:val="0"/>
              <w:jc w:val="both"/>
              <w:outlineLvl w:val="0"/>
              <w:rPr>
                <w:rFonts w:ascii="PT Astra Serif" w:eastAsiaTheme="minorHAnsi" w:hAnsi="PT Astra Serif" w:cs="PT Astra Serif"/>
                <w:bCs/>
                <w:sz w:val="28"/>
                <w:szCs w:val="28"/>
                <w:lang w:val="ru-RU" w:bidi="ar-SA"/>
              </w:rPr>
            </w:pPr>
            <w:proofErr w:type="spellStart"/>
            <w:r w:rsidRPr="001122E7">
              <w:rPr>
                <w:rFonts w:ascii="PT Astra Serif" w:eastAsiaTheme="minorHAnsi" w:hAnsi="PT Astra Serif" w:cs="PT Astra Serif"/>
                <w:bCs/>
                <w:sz w:val="28"/>
                <w:szCs w:val="28"/>
                <w:lang w:val="ru-RU" w:bidi="ar-SA"/>
              </w:rPr>
              <w:t>Самообследование</w:t>
            </w:r>
            <w:proofErr w:type="spellEnd"/>
          </w:p>
          <w:p w:rsidR="006A0BAD" w:rsidRPr="00C64E11" w:rsidRDefault="006A0BAD" w:rsidP="00722E42">
            <w:pPr>
              <w:rPr>
                <w:rFonts w:ascii="PT Astra Serif" w:hAnsi="PT Astra Serif"/>
                <w:sz w:val="28"/>
                <w:szCs w:val="28"/>
              </w:rPr>
            </w:pPr>
          </w:p>
        </w:tc>
        <w:tc>
          <w:tcPr>
            <w:tcW w:w="3320" w:type="dxa"/>
            <w:tcBorders>
              <w:top w:val="single" w:sz="6" w:space="0" w:color="BBBBBB"/>
              <w:left w:val="single" w:sz="6" w:space="0" w:color="BBBBBB"/>
              <w:bottom w:val="single" w:sz="6" w:space="0" w:color="BBBBBB"/>
              <w:right w:val="single" w:sz="6" w:space="0" w:color="BBBBBB"/>
            </w:tcBorders>
            <w:shd w:val="clear" w:color="auto" w:fill="FFFFFF"/>
          </w:tcPr>
          <w:p w:rsidR="006A0BAD" w:rsidRDefault="006A0BAD" w:rsidP="00722E42">
            <w:pPr>
              <w:autoSpaceDE w:val="0"/>
              <w:autoSpaceDN w:val="0"/>
              <w:adjustRightInd w:val="0"/>
              <w:jc w:val="both"/>
              <w:rPr>
                <w:rFonts w:ascii="PT Astra Serif" w:eastAsiaTheme="minorHAnsi" w:hAnsi="PT Astra Serif" w:cs="PT Astra Serif"/>
                <w:sz w:val="28"/>
                <w:szCs w:val="28"/>
                <w:lang w:val="ru-RU" w:bidi="ar-SA"/>
              </w:rPr>
            </w:pPr>
            <w:r>
              <w:rPr>
                <w:rFonts w:ascii="PT Astra Serif" w:eastAsiaTheme="minorHAnsi" w:hAnsi="PT Astra Serif" w:cs="PT Astra Serif"/>
                <w:sz w:val="28"/>
                <w:szCs w:val="28"/>
                <w:lang w:val="ru-RU" w:bidi="ar-SA"/>
              </w:rPr>
              <w:t>Получение контролируемыми лицами сведений о соответствии принадлежащих им объектов контроля критериям риска;</w:t>
            </w:r>
          </w:p>
          <w:p w:rsidR="006A0BAD" w:rsidRDefault="006A0BAD" w:rsidP="00722E42">
            <w:pPr>
              <w:autoSpaceDE w:val="0"/>
              <w:autoSpaceDN w:val="0"/>
              <w:adjustRightInd w:val="0"/>
              <w:jc w:val="both"/>
              <w:rPr>
                <w:rFonts w:ascii="PT Astra Serif" w:eastAsiaTheme="minorHAnsi" w:hAnsi="PT Astra Serif" w:cs="PT Astra Serif"/>
                <w:sz w:val="28"/>
                <w:szCs w:val="28"/>
                <w:lang w:val="ru-RU" w:bidi="ar-SA"/>
              </w:rPr>
            </w:pPr>
            <w:r>
              <w:rPr>
                <w:rFonts w:ascii="PT Astra Serif" w:eastAsiaTheme="minorHAnsi" w:hAnsi="PT Astra Serif" w:cs="PT Astra Serif"/>
                <w:sz w:val="28"/>
                <w:szCs w:val="28"/>
                <w:lang w:val="ru-RU" w:bidi="ar-SA"/>
              </w:rPr>
              <w:t>Принятие контролируемыми лицами декларации соблюдения обязательных требований</w:t>
            </w:r>
          </w:p>
          <w:p w:rsidR="006A0BAD" w:rsidRPr="00C64E11" w:rsidRDefault="006A0BAD" w:rsidP="00722E42">
            <w:pPr>
              <w:rPr>
                <w:rFonts w:ascii="PT Astra Serif" w:hAnsi="PT Astra Serif"/>
                <w:sz w:val="28"/>
                <w:szCs w:val="28"/>
                <w:lang w:val="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tcPr>
          <w:p w:rsidR="006A0BAD" w:rsidRPr="00C64E11" w:rsidRDefault="006A0BAD" w:rsidP="00722E42">
            <w:pPr>
              <w:rPr>
                <w:rFonts w:ascii="PT Astra Serif" w:hAnsi="PT Astra Serif"/>
                <w:sz w:val="28"/>
                <w:szCs w:val="28"/>
                <w:lang w:val="ru-RU"/>
              </w:rPr>
            </w:pPr>
            <w:r>
              <w:rPr>
                <w:rFonts w:ascii="PT Astra Serif" w:hAnsi="PT Astra Serif"/>
                <w:sz w:val="28"/>
                <w:szCs w:val="28"/>
                <w:lang w:val="ru-RU"/>
              </w:rPr>
              <w:t>Контролируемые лица</w:t>
            </w:r>
          </w:p>
        </w:tc>
        <w:tc>
          <w:tcPr>
            <w:tcW w:w="0" w:type="auto"/>
            <w:tcBorders>
              <w:top w:val="single" w:sz="6" w:space="0" w:color="BBBBBB"/>
              <w:left w:val="single" w:sz="6" w:space="0" w:color="BBBBBB"/>
              <w:bottom w:val="single" w:sz="6" w:space="0" w:color="BBBBBB"/>
              <w:right w:val="single" w:sz="6" w:space="0" w:color="BBBBBB"/>
            </w:tcBorders>
            <w:shd w:val="clear" w:color="auto" w:fill="FFFFFF"/>
          </w:tcPr>
          <w:p w:rsidR="006A0BAD" w:rsidRPr="00324832" w:rsidRDefault="006A0BAD" w:rsidP="00722E42">
            <w:pPr>
              <w:rPr>
                <w:rFonts w:ascii="PT Astra Serif" w:hAnsi="PT Astra Serif"/>
                <w:sz w:val="28"/>
                <w:szCs w:val="28"/>
                <w:lang w:val="ru-RU"/>
              </w:rPr>
            </w:pPr>
            <w:r>
              <w:rPr>
                <w:rFonts w:ascii="PT Astra Serif" w:hAnsi="PT Astra Serif"/>
                <w:sz w:val="28"/>
                <w:szCs w:val="28"/>
                <w:lang w:val="ru-RU"/>
              </w:rPr>
              <w:t>по желанию</w:t>
            </w:r>
          </w:p>
        </w:tc>
      </w:tr>
    </w:tbl>
    <w:p w:rsidR="00101F6F" w:rsidRDefault="00156D89"/>
    <w:sectPr w:rsidR="00101F6F" w:rsidSect="00B30F4F">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5123D"/>
    <w:multiLevelType w:val="hybridMultilevel"/>
    <w:tmpl w:val="6D886074"/>
    <w:lvl w:ilvl="0" w:tplc="BEEA9ED2">
      <w:start w:val="1"/>
      <w:numFmt w:val="decimal"/>
      <w:lvlText w:val="%1."/>
      <w:lvlJc w:val="left"/>
      <w:pPr>
        <w:tabs>
          <w:tab w:val="num" w:pos="1304"/>
        </w:tabs>
        <w:ind w:left="0" w:firstLine="851"/>
      </w:pPr>
      <w:rPr>
        <w:rFonts w:ascii="Times New Roman" w:hAnsi="Times New Roman" w:cs="Times New Roman" w:hint="default"/>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0034B9E"/>
    <w:multiLevelType w:val="hybridMultilevel"/>
    <w:tmpl w:val="BEECDAE0"/>
    <w:lvl w:ilvl="0" w:tplc="9846576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FC0"/>
    <w:rsid w:val="000A1B9A"/>
    <w:rsid w:val="001014D9"/>
    <w:rsid w:val="00156D89"/>
    <w:rsid w:val="001C2739"/>
    <w:rsid w:val="00210050"/>
    <w:rsid w:val="002A7D20"/>
    <w:rsid w:val="0036675E"/>
    <w:rsid w:val="003D22BD"/>
    <w:rsid w:val="003D4484"/>
    <w:rsid w:val="004A1F08"/>
    <w:rsid w:val="00597995"/>
    <w:rsid w:val="005B3928"/>
    <w:rsid w:val="005C1FC0"/>
    <w:rsid w:val="005D0FC3"/>
    <w:rsid w:val="00604D6C"/>
    <w:rsid w:val="006A0BAD"/>
    <w:rsid w:val="006B0854"/>
    <w:rsid w:val="00711B32"/>
    <w:rsid w:val="007A171D"/>
    <w:rsid w:val="0090613A"/>
    <w:rsid w:val="00925134"/>
    <w:rsid w:val="00996FCF"/>
    <w:rsid w:val="00B127F5"/>
    <w:rsid w:val="00B972C7"/>
    <w:rsid w:val="00BE032C"/>
    <w:rsid w:val="00BE5D3A"/>
    <w:rsid w:val="00C64E11"/>
    <w:rsid w:val="00C741ED"/>
    <w:rsid w:val="00CB1FB2"/>
    <w:rsid w:val="00CB3ECB"/>
    <w:rsid w:val="00CE0D79"/>
    <w:rsid w:val="00DD2B48"/>
    <w:rsid w:val="00E37BB6"/>
    <w:rsid w:val="00E83ABC"/>
    <w:rsid w:val="00EA6EF8"/>
    <w:rsid w:val="00F94C3A"/>
    <w:rsid w:val="00FA7ADE"/>
    <w:rsid w:val="00FB2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1240"/>
  <w15:docId w15:val="{0107ABB8-527E-4CD8-882C-05034052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32C"/>
    <w:pPr>
      <w:spacing w:after="0" w:line="240" w:lineRule="auto"/>
    </w:pPr>
    <w:rPr>
      <w:rFonts w:eastAsiaTheme="minorEastAsia" w:cs="Times New Roman"/>
      <w:sz w:val="24"/>
      <w:szCs w:val="24"/>
      <w:lang w:val="en-US" w:bidi="en-US"/>
    </w:rPr>
  </w:style>
  <w:style w:type="paragraph" w:styleId="1">
    <w:name w:val="heading 1"/>
    <w:basedOn w:val="a"/>
    <w:next w:val="a"/>
    <w:link w:val="10"/>
    <w:uiPriority w:val="9"/>
    <w:qFormat/>
    <w:rsid w:val="00BE032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E032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E032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E032C"/>
    <w:pPr>
      <w:keepNext/>
      <w:spacing w:before="240" w:after="60"/>
      <w:outlineLvl w:val="3"/>
    </w:pPr>
    <w:rPr>
      <w:b/>
      <w:bCs/>
      <w:sz w:val="28"/>
      <w:szCs w:val="28"/>
    </w:rPr>
  </w:style>
  <w:style w:type="paragraph" w:styleId="5">
    <w:name w:val="heading 5"/>
    <w:basedOn w:val="a"/>
    <w:next w:val="a"/>
    <w:link w:val="50"/>
    <w:uiPriority w:val="9"/>
    <w:semiHidden/>
    <w:unhideWhenUsed/>
    <w:qFormat/>
    <w:rsid w:val="00BE032C"/>
    <w:pPr>
      <w:spacing w:before="240" w:after="60"/>
      <w:outlineLvl w:val="4"/>
    </w:pPr>
    <w:rPr>
      <w:b/>
      <w:bCs/>
      <w:i/>
      <w:iCs/>
      <w:sz w:val="26"/>
      <w:szCs w:val="26"/>
    </w:rPr>
  </w:style>
  <w:style w:type="paragraph" w:styleId="6">
    <w:name w:val="heading 6"/>
    <w:basedOn w:val="a"/>
    <w:next w:val="a"/>
    <w:link w:val="60"/>
    <w:uiPriority w:val="9"/>
    <w:semiHidden/>
    <w:unhideWhenUsed/>
    <w:qFormat/>
    <w:rsid w:val="00BE032C"/>
    <w:pPr>
      <w:spacing w:before="240" w:after="60"/>
      <w:outlineLvl w:val="5"/>
    </w:pPr>
    <w:rPr>
      <w:b/>
      <w:bCs/>
      <w:sz w:val="22"/>
      <w:szCs w:val="22"/>
    </w:rPr>
  </w:style>
  <w:style w:type="paragraph" w:styleId="7">
    <w:name w:val="heading 7"/>
    <w:basedOn w:val="a"/>
    <w:next w:val="a"/>
    <w:link w:val="70"/>
    <w:uiPriority w:val="9"/>
    <w:semiHidden/>
    <w:unhideWhenUsed/>
    <w:qFormat/>
    <w:rsid w:val="00BE032C"/>
    <w:pPr>
      <w:spacing w:before="240" w:after="60"/>
      <w:outlineLvl w:val="6"/>
    </w:pPr>
  </w:style>
  <w:style w:type="paragraph" w:styleId="8">
    <w:name w:val="heading 8"/>
    <w:basedOn w:val="a"/>
    <w:next w:val="a"/>
    <w:link w:val="80"/>
    <w:uiPriority w:val="9"/>
    <w:semiHidden/>
    <w:unhideWhenUsed/>
    <w:qFormat/>
    <w:rsid w:val="00BE032C"/>
    <w:pPr>
      <w:spacing w:before="240" w:after="60"/>
      <w:outlineLvl w:val="7"/>
    </w:pPr>
    <w:rPr>
      <w:i/>
      <w:iCs/>
    </w:rPr>
  </w:style>
  <w:style w:type="paragraph" w:styleId="9">
    <w:name w:val="heading 9"/>
    <w:basedOn w:val="a"/>
    <w:next w:val="a"/>
    <w:link w:val="90"/>
    <w:uiPriority w:val="9"/>
    <w:semiHidden/>
    <w:unhideWhenUsed/>
    <w:qFormat/>
    <w:rsid w:val="00BE032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032C"/>
    <w:rPr>
      <w:rFonts w:asciiTheme="majorHAnsi" w:eastAsiaTheme="majorEastAsia" w:hAnsiTheme="majorHAnsi" w:cs="Times New Roman"/>
      <w:b/>
      <w:bCs/>
      <w:kern w:val="32"/>
      <w:sz w:val="32"/>
      <w:szCs w:val="32"/>
      <w:lang w:val="en-US" w:bidi="en-US"/>
    </w:rPr>
  </w:style>
  <w:style w:type="character" w:customStyle="1" w:styleId="20">
    <w:name w:val="Заголовок 2 Знак"/>
    <w:basedOn w:val="a0"/>
    <w:link w:val="2"/>
    <w:uiPriority w:val="9"/>
    <w:semiHidden/>
    <w:rsid w:val="00BE032C"/>
    <w:rPr>
      <w:rFonts w:asciiTheme="majorHAnsi" w:eastAsiaTheme="majorEastAsia" w:hAnsiTheme="majorHAnsi" w:cs="Times New Roman"/>
      <w:b/>
      <w:bCs/>
      <w:i/>
      <w:iCs/>
      <w:sz w:val="28"/>
      <w:szCs w:val="28"/>
      <w:lang w:val="en-US" w:bidi="en-US"/>
    </w:rPr>
  </w:style>
  <w:style w:type="character" w:customStyle="1" w:styleId="30">
    <w:name w:val="Заголовок 3 Знак"/>
    <w:basedOn w:val="a0"/>
    <w:link w:val="3"/>
    <w:uiPriority w:val="9"/>
    <w:semiHidden/>
    <w:rsid w:val="00BE032C"/>
    <w:rPr>
      <w:rFonts w:asciiTheme="majorHAnsi" w:eastAsiaTheme="majorEastAsia" w:hAnsiTheme="majorHAnsi" w:cs="Times New Roman"/>
      <w:b/>
      <w:bCs/>
      <w:sz w:val="26"/>
      <w:szCs w:val="26"/>
      <w:lang w:val="en-US" w:bidi="en-US"/>
    </w:rPr>
  </w:style>
  <w:style w:type="character" w:customStyle="1" w:styleId="40">
    <w:name w:val="Заголовок 4 Знак"/>
    <w:basedOn w:val="a0"/>
    <w:link w:val="4"/>
    <w:uiPriority w:val="9"/>
    <w:semiHidden/>
    <w:rsid w:val="00BE032C"/>
    <w:rPr>
      <w:rFonts w:eastAsiaTheme="minorEastAsia" w:cs="Times New Roman"/>
      <w:b/>
      <w:bCs/>
      <w:sz w:val="28"/>
      <w:szCs w:val="28"/>
      <w:lang w:val="en-US" w:bidi="en-US"/>
    </w:rPr>
  </w:style>
  <w:style w:type="character" w:customStyle="1" w:styleId="50">
    <w:name w:val="Заголовок 5 Знак"/>
    <w:basedOn w:val="a0"/>
    <w:link w:val="5"/>
    <w:uiPriority w:val="9"/>
    <w:semiHidden/>
    <w:rsid w:val="00BE032C"/>
    <w:rPr>
      <w:rFonts w:eastAsiaTheme="minorEastAsia" w:cs="Times New Roman"/>
      <w:b/>
      <w:bCs/>
      <w:i/>
      <w:iCs/>
      <w:sz w:val="26"/>
      <w:szCs w:val="26"/>
      <w:lang w:val="en-US" w:bidi="en-US"/>
    </w:rPr>
  </w:style>
  <w:style w:type="character" w:customStyle="1" w:styleId="60">
    <w:name w:val="Заголовок 6 Знак"/>
    <w:basedOn w:val="a0"/>
    <w:link w:val="6"/>
    <w:uiPriority w:val="9"/>
    <w:semiHidden/>
    <w:rsid w:val="00BE032C"/>
    <w:rPr>
      <w:rFonts w:eastAsiaTheme="minorEastAsia" w:cs="Times New Roman"/>
      <w:b/>
      <w:bCs/>
      <w:lang w:val="en-US" w:bidi="en-US"/>
    </w:rPr>
  </w:style>
  <w:style w:type="character" w:customStyle="1" w:styleId="70">
    <w:name w:val="Заголовок 7 Знак"/>
    <w:basedOn w:val="a0"/>
    <w:link w:val="7"/>
    <w:uiPriority w:val="9"/>
    <w:semiHidden/>
    <w:rsid w:val="00BE032C"/>
    <w:rPr>
      <w:rFonts w:eastAsiaTheme="minorEastAsia" w:cs="Times New Roman"/>
      <w:sz w:val="24"/>
      <w:szCs w:val="24"/>
      <w:lang w:val="en-US" w:bidi="en-US"/>
    </w:rPr>
  </w:style>
  <w:style w:type="character" w:customStyle="1" w:styleId="80">
    <w:name w:val="Заголовок 8 Знак"/>
    <w:basedOn w:val="a0"/>
    <w:link w:val="8"/>
    <w:uiPriority w:val="9"/>
    <w:semiHidden/>
    <w:rsid w:val="00BE032C"/>
    <w:rPr>
      <w:rFonts w:eastAsiaTheme="minorEastAsia" w:cs="Times New Roman"/>
      <w:i/>
      <w:iCs/>
      <w:sz w:val="24"/>
      <w:szCs w:val="24"/>
      <w:lang w:val="en-US" w:bidi="en-US"/>
    </w:rPr>
  </w:style>
  <w:style w:type="character" w:customStyle="1" w:styleId="90">
    <w:name w:val="Заголовок 9 Знак"/>
    <w:basedOn w:val="a0"/>
    <w:link w:val="9"/>
    <w:uiPriority w:val="9"/>
    <w:semiHidden/>
    <w:rsid w:val="00BE032C"/>
    <w:rPr>
      <w:rFonts w:asciiTheme="majorHAnsi" w:eastAsiaTheme="majorEastAsia" w:hAnsiTheme="majorHAnsi" w:cs="Times New Roman"/>
      <w:lang w:val="en-US" w:bidi="en-US"/>
    </w:rPr>
  </w:style>
  <w:style w:type="paragraph" w:customStyle="1" w:styleId="ConsPlusNormal">
    <w:name w:val="ConsPlusNormal"/>
    <w:rsid w:val="00BE032C"/>
    <w:pPr>
      <w:widowControl w:val="0"/>
      <w:autoSpaceDE w:val="0"/>
      <w:autoSpaceDN w:val="0"/>
      <w:spacing w:after="0" w:line="240" w:lineRule="auto"/>
    </w:pPr>
    <w:rPr>
      <w:rFonts w:ascii="Times New Roman" w:eastAsia="Times New Roman" w:hAnsi="Times New Roman" w:cs="Times New Roman"/>
      <w:sz w:val="24"/>
      <w:szCs w:val="20"/>
      <w:lang w:val="en-US" w:bidi="en-US"/>
    </w:rPr>
  </w:style>
  <w:style w:type="paragraph" w:customStyle="1" w:styleId="ConsPlusTitle">
    <w:name w:val="ConsPlusTitle"/>
    <w:rsid w:val="00BE032C"/>
    <w:pPr>
      <w:widowControl w:val="0"/>
      <w:autoSpaceDE w:val="0"/>
      <w:autoSpaceDN w:val="0"/>
      <w:spacing w:after="0" w:line="240" w:lineRule="auto"/>
    </w:pPr>
    <w:rPr>
      <w:rFonts w:ascii="Times New Roman" w:eastAsia="Times New Roman" w:hAnsi="Times New Roman" w:cs="Times New Roman"/>
      <w:b/>
      <w:sz w:val="24"/>
      <w:szCs w:val="20"/>
      <w:lang w:val="en-US" w:bidi="en-US"/>
    </w:rPr>
  </w:style>
  <w:style w:type="paragraph" w:styleId="a3">
    <w:name w:val="Title"/>
    <w:basedOn w:val="a"/>
    <w:next w:val="a"/>
    <w:link w:val="a4"/>
    <w:uiPriority w:val="10"/>
    <w:qFormat/>
    <w:rsid w:val="00BE032C"/>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BE032C"/>
    <w:rPr>
      <w:rFonts w:asciiTheme="majorHAnsi" w:eastAsiaTheme="majorEastAsia" w:hAnsiTheme="majorHAnsi" w:cs="Times New Roman"/>
      <w:b/>
      <w:bCs/>
      <w:kern w:val="28"/>
      <w:sz w:val="32"/>
      <w:szCs w:val="32"/>
      <w:lang w:val="en-US" w:bidi="en-US"/>
    </w:rPr>
  </w:style>
  <w:style w:type="paragraph" w:styleId="a5">
    <w:name w:val="Subtitle"/>
    <w:basedOn w:val="a"/>
    <w:next w:val="a"/>
    <w:link w:val="a6"/>
    <w:uiPriority w:val="11"/>
    <w:qFormat/>
    <w:rsid w:val="00BE032C"/>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BE032C"/>
    <w:rPr>
      <w:rFonts w:asciiTheme="majorHAnsi" w:eastAsiaTheme="majorEastAsia" w:hAnsiTheme="majorHAnsi" w:cs="Times New Roman"/>
      <w:sz w:val="24"/>
      <w:szCs w:val="24"/>
      <w:lang w:val="en-US" w:bidi="en-US"/>
    </w:rPr>
  </w:style>
  <w:style w:type="character" w:styleId="a7">
    <w:name w:val="Strong"/>
    <w:basedOn w:val="a0"/>
    <w:uiPriority w:val="22"/>
    <w:qFormat/>
    <w:rsid w:val="00BE032C"/>
    <w:rPr>
      <w:b/>
      <w:bCs/>
    </w:rPr>
  </w:style>
  <w:style w:type="character" w:styleId="a8">
    <w:name w:val="Emphasis"/>
    <w:basedOn w:val="a0"/>
    <w:uiPriority w:val="20"/>
    <w:qFormat/>
    <w:rsid w:val="00BE032C"/>
    <w:rPr>
      <w:rFonts w:asciiTheme="minorHAnsi" w:hAnsiTheme="minorHAnsi"/>
      <w:b/>
      <w:i/>
      <w:iCs/>
    </w:rPr>
  </w:style>
  <w:style w:type="paragraph" w:styleId="a9">
    <w:name w:val="No Spacing"/>
    <w:basedOn w:val="a"/>
    <w:uiPriority w:val="1"/>
    <w:qFormat/>
    <w:rsid w:val="00BE032C"/>
    <w:rPr>
      <w:szCs w:val="32"/>
    </w:rPr>
  </w:style>
  <w:style w:type="paragraph" w:styleId="aa">
    <w:name w:val="List Paragraph"/>
    <w:basedOn w:val="a"/>
    <w:uiPriority w:val="34"/>
    <w:qFormat/>
    <w:rsid w:val="00BE032C"/>
    <w:pPr>
      <w:ind w:left="720"/>
      <w:contextualSpacing/>
    </w:pPr>
  </w:style>
  <w:style w:type="paragraph" w:styleId="21">
    <w:name w:val="Quote"/>
    <w:basedOn w:val="a"/>
    <w:next w:val="a"/>
    <w:link w:val="22"/>
    <w:uiPriority w:val="29"/>
    <w:qFormat/>
    <w:rsid w:val="00BE032C"/>
    <w:rPr>
      <w:i/>
    </w:rPr>
  </w:style>
  <w:style w:type="character" w:customStyle="1" w:styleId="22">
    <w:name w:val="Цитата 2 Знак"/>
    <w:basedOn w:val="a0"/>
    <w:link w:val="21"/>
    <w:uiPriority w:val="29"/>
    <w:rsid w:val="00BE032C"/>
    <w:rPr>
      <w:rFonts w:eastAsiaTheme="minorEastAsia" w:cs="Times New Roman"/>
      <w:i/>
      <w:sz w:val="24"/>
      <w:szCs w:val="24"/>
      <w:lang w:val="en-US" w:bidi="en-US"/>
    </w:rPr>
  </w:style>
  <w:style w:type="paragraph" w:styleId="ab">
    <w:name w:val="Intense Quote"/>
    <w:basedOn w:val="a"/>
    <w:next w:val="a"/>
    <w:link w:val="ac"/>
    <w:uiPriority w:val="30"/>
    <w:qFormat/>
    <w:rsid w:val="00BE032C"/>
    <w:pPr>
      <w:ind w:left="720" w:right="720"/>
    </w:pPr>
    <w:rPr>
      <w:b/>
      <w:i/>
      <w:szCs w:val="22"/>
    </w:rPr>
  </w:style>
  <w:style w:type="character" w:customStyle="1" w:styleId="ac">
    <w:name w:val="Выделенная цитата Знак"/>
    <w:basedOn w:val="a0"/>
    <w:link w:val="ab"/>
    <w:uiPriority w:val="30"/>
    <w:rsid w:val="00BE032C"/>
    <w:rPr>
      <w:rFonts w:eastAsiaTheme="minorEastAsia" w:cs="Times New Roman"/>
      <w:b/>
      <w:i/>
      <w:sz w:val="24"/>
      <w:lang w:val="en-US" w:bidi="en-US"/>
    </w:rPr>
  </w:style>
  <w:style w:type="character" w:styleId="ad">
    <w:name w:val="Subtle Emphasis"/>
    <w:uiPriority w:val="19"/>
    <w:qFormat/>
    <w:rsid w:val="00BE032C"/>
    <w:rPr>
      <w:i/>
      <w:color w:val="5A5A5A" w:themeColor="text1" w:themeTint="A5"/>
    </w:rPr>
  </w:style>
  <w:style w:type="character" w:styleId="ae">
    <w:name w:val="Intense Emphasis"/>
    <w:basedOn w:val="a0"/>
    <w:uiPriority w:val="21"/>
    <w:qFormat/>
    <w:rsid w:val="00BE032C"/>
    <w:rPr>
      <w:b/>
      <w:i/>
      <w:sz w:val="24"/>
      <w:szCs w:val="24"/>
      <w:u w:val="single"/>
    </w:rPr>
  </w:style>
  <w:style w:type="character" w:styleId="af">
    <w:name w:val="Subtle Reference"/>
    <w:basedOn w:val="a0"/>
    <w:uiPriority w:val="31"/>
    <w:qFormat/>
    <w:rsid w:val="00BE032C"/>
    <w:rPr>
      <w:sz w:val="24"/>
      <w:szCs w:val="24"/>
      <w:u w:val="single"/>
    </w:rPr>
  </w:style>
  <w:style w:type="character" w:styleId="af0">
    <w:name w:val="Intense Reference"/>
    <w:basedOn w:val="a0"/>
    <w:uiPriority w:val="32"/>
    <w:qFormat/>
    <w:rsid w:val="00BE032C"/>
    <w:rPr>
      <w:b/>
      <w:sz w:val="24"/>
      <w:u w:val="single"/>
    </w:rPr>
  </w:style>
  <w:style w:type="character" w:styleId="af1">
    <w:name w:val="Book Title"/>
    <w:basedOn w:val="a0"/>
    <w:uiPriority w:val="33"/>
    <w:qFormat/>
    <w:rsid w:val="00BE032C"/>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E032C"/>
    <w:pPr>
      <w:outlineLvl w:val="9"/>
    </w:pPr>
  </w:style>
  <w:style w:type="paragraph" w:styleId="af3">
    <w:name w:val="Balloon Text"/>
    <w:basedOn w:val="a"/>
    <w:link w:val="af4"/>
    <w:uiPriority w:val="99"/>
    <w:semiHidden/>
    <w:unhideWhenUsed/>
    <w:rsid w:val="00BE032C"/>
    <w:rPr>
      <w:rFonts w:ascii="Segoe UI" w:hAnsi="Segoe UI" w:cs="Segoe UI"/>
      <w:sz w:val="18"/>
      <w:szCs w:val="18"/>
    </w:rPr>
  </w:style>
  <w:style w:type="character" w:customStyle="1" w:styleId="af4">
    <w:name w:val="Текст выноски Знак"/>
    <w:basedOn w:val="a0"/>
    <w:link w:val="af3"/>
    <w:uiPriority w:val="99"/>
    <w:semiHidden/>
    <w:rsid w:val="00BE032C"/>
    <w:rPr>
      <w:rFonts w:ascii="Segoe UI" w:eastAsiaTheme="minorEastAsia" w:hAnsi="Segoe UI" w:cs="Segoe UI"/>
      <w:sz w:val="18"/>
      <w:szCs w:val="18"/>
      <w:lang w:val="en-US" w:bidi="en-US"/>
    </w:rPr>
  </w:style>
  <w:style w:type="character" w:customStyle="1" w:styleId="Bodytext">
    <w:name w:val="Body text_"/>
    <w:basedOn w:val="a0"/>
    <w:link w:val="Bodytext1"/>
    <w:uiPriority w:val="99"/>
    <w:rsid w:val="00BE032C"/>
    <w:rPr>
      <w:rFonts w:ascii="Arial" w:hAnsi="Arial" w:cs="Arial"/>
      <w:sz w:val="23"/>
      <w:szCs w:val="23"/>
      <w:shd w:val="clear" w:color="auto" w:fill="FFFFFF"/>
    </w:rPr>
  </w:style>
  <w:style w:type="character" w:customStyle="1" w:styleId="Heading1">
    <w:name w:val="Heading #1_"/>
    <w:basedOn w:val="a0"/>
    <w:link w:val="Heading10"/>
    <w:uiPriority w:val="99"/>
    <w:rsid w:val="00BE032C"/>
    <w:rPr>
      <w:rFonts w:ascii="Arial" w:hAnsi="Arial" w:cs="Arial"/>
      <w:b/>
      <w:bCs/>
      <w:sz w:val="31"/>
      <w:szCs w:val="31"/>
      <w:shd w:val="clear" w:color="auto" w:fill="FFFFFF"/>
    </w:rPr>
  </w:style>
  <w:style w:type="paragraph" w:customStyle="1" w:styleId="Bodytext1">
    <w:name w:val="Body text1"/>
    <w:basedOn w:val="a"/>
    <w:link w:val="Bodytext"/>
    <w:uiPriority w:val="99"/>
    <w:rsid w:val="00BE032C"/>
    <w:pPr>
      <w:shd w:val="clear" w:color="auto" w:fill="FFFFFF"/>
      <w:spacing w:before="180" w:line="274" w:lineRule="exact"/>
      <w:jc w:val="both"/>
    </w:pPr>
    <w:rPr>
      <w:rFonts w:ascii="Arial" w:eastAsiaTheme="minorHAnsi" w:hAnsi="Arial" w:cs="Arial"/>
      <w:sz w:val="23"/>
      <w:szCs w:val="23"/>
      <w:lang w:val="ru-RU" w:bidi="ar-SA"/>
    </w:rPr>
  </w:style>
  <w:style w:type="paragraph" w:customStyle="1" w:styleId="Heading10">
    <w:name w:val="Heading #1"/>
    <w:basedOn w:val="a"/>
    <w:link w:val="Heading1"/>
    <w:uiPriority w:val="99"/>
    <w:rsid w:val="00BE032C"/>
    <w:pPr>
      <w:shd w:val="clear" w:color="auto" w:fill="FFFFFF"/>
      <w:spacing w:before="3720" w:line="365" w:lineRule="exact"/>
      <w:outlineLvl w:val="0"/>
    </w:pPr>
    <w:rPr>
      <w:rFonts w:ascii="Arial" w:eastAsiaTheme="minorHAnsi" w:hAnsi="Arial" w:cs="Arial"/>
      <w:b/>
      <w:bCs/>
      <w:sz w:val="31"/>
      <w:szCs w:val="31"/>
      <w:lang w:val="ru-RU" w:bidi="ar-SA"/>
    </w:rPr>
  </w:style>
  <w:style w:type="paragraph" w:styleId="af5">
    <w:name w:val="Body Text"/>
    <w:aliases w:val="Основной текст Знак Знак,Основной текст Знак1 Знак,Основной текст Знак Знак Знак Знак,Основной текст Знак Знак1 Знак,Основной текст Знак Знак Знак Знак Знак Знак,Основной текст Знак Знак1 Знак Знак Знак"/>
    <w:basedOn w:val="a"/>
    <w:link w:val="af6"/>
    <w:rsid w:val="00BE032C"/>
    <w:pPr>
      <w:jc w:val="both"/>
    </w:pPr>
    <w:rPr>
      <w:rFonts w:ascii="Times New Roman" w:eastAsia="Times New Roman" w:hAnsi="Times New Roman"/>
      <w:lang w:val="ru-RU" w:eastAsia="ru-RU" w:bidi="ar-SA"/>
    </w:rPr>
  </w:style>
  <w:style w:type="character" w:customStyle="1" w:styleId="af6">
    <w:name w:val="Основной текст Знак"/>
    <w:aliases w:val="Основной текст Знак Знак Знак,Основной текст Знак1 Знак Знак,Основной текст Знак Знак Знак Знак Знак,Основной текст Знак Знак1 Знак Знак,Основной текст Знак Знак Знак Знак Знак Знак Знак,Основной текст Знак Знак1 Знак Знак Знак Знак"/>
    <w:basedOn w:val="a0"/>
    <w:link w:val="af5"/>
    <w:rsid w:val="00BE032C"/>
    <w:rPr>
      <w:rFonts w:ascii="Times New Roman" w:eastAsia="Times New Roman" w:hAnsi="Times New Roman" w:cs="Times New Roman"/>
      <w:sz w:val="24"/>
      <w:szCs w:val="24"/>
      <w:lang w:eastAsia="ru-RU"/>
    </w:rPr>
  </w:style>
  <w:style w:type="table" w:styleId="af7">
    <w:name w:val="Table Grid"/>
    <w:basedOn w:val="a1"/>
    <w:uiPriority w:val="59"/>
    <w:rsid w:val="00BE032C"/>
    <w:pPr>
      <w:spacing w:after="0" w:line="240"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2490</Words>
  <Characters>14195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dc:creator>
  <cp:lastModifiedBy>Елена Перемолотова</cp:lastModifiedBy>
  <cp:revision>12</cp:revision>
  <cp:lastPrinted>2022-12-02T08:29:00Z</cp:lastPrinted>
  <dcterms:created xsi:type="dcterms:W3CDTF">2022-11-03T13:53:00Z</dcterms:created>
  <dcterms:modified xsi:type="dcterms:W3CDTF">2024-09-20T07:56:00Z</dcterms:modified>
</cp:coreProperties>
</file>