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8F62DE" w:rsidRDefault="00D47696" w:rsidP="000A71B3">
      <w:pPr>
        <w:pStyle w:val="a3"/>
        <w:rPr>
          <w:rFonts w:ascii="PT Astra Serif" w:hAnsi="PT Astra Serif"/>
          <w:b/>
          <w:szCs w:val="28"/>
        </w:rPr>
      </w:pPr>
      <w:r w:rsidRPr="008F62DE">
        <w:rPr>
          <w:rFonts w:ascii="PT Astra Serif" w:hAnsi="PT Astra Serif"/>
          <w:b/>
          <w:szCs w:val="28"/>
        </w:rPr>
        <w:t>Информация</w:t>
      </w:r>
      <w:r w:rsidR="00282AB4">
        <w:rPr>
          <w:rFonts w:ascii="PT Astra Serif" w:hAnsi="PT Astra Serif"/>
          <w:b/>
          <w:szCs w:val="28"/>
        </w:rPr>
        <w:t xml:space="preserve"> </w:t>
      </w:r>
    </w:p>
    <w:p w:rsidR="003C58DC" w:rsidRPr="00BD2DE8" w:rsidRDefault="003C58DC" w:rsidP="000A71B3">
      <w:pPr>
        <w:pStyle w:val="a3"/>
        <w:rPr>
          <w:rFonts w:ascii="PT Astra Serif" w:hAnsi="PT Astra Serif"/>
          <w:b/>
          <w:szCs w:val="28"/>
        </w:rPr>
      </w:pPr>
      <w:r w:rsidRPr="008F62DE">
        <w:rPr>
          <w:rFonts w:ascii="PT Astra Serif" w:hAnsi="PT Astra Serif"/>
          <w:b/>
          <w:szCs w:val="28"/>
          <w:lang w:eastAsia="en-US"/>
        </w:rPr>
        <w:t xml:space="preserve">о результатах </w:t>
      </w:r>
      <w:r w:rsidR="002F0889" w:rsidRPr="008F62DE">
        <w:rPr>
          <w:rFonts w:ascii="PT Astra Serif" w:hAnsi="PT Astra Serif"/>
          <w:b/>
          <w:szCs w:val="28"/>
        </w:rPr>
        <w:t xml:space="preserve">экспертизы проекта </w:t>
      </w:r>
      <w:r w:rsidR="000A71B3">
        <w:rPr>
          <w:rFonts w:ascii="PT Astra Serif" w:hAnsi="PT Astra Serif"/>
          <w:b/>
          <w:szCs w:val="28"/>
        </w:rPr>
        <w:t xml:space="preserve">изменений </w:t>
      </w:r>
      <w:r w:rsidR="002F0889" w:rsidRPr="008F62DE">
        <w:rPr>
          <w:rFonts w:ascii="PT Astra Serif" w:hAnsi="PT Astra Serif" w:cs="Arial"/>
          <w:b/>
          <w:bCs/>
          <w:color w:val="000000"/>
          <w:szCs w:val="28"/>
        </w:rPr>
        <w:t>муниципальн</w:t>
      </w:r>
      <w:r w:rsidR="00226ED9">
        <w:rPr>
          <w:rFonts w:ascii="PT Astra Serif" w:hAnsi="PT Astra Serif" w:cs="Arial"/>
          <w:b/>
          <w:bCs/>
          <w:color w:val="000000"/>
          <w:szCs w:val="28"/>
        </w:rPr>
        <w:t>ой</w:t>
      </w:r>
      <w:r w:rsidR="002F0889" w:rsidRPr="008F62DE">
        <w:rPr>
          <w:rFonts w:ascii="PT Astra Serif" w:hAnsi="PT Astra Serif" w:cs="Arial"/>
          <w:b/>
          <w:bCs/>
          <w:color w:val="000000"/>
          <w:szCs w:val="28"/>
        </w:rPr>
        <w:t xml:space="preserve"> </w:t>
      </w:r>
      <w:r w:rsidR="00DB03A4">
        <w:rPr>
          <w:rFonts w:ascii="PT Astra Serif" w:hAnsi="PT Astra Serif" w:cs="Arial"/>
          <w:b/>
          <w:bCs/>
          <w:color w:val="000000"/>
          <w:szCs w:val="28"/>
        </w:rPr>
        <w:t>программ</w:t>
      </w:r>
      <w:r w:rsidR="00226ED9">
        <w:rPr>
          <w:rFonts w:ascii="PT Astra Serif" w:hAnsi="PT Astra Serif" w:cs="Arial"/>
          <w:b/>
          <w:bCs/>
          <w:color w:val="000000"/>
          <w:szCs w:val="28"/>
        </w:rPr>
        <w:t>ы</w:t>
      </w:r>
      <w:r w:rsidR="00DB03A4">
        <w:rPr>
          <w:rFonts w:ascii="PT Astra Serif" w:hAnsi="PT Astra Serif" w:cs="Arial"/>
          <w:b/>
          <w:bCs/>
          <w:color w:val="000000"/>
          <w:szCs w:val="28"/>
        </w:rPr>
        <w:t xml:space="preserve"> </w:t>
      </w:r>
      <w:r w:rsidR="00B94CA2">
        <w:rPr>
          <w:rFonts w:ascii="PT Astra Serif" w:hAnsi="PT Astra Serif" w:cs="Arial"/>
          <w:b/>
          <w:bCs/>
          <w:szCs w:val="28"/>
        </w:rPr>
        <w:t>«</w:t>
      </w:r>
      <w:r w:rsidR="00320692">
        <w:rPr>
          <w:rFonts w:ascii="PT Astra Serif" w:hAnsi="PT Astra Serif" w:cs="Arial"/>
          <w:b/>
          <w:szCs w:val="28"/>
        </w:rPr>
        <w:t xml:space="preserve">Использование и охрана земель муниципального образования город </w:t>
      </w:r>
      <w:r w:rsidR="00320692">
        <w:rPr>
          <w:rFonts w:ascii="PT Astra Serif" w:hAnsi="PT Astra Serif" w:cs="Aharoni"/>
          <w:b/>
          <w:szCs w:val="28"/>
        </w:rPr>
        <w:t>Донской</w:t>
      </w:r>
      <w:r w:rsidR="003C611A">
        <w:rPr>
          <w:rFonts w:ascii="PT Astra Serif" w:hAnsi="PT Astra Serif" w:cs="Arial"/>
          <w:b/>
          <w:szCs w:val="28"/>
        </w:rPr>
        <w:t>»</w:t>
      </w:r>
    </w:p>
    <w:p w:rsidR="00C046C2" w:rsidRPr="00226ED9" w:rsidRDefault="009C7D98" w:rsidP="003C7A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8F62DE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8F62DE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D2371">
        <w:rPr>
          <w:rFonts w:ascii="PT Astra Serif" w:hAnsi="PT Astra Serif"/>
          <w:sz w:val="28"/>
          <w:szCs w:val="28"/>
        </w:rPr>
        <w:t>, федеральных территорий</w:t>
      </w:r>
      <w:bookmarkStart w:id="0" w:name="_GoBack"/>
      <w:bookmarkEnd w:id="0"/>
      <w:r w:rsidR="002F0889" w:rsidRPr="008F62DE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</w:t>
      </w:r>
      <w:r w:rsidR="002F0889" w:rsidRPr="00226ED9">
        <w:rPr>
          <w:rFonts w:ascii="PT Astra Serif" w:hAnsi="PT Astra Serif"/>
          <w:sz w:val="28"/>
          <w:szCs w:val="28"/>
        </w:rPr>
        <w:t>город Донской от 23.09.2021 №27-3.</w:t>
      </w:r>
    </w:p>
    <w:p w:rsidR="00F92030" w:rsidRPr="00226ED9" w:rsidRDefault="001945F5" w:rsidP="003C7A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6ED9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226ED9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226ED9">
        <w:rPr>
          <w:rFonts w:ascii="PT Astra Serif" w:hAnsi="PT Astra Serif"/>
          <w:sz w:val="28"/>
          <w:szCs w:val="28"/>
        </w:rPr>
        <w:t xml:space="preserve"> </w:t>
      </w:r>
      <w:r w:rsidR="000A71B3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«О внесении изменений в постановление </w:t>
      </w:r>
      <w:r w:rsidR="0032069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город Донской </w:t>
      </w:r>
      <w:r w:rsidR="00320692">
        <w:rPr>
          <w:rFonts w:ascii="PT Astra Serif" w:hAnsi="PT Astra Serif" w:cs="Arial"/>
          <w:color w:val="030303"/>
          <w:sz w:val="28"/>
          <w:szCs w:val="28"/>
        </w:rPr>
        <w:t>от 03.02.2023 №85 «Об утверждении муниципальной программы «Использование и охрана земель муниципального образования город Донской»</w:t>
      </w:r>
      <w:r w:rsidR="00070CAA" w:rsidRPr="00226ED9">
        <w:rPr>
          <w:rFonts w:ascii="PT Astra Serif" w:hAnsi="PT Astra Serif" w:cs="Arial"/>
          <w:sz w:val="28"/>
          <w:szCs w:val="28"/>
        </w:rPr>
        <w:t>.</w:t>
      </w:r>
    </w:p>
    <w:p w:rsidR="00320692" w:rsidRDefault="00320692" w:rsidP="003206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</w:t>
      </w:r>
      <w:r>
        <w:rPr>
          <w:rFonts w:ascii="PT Astra Serif" w:hAnsi="PT Astra Serif" w:cs="Aharoni"/>
          <w:sz w:val="28"/>
          <w:szCs w:val="28"/>
        </w:rPr>
        <w:t>изменений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программы </w:t>
      </w:r>
      <w:r>
        <w:rPr>
          <w:rFonts w:ascii="PT Astra Serif" w:hAnsi="PT Astra Serif"/>
          <w:bCs/>
          <w:sz w:val="28"/>
          <w:szCs w:val="28"/>
        </w:rPr>
        <w:t>предлагается внести изменения с учетом решени</w:t>
      </w:r>
      <w:r w:rsidR="007933DE">
        <w:rPr>
          <w:rFonts w:ascii="PT Astra Serif" w:hAnsi="PT Astra Serif"/>
          <w:bCs/>
          <w:sz w:val="28"/>
          <w:szCs w:val="28"/>
        </w:rPr>
        <w:t>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7933DE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 w:rsidR="007933DE">
        <w:rPr>
          <w:rFonts w:ascii="PT Astra Serif" w:hAnsi="PT Astra Serif" w:cs="Arial"/>
          <w:sz w:val="28"/>
          <w:szCs w:val="28"/>
        </w:rPr>
        <w:t>от 23.12.2024 № 4-2 «О бюджете муниципального образования город Донской на 2025 год и на плановый период 2026 и 2027 годов», которым предусмотрено финансирование муниципальной программы на 2027 год в размере 10,0 тыс. рублей</w:t>
      </w:r>
      <w:r w:rsidR="007933DE">
        <w:rPr>
          <w:rFonts w:ascii="PT Astra Serif" w:hAnsi="PT Astra Serif"/>
          <w:sz w:val="28"/>
          <w:szCs w:val="28"/>
        </w:rPr>
        <w:t>.</w:t>
      </w:r>
    </w:p>
    <w:p w:rsidR="00320692" w:rsidRPr="00F86E04" w:rsidRDefault="00320692" w:rsidP="00320692">
      <w:pPr>
        <w:ind w:firstLine="709"/>
        <w:jc w:val="both"/>
        <w:rPr>
          <w:rStyle w:val="aff5"/>
          <w:i w:val="0"/>
          <w:iCs w:val="0"/>
        </w:rPr>
      </w:pPr>
      <w:r w:rsidRPr="00F86E04">
        <w:rPr>
          <w:rStyle w:val="aff5"/>
          <w:rFonts w:ascii="PT Astra Serif" w:hAnsi="PT Astra Serif"/>
          <w:i w:val="0"/>
          <w:sz w:val="28"/>
          <w:szCs w:val="28"/>
        </w:rPr>
        <w:t>Общий объем финансирования на период 2022 – 202</w:t>
      </w:r>
      <w:r w:rsidR="00592EC5">
        <w:rPr>
          <w:rStyle w:val="aff5"/>
          <w:rFonts w:ascii="PT Astra Serif" w:hAnsi="PT Astra Serif"/>
          <w:i w:val="0"/>
          <w:sz w:val="28"/>
          <w:szCs w:val="28"/>
        </w:rPr>
        <w:t>7</w:t>
      </w:r>
      <w:r w:rsidRPr="00F86E04">
        <w:rPr>
          <w:rStyle w:val="aff5"/>
          <w:rFonts w:ascii="PT Astra Serif" w:hAnsi="PT Astra Serif"/>
          <w:i w:val="0"/>
          <w:sz w:val="28"/>
          <w:szCs w:val="28"/>
        </w:rPr>
        <w:t xml:space="preserve"> годов предусмотрен в сумме </w:t>
      </w:r>
      <w:r w:rsidR="007933DE">
        <w:rPr>
          <w:rStyle w:val="aff5"/>
          <w:rFonts w:ascii="PT Astra Serif" w:hAnsi="PT Astra Serif"/>
          <w:i w:val="0"/>
          <w:sz w:val="28"/>
          <w:szCs w:val="28"/>
        </w:rPr>
        <w:t>7</w:t>
      </w:r>
      <w:r w:rsidRPr="00F86E04">
        <w:rPr>
          <w:rStyle w:val="aff5"/>
          <w:rFonts w:ascii="PT Astra Serif" w:hAnsi="PT Astra Serif"/>
          <w:i w:val="0"/>
          <w:sz w:val="28"/>
          <w:szCs w:val="28"/>
        </w:rPr>
        <w:t>4,2 тыс. рублей, в том числе:</w:t>
      </w:r>
    </w:p>
    <w:p w:rsidR="00320692" w:rsidRPr="00F86E04" w:rsidRDefault="00320692" w:rsidP="00320692">
      <w:pPr>
        <w:pStyle w:val="aff"/>
        <w:numPr>
          <w:ilvl w:val="0"/>
          <w:numId w:val="37"/>
        </w:numPr>
        <w:ind w:left="0" w:firstLine="709"/>
        <w:jc w:val="both"/>
        <w:rPr>
          <w:rStyle w:val="aff5"/>
          <w:rFonts w:ascii="PT Astra Serif" w:hAnsi="PT Astra Serif"/>
          <w:i w:val="0"/>
          <w:iCs w:val="0"/>
          <w:sz w:val="28"/>
          <w:szCs w:val="28"/>
        </w:rPr>
      </w:pPr>
      <w:r w:rsidRPr="00F86E04">
        <w:rPr>
          <w:rStyle w:val="aff5"/>
          <w:rFonts w:ascii="PT Astra Serif" w:hAnsi="PT Astra Serif"/>
          <w:i w:val="0"/>
          <w:sz w:val="28"/>
          <w:szCs w:val="28"/>
        </w:rPr>
        <w:t>2022 год – 24,</w:t>
      </w:r>
      <w:r w:rsidRPr="00F86E04">
        <w:rPr>
          <w:rStyle w:val="aff5"/>
          <w:rFonts w:ascii="PT Astra Serif" w:hAnsi="PT Astra Serif"/>
          <w:i w:val="0"/>
          <w:sz w:val="28"/>
          <w:szCs w:val="28"/>
          <w:lang w:val="en-US"/>
        </w:rPr>
        <w:t xml:space="preserve">2 </w:t>
      </w:r>
      <w:r w:rsidRPr="00F86E04">
        <w:rPr>
          <w:rStyle w:val="aff5"/>
          <w:rFonts w:ascii="PT Astra Serif" w:hAnsi="PT Astra Serif"/>
          <w:i w:val="0"/>
          <w:sz w:val="28"/>
          <w:szCs w:val="28"/>
        </w:rPr>
        <w:t>тыс. рублей;</w:t>
      </w:r>
    </w:p>
    <w:p w:rsidR="00320692" w:rsidRPr="00F86E04" w:rsidRDefault="00320692" w:rsidP="00320692">
      <w:pPr>
        <w:pStyle w:val="aff"/>
        <w:numPr>
          <w:ilvl w:val="0"/>
          <w:numId w:val="37"/>
        </w:numPr>
        <w:ind w:left="0" w:firstLine="709"/>
        <w:jc w:val="both"/>
        <w:rPr>
          <w:rStyle w:val="aff5"/>
          <w:rFonts w:ascii="PT Astra Serif" w:hAnsi="PT Astra Serif"/>
          <w:i w:val="0"/>
          <w:iCs w:val="0"/>
          <w:sz w:val="28"/>
          <w:szCs w:val="28"/>
        </w:rPr>
      </w:pPr>
      <w:r w:rsidRPr="00F86E04">
        <w:rPr>
          <w:rStyle w:val="aff5"/>
          <w:rFonts w:ascii="PT Astra Serif" w:hAnsi="PT Astra Serif"/>
          <w:i w:val="0"/>
          <w:sz w:val="28"/>
          <w:szCs w:val="28"/>
        </w:rPr>
        <w:t xml:space="preserve">2023 </w:t>
      </w:r>
      <w:r w:rsidR="00F86E04" w:rsidRPr="00F86E04">
        <w:rPr>
          <w:rStyle w:val="aff5"/>
          <w:rFonts w:ascii="PT Astra Serif" w:hAnsi="PT Astra Serif"/>
          <w:i w:val="0"/>
          <w:sz w:val="28"/>
          <w:szCs w:val="28"/>
        </w:rPr>
        <w:t>– 202</w:t>
      </w:r>
      <w:r w:rsidR="00592EC5">
        <w:rPr>
          <w:rStyle w:val="aff5"/>
          <w:rFonts w:ascii="PT Astra Serif" w:hAnsi="PT Astra Serif"/>
          <w:i w:val="0"/>
          <w:sz w:val="28"/>
          <w:szCs w:val="28"/>
        </w:rPr>
        <w:t>7</w:t>
      </w:r>
      <w:r w:rsidR="00F86E04" w:rsidRPr="00F86E04">
        <w:rPr>
          <w:rStyle w:val="aff5"/>
          <w:rFonts w:ascii="PT Astra Serif" w:hAnsi="PT Astra Serif"/>
          <w:i w:val="0"/>
          <w:sz w:val="28"/>
          <w:szCs w:val="28"/>
        </w:rPr>
        <w:t xml:space="preserve"> </w:t>
      </w:r>
      <w:r w:rsidRPr="00F86E04">
        <w:rPr>
          <w:rStyle w:val="aff5"/>
          <w:rFonts w:ascii="PT Astra Serif" w:hAnsi="PT Astra Serif"/>
          <w:i w:val="0"/>
          <w:sz w:val="28"/>
          <w:szCs w:val="28"/>
        </w:rPr>
        <w:t>год</w:t>
      </w:r>
      <w:r w:rsidR="00F86E04" w:rsidRPr="00F86E04">
        <w:rPr>
          <w:rStyle w:val="aff5"/>
          <w:rFonts w:ascii="PT Astra Serif" w:hAnsi="PT Astra Serif"/>
          <w:i w:val="0"/>
          <w:sz w:val="28"/>
          <w:szCs w:val="28"/>
        </w:rPr>
        <w:t>ы</w:t>
      </w:r>
      <w:r w:rsidRPr="00F86E04">
        <w:rPr>
          <w:rStyle w:val="aff5"/>
          <w:rFonts w:ascii="PT Astra Serif" w:hAnsi="PT Astra Serif"/>
          <w:i w:val="0"/>
          <w:sz w:val="28"/>
          <w:szCs w:val="28"/>
        </w:rPr>
        <w:t xml:space="preserve"> – </w:t>
      </w:r>
      <w:r w:rsidR="00F86E04" w:rsidRPr="00F86E04">
        <w:rPr>
          <w:rStyle w:val="aff5"/>
          <w:rFonts w:ascii="PT Astra Serif" w:hAnsi="PT Astra Serif"/>
          <w:i w:val="0"/>
          <w:sz w:val="28"/>
          <w:szCs w:val="28"/>
        </w:rPr>
        <w:t>ежегодно по</w:t>
      </w:r>
      <w:r w:rsidR="00F86E04">
        <w:rPr>
          <w:rStyle w:val="aff5"/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haroni"/>
          <w:sz w:val="28"/>
          <w:szCs w:val="28"/>
        </w:rPr>
        <w:t>10,0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F86E04">
        <w:rPr>
          <w:rStyle w:val="aff5"/>
          <w:rFonts w:ascii="PT Astra Serif" w:hAnsi="PT Astra Serif"/>
          <w:i w:val="0"/>
          <w:sz w:val="28"/>
          <w:szCs w:val="28"/>
        </w:rPr>
        <w:t>тыс. рублей</w:t>
      </w:r>
      <w:r w:rsidR="00F86E04" w:rsidRPr="00F86E04">
        <w:rPr>
          <w:rStyle w:val="aff5"/>
          <w:rFonts w:ascii="PT Astra Serif" w:hAnsi="PT Astra Serif"/>
          <w:i w:val="0"/>
          <w:sz w:val="28"/>
          <w:szCs w:val="28"/>
        </w:rPr>
        <w:t>.</w:t>
      </w:r>
    </w:p>
    <w:p w:rsidR="00320692" w:rsidRDefault="00320692" w:rsidP="00320692">
      <w:pPr>
        <w:ind w:firstLine="709"/>
        <w:jc w:val="both"/>
      </w:pPr>
      <w:r w:rsidRPr="00F86E04">
        <w:rPr>
          <w:rStyle w:val="aff5"/>
          <w:rFonts w:ascii="PT Astra Serif" w:hAnsi="PT Astra Serif"/>
          <w:i w:val="0"/>
          <w:sz w:val="28"/>
          <w:szCs w:val="28"/>
        </w:rPr>
        <w:t>Источниками финансирования мероприятий являются средства местного бюджета (на весь период реализации</w:t>
      </w:r>
      <w:r>
        <w:rPr>
          <w:rStyle w:val="aff5"/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муниципальной программы).</w:t>
      </w:r>
    </w:p>
    <w:p w:rsidR="00320692" w:rsidRDefault="00320692" w:rsidP="00320692">
      <w:pPr>
        <w:pStyle w:val="aff"/>
        <w:ind w:left="0"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Целью муниципальной программы является </w:t>
      </w:r>
      <w:r>
        <w:rPr>
          <w:rFonts w:ascii="PT Astra Serif" w:hAnsi="PT Astra Serif" w:cs="Arial"/>
          <w:sz w:val="28"/>
          <w:szCs w:val="28"/>
        </w:rPr>
        <w:t>предотвращение загрязнения, истощения деградации, порчи, уничтожения земель и почв,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320692" w:rsidRDefault="00320692" w:rsidP="00320692">
      <w:pPr>
        <w:pStyle w:val="a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Финансирование в рамках комплекса процессных мероприятий направлено на </w:t>
      </w:r>
      <w:r>
        <w:rPr>
          <w:rFonts w:ascii="PT Astra Serif" w:hAnsi="PT Astra Serif" w:cs="Arial"/>
          <w:sz w:val="28"/>
          <w:szCs w:val="28"/>
        </w:rPr>
        <w:t>разъяснение гражданам земельного законодательства по вопросам использования и охраны земель</w:t>
      </w:r>
      <w:r>
        <w:rPr>
          <w:rFonts w:ascii="PT Astra Serif" w:hAnsi="PT Astra Serif"/>
          <w:sz w:val="28"/>
          <w:szCs w:val="28"/>
        </w:rPr>
        <w:t>.</w:t>
      </w:r>
    </w:p>
    <w:p w:rsidR="00320692" w:rsidRDefault="00320692" w:rsidP="00320692">
      <w:pPr>
        <w:ind w:firstLine="709"/>
        <w:jc w:val="both"/>
        <w:rPr>
          <w:rFonts w:ascii="PT Astra Serif" w:eastAsiaTheme="minorHAnsi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результате выполнения мероприятий муниципальной программы планируется обеспечить:</w:t>
      </w:r>
    </w:p>
    <w:p w:rsidR="00320692" w:rsidRDefault="00320692" w:rsidP="0032069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защиту муниципальных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земель;</w:t>
      </w:r>
    </w:p>
    <w:p w:rsidR="00320692" w:rsidRDefault="00320692" w:rsidP="0032069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- сохранение и повышение плодородия муниципальных земель сельскохозяйственного назначения;</w:t>
      </w:r>
    </w:p>
    <w:p w:rsidR="00320692" w:rsidRDefault="00320692" w:rsidP="0032069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защиту муниципальных земель от зарастания сорными растениями, кустарниками и мелколесьем, иных видов ухудшения их состояния;</w:t>
      </w:r>
    </w:p>
    <w:p w:rsidR="00320692" w:rsidRDefault="00320692" w:rsidP="0032069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ликвидацию последствий загрязнения и захламления земельных участков;</w:t>
      </w:r>
    </w:p>
    <w:p w:rsidR="00320692" w:rsidRDefault="00320692" w:rsidP="0032069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улучшение качественных характеристик земель;</w:t>
      </w:r>
    </w:p>
    <w:p w:rsidR="00320692" w:rsidRDefault="00320692" w:rsidP="0032069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эффективное использование земель;</w:t>
      </w:r>
    </w:p>
    <w:p w:rsidR="00320692" w:rsidRDefault="00320692" w:rsidP="00320692">
      <w:pPr>
        <w:pStyle w:val="23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обеспечение охраны природной среды.</w:t>
      </w:r>
    </w:p>
    <w:p w:rsidR="009C7D98" w:rsidRPr="00F671DE" w:rsidRDefault="00E5759B" w:rsidP="00F671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проведенной экспертизы Проекта изменений программы направ</w:t>
      </w:r>
      <w:r w:rsidR="007933DE">
        <w:rPr>
          <w:rFonts w:ascii="PT Astra Serif" w:hAnsi="PT Astra Serif"/>
          <w:sz w:val="28"/>
          <w:szCs w:val="28"/>
        </w:rPr>
        <w:t>лено</w:t>
      </w:r>
      <w:r>
        <w:rPr>
          <w:rFonts w:ascii="PT Astra Serif" w:hAnsi="PT Astra Serif"/>
          <w:sz w:val="28"/>
          <w:szCs w:val="28"/>
        </w:rPr>
        <w:t xml:space="preserve"> заключение в адрес администрации муниципального образования город Донской</w:t>
      </w:r>
      <w:r w:rsidR="00592EC5">
        <w:rPr>
          <w:rFonts w:ascii="PT Astra Serif" w:hAnsi="PT Astra Serif"/>
          <w:sz w:val="28"/>
          <w:szCs w:val="28"/>
        </w:rPr>
        <w:t>, в котором обращено внимание администрации муниципального образования город Донской на то, что в</w:t>
      </w:r>
      <w:r w:rsidR="00592EC5" w:rsidRPr="00592EC5">
        <w:rPr>
          <w:rFonts w:ascii="PT Astra Serif" w:hAnsi="PT Astra Serif"/>
          <w:sz w:val="28"/>
          <w:szCs w:val="28"/>
        </w:rPr>
        <w:t xml:space="preserve"> </w:t>
      </w:r>
      <w:r w:rsidR="00592EC5">
        <w:rPr>
          <w:rFonts w:ascii="PT Astra Serif" w:hAnsi="PT Astra Serif"/>
          <w:sz w:val="28"/>
          <w:szCs w:val="28"/>
        </w:rPr>
        <w:t>рамках запланированных мероприятий и предусмотренного финансирования цели муниципальной программы не могут быть достигнуты</w:t>
      </w:r>
      <w:r>
        <w:rPr>
          <w:rFonts w:ascii="PT Astra Serif" w:hAnsi="PT Astra Serif"/>
          <w:sz w:val="28"/>
          <w:szCs w:val="28"/>
        </w:rPr>
        <w:t>.</w:t>
      </w:r>
    </w:p>
    <w:p w:rsidR="00592EC5" w:rsidRDefault="00592EC5" w:rsidP="00C51A6D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</w:p>
    <w:p w:rsidR="00C51A6D" w:rsidRPr="00034D0E" w:rsidRDefault="00C51A6D" w:rsidP="00C51A6D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3B7C80" w:rsidRPr="00034D0E" w:rsidRDefault="00C51A6D" w:rsidP="00C51A6D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</w:p>
    <w:p w:rsidR="009C7D98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 xml:space="preserve">Т.И. </w:t>
      </w:r>
      <w:proofErr w:type="spellStart"/>
      <w:r w:rsidRPr="00034D0E">
        <w:rPr>
          <w:rFonts w:ascii="PT Astra Serif" w:hAnsi="PT Astra Serif"/>
          <w:sz w:val="28"/>
          <w:szCs w:val="28"/>
        </w:rPr>
        <w:t>Зыбайло</w:t>
      </w:r>
      <w:proofErr w:type="spellEnd"/>
      <w:r w:rsidR="00604282" w:rsidRPr="00034D0E">
        <w:rPr>
          <w:rFonts w:ascii="PT Astra Serif" w:hAnsi="PT Astra Serif"/>
          <w:sz w:val="28"/>
          <w:szCs w:val="28"/>
        </w:rPr>
        <w:t xml:space="preserve"> </w:t>
      </w:r>
    </w:p>
    <w:sectPr w:rsidR="009C7D98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98" w:rsidRDefault="00793E98" w:rsidP="00460B78">
      <w:r>
        <w:separator/>
      </w:r>
    </w:p>
  </w:endnote>
  <w:endnote w:type="continuationSeparator" w:id="0">
    <w:p w:rsidR="00793E98" w:rsidRDefault="00793E98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98" w:rsidRDefault="00793E98" w:rsidP="00460B78">
      <w:r>
        <w:separator/>
      </w:r>
    </w:p>
  </w:footnote>
  <w:footnote w:type="continuationSeparator" w:id="0">
    <w:p w:rsidR="00793E98" w:rsidRDefault="00793E98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371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844"/>
    <w:multiLevelType w:val="hybridMultilevel"/>
    <w:tmpl w:val="2FE255C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70BC0"/>
    <w:multiLevelType w:val="hybridMultilevel"/>
    <w:tmpl w:val="DDF487F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BC1DAD"/>
    <w:multiLevelType w:val="hybridMultilevel"/>
    <w:tmpl w:val="60727F38"/>
    <w:lvl w:ilvl="0" w:tplc="27D8CF3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FE60FA"/>
    <w:multiLevelType w:val="hybridMultilevel"/>
    <w:tmpl w:val="11D0DC0E"/>
    <w:lvl w:ilvl="0" w:tplc="E98C2C9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120C81"/>
    <w:multiLevelType w:val="hybridMultilevel"/>
    <w:tmpl w:val="FF4213EC"/>
    <w:lvl w:ilvl="0" w:tplc="C8FE70E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250A39B3"/>
    <w:multiLevelType w:val="hybridMultilevel"/>
    <w:tmpl w:val="DFC0760C"/>
    <w:lvl w:ilvl="0" w:tplc="8A8CA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61AB0"/>
    <w:multiLevelType w:val="hybridMultilevel"/>
    <w:tmpl w:val="13E80448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269A22DB"/>
    <w:multiLevelType w:val="hybridMultilevel"/>
    <w:tmpl w:val="BF3A8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B7464B"/>
    <w:multiLevelType w:val="multilevel"/>
    <w:tmpl w:val="12629E94"/>
    <w:lvl w:ilvl="0">
      <w:start w:val="1"/>
      <w:numFmt w:val="decimal"/>
      <w:lvlText w:val="%1."/>
      <w:lvlJc w:val="left"/>
      <w:pPr>
        <w:ind w:left="1069" w:hanging="360"/>
      </w:pPr>
      <w:rPr>
        <w:color w:val="030303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414C04"/>
    <w:multiLevelType w:val="hybridMultilevel"/>
    <w:tmpl w:val="D7E28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5F239F"/>
    <w:multiLevelType w:val="hybridMultilevel"/>
    <w:tmpl w:val="A0544CD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603DCD"/>
    <w:multiLevelType w:val="hybridMultilevel"/>
    <w:tmpl w:val="377840A0"/>
    <w:lvl w:ilvl="0" w:tplc="8A8CA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6DD5"/>
    <w:multiLevelType w:val="hybridMultilevel"/>
    <w:tmpl w:val="89561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9C4488"/>
    <w:multiLevelType w:val="hybridMultilevel"/>
    <w:tmpl w:val="99A0F650"/>
    <w:lvl w:ilvl="0" w:tplc="E586CD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FA44BB"/>
    <w:multiLevelType w:val="hybridMultilevel"/>
    <w:tmpl w:val="B9FEE6A8"/>
    <w:lvl w:ilvl="0" w:tplc="101E9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4B60F4"/>
    <w:multiLevelType w:val="hybridMultilevel"/>
    <w:tmpl w:val="84E82C1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E916CD"/>
    <w:multiLevelType w:val="hybridMultilevel"/>
    <w:tmpl w:val="B17A1BAC"/>
    <w:lvl w:ilvl="0" w:tplc="D722C852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27D8CF3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 w15:restartNumberingAfterBreak="0">
    <w:nsid w:val="4F472BF2"/>
    <w:multiLevelType w:val="hybridMultilevel"/>
    <w:tmpl w:val="12186A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4A314E"/>
    <w:multiLevelType w:val="hybridMultilevel"/>
    <w:tmpl w:val="6A2479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5E3B73"/>
    <w:multiLevelType w:val="hybridMultilevel"/>
    <w:tmpl w:val="CE6A2F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66A5A4E"/>
    <w:multiLevelType w:val="hybridMultilevel"/>
    <w:tmpl w:val="509000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ED0E61"/>
    <w:multiLevelType w:val="hybridMultilevel"/>
    <w:tmpl w:val="C2F4A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5910D2"/>
    <w:multiLevelType w:val="hybridMultilevel"/>
    <w:tmpl w:val="FD625D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357772"/>
    <w:multiLevelType w:val="hybridMultilevel"/>
    <w:tmpl w:val="5240C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124877"/>
    <w:multiLevelType w:val="hybridMultilevel"/>
    <w:tmpl w:val="5CD84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342728"/>
    <w:multiLevelType w:val="hybridMultilevel"/>
    <w:tmpl w:val="D0C47A7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E02979"/>
    <w:multiLevelType w:val="hybridMultilevel"/>
    <w:tmpl w:val="C69CD6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51241B6"/>
    <w:multiLevelType w:val="hybridMultilevel"/>
    <w:tmpl w:val="BB785DD2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8" w15:restartNumberingAfterBreak="0">
    <w:nsid w:val="672C4649"/>
    <w:multiLevelType w:val="hybridMultilevel"/>
    <w:tmpl w:val="4216B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0D01A8"/>
    <w:multiLevelType w:val="hybridMultilevel"/>
    <w:tmpl w:val="A5F43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016FE6"/>
    <w:multiLevelType w:val="hybridMultilevel"/>
    <w:tmpl w:val="153CF552"/>
    <w:lvl w:ilvl="0" w:tplc="27D8CF3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76E45A86"/>
    <w:multiLevelType w:val="hybridMultilevel"/>
    <w:tmpl w:val="066A49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143D56"/>
    <w:multiLevelType w:val="hybridMultilevel"/>
    <w:tmpl w:val="9686184A"/>
    <w:lvl w:ilvl="0" w:tplc="B78852A6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31"/>
  </w:num>
  <w:num w:numId="5">
    <w:abstractNumId w:val="23"/>
  </w:num>
  <w:num w:numId="6">
    <w:abstractNumId w:val="26"/>
  </w:num>
  <w:num w:numId="7">
    <w:abstractNumId w:val="19"/>
  </w:num>
  <w:num w:numId="8">
    <w:abstractNumId w:val="6"/>
  </w:num>
  <w:num w:numId="9">
    <w:abstractNumId w:val="28"/>
  </w:num>
  <w:num w:numId="10">
    <w:abstractNumId w:val="32"/>
  </w:num>
  <w:num w:numId="11">
    <w:abstractNumId w:val="30"/>
  </w:num>
  <w:num w:numId="12">
    <w:abstractNumId w:val="14"/>
  </w:num>
  <w:num w:numId="13">
    <w:abstractNumId w:val="24"/>
  </w:num>
  <w:num w:numId="14">
    <w:abstractNumId w:val="4"/>
  </w:num>
  <w:num w:numId="15">
    <w:abstractNumId w:val="7"/>
  </w:num>
  <w:num w:numId="16">
    <w:abstractNumId w:val="2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11"/>
  </w:num>
  <w:num w:numId="22">
    <w:abstractNumId w:val="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5"/>
  </w:num>
  <w:num w:numId="28">
    <w:abstractNumId w:val="1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1"/>
  </w:num>
  <w:num w:numId="33">
    <w:abstractNumId w:val="2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5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1B3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95A"/>
    <w:rsid w:val="001502FE"/>
    <w:rsid w:val="00151428"/>
    <w:rsid w:val="00151C91"/>
    <w:rsid w:val="00151CAE"/>
    <w:rsid w:val="00151F9B"/>
    <w:rsid w:val="00153666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F9E"/>
    <w:rsid w:val="001C6EDB"/>
    <w:rsid w:val="001C7056"/>
    <w:rsid w:val="001D106A"/>
    <w:rsid w:val="001D1538"/>
    <w:rsid w:val="001D1A73"/>
    <w:rsid w:val="001D2371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ED9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451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692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7226"/>
    <w:rsid w:val="003C7ADF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203"/>
    <w:rsid w:val="003D7981"/>
    <w:rsid w:val="003D79B6"/>
    <w:rsid w:val="003E1DBF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1914"/>
    <w:rsid w:val="00412501"/>
    <w:rsid w:val="004132F8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37BAA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C628F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86A59"/>
    <w:rsid w:val="00592253"/>
    <w:rsid w:val="00592EC5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0D2E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C12"/>
    <w:rsid w:val="007508A5"/>
    <w:rsid w:val="00750F9E"/>
    <w:rsid w:val="007514C1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3DE"/>
    <w:rsid w:val="00793D4B"/>
    <w:rsid w:val="00793E98"/>
    <w:rsid w:val="00794035"/>
    <w:rsid w:val="00794D3F"/>
    <w:rsid w:val="0079520E"/>
    <w:rsid w:val="00796CBD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BAB"/>
    <w:rsid w:val="00864C9C"/>
    <w:rsid w:val="00865B5A"/>
    <w:rsid w:val="00866272"/>
    <w:rsid w:val="0086632F"/>
    <w:rsid w:val="00866747"/>
    <w:rsid w:val="008669A1"/>
    <w:rsid w:val="008678E6"/>
    <w:rsid w:val="0087242A"/>
    <w:rsid w:val="00872AFC"/>
    <w:rsid w:val="0087367C"/>
    <w:rsid w:val="00873DA1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C0524"/>
    <w:rsid w:val="00AC1873"/>
    <w:rsid w:val="00AC18E3"/>
    <w:rsid w:val="00AC2997"/>
    <w:rsid w:val="00AC3605"/>
    <w:rsid w:val="00AC478A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91233"/>
    <w:rsid w:val="00B9272C"/>
    <w:rsid w:val="00B944E7"/>
    <w:rsid w:val="00B94CA2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1AB2"/>
    <w:rsid w:val="00BD2DE8"/>
    <w:rsid w:val="00BD4BD0"/>
    <w:rsid w:val="00BD514E"/>
    <w:rsid w:val="00BD5690"/>
    <w:rsid w:val="00BD6D2B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91B"/>
    <w:rsid w:val="00D33A36"/>
    <w:rsid w:val="00D34329"/>
    <w:rsid w:val="00D3451B"/>
    <w:rsid w:val="00D352B1"/>
    <w:rsid w:val="00D35F04"/>
    <w:rsid w:val="00D37A91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1DC9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9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671DE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6E04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34EFA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5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DC3D-919E-4755-9451-CB6D874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3</cp:revision>
  <cp:lastPrinted>2022-05-31T07:46:00Z</cp:lastPrinted>
  <dcterms:created xsi:type="dcterms:W3CDTF">2025-03-06T13:32:00Z</dcterms:created>
  <dcterms:modified xsi:type="dcterms:W3CDTF">2025-05-28T11:13:00Z</dcterms:modified>
</cp:coreProperties>
</file>