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2F7EF6" w:rsidRDefault="00D47696" w:rsidP="00B00E33">
      <w:pPr>
        <w:pStyle w:val="a3"/>
        <w:rPr>
          <w:rFonts w:ascii="PT Astra Serif" w:hAnsi="PT Astra Serif"/>
          <w:b/>
          <w:szCs w:val="28"/>
        </w:rPr>
      </w:pPr>
      <w:r w:rsidRPr="002F7EF6">
        <w:rPr>
          <w:rFonts w:ascii="PT Astra Serif" w:hAnsi="PT Astra Serif"/>
          <w:b/>
          <w:szCs w:val="28"/>
        </w:rPr>
        <w:t>Информация</w:t>
      </w:r>
      <w:r w:rsidR="00282AB4" w:rsidRPr="002F7EF6">
        <w:rPr>
          <w:rFonts w:ascii="PT Astra Serif" w:hAnsi="PT Astra Serif"/>
          <w:b/>
          <w:szCs w:val="28"/>
        </w:rPr>
        <w:t xml:space="preserve"> </w:t>
      </w:r>
    </w:p>
    <w:p w:rsidR="003C58DC" w:rsidRPr="002F7EF6" w:rsidRDefault="003C58DC" w:rsidP="00D8657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2F7EF6">
        <w:rPr>
          <w:rFonts w:ascii="PT Astra Serif" w:hAnsi="PT Astra Serif"/>
          <w:b/>
          <w:sz w:val="28"/>
          <w:szCs w:val="28"/>
          <w:lang w:eastAsia="en-US"/>
        </w:rPr>
        <w:t xml:space="preserve">о результатах </w:t>
      </w:r>
      <w:r w:rsidR="002F0889" w:rsidRPr="002F7EF6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AB6FA8" w:rsidRPr="002F7EF6">
        <w:rPr>
          <w:rFonts w:ascii="PT Astra Serif" w:hAnsi="PT Astra Serif"/>
          <w:b/>
          <w:sz w:val="28"/>
          <w:szCs w:val="28"/>
        </w:rPr>
        <w:t xml:space="preserve">проекта изменений муниципальной программы </w:t>
      </w:r>
      <w:r w:rsidR="00743E26" w:rsidRPr="002F7EF6">
        <w:rPr>
          <w:rFonts w:ascii="PT Astra Serif" w:hAnsi="PT Astra Serif"/>
          <w:b/>
          <w:sz w:val="28"/>
          <w:szCs w:val="28"/>
        </w:rPr>
        <w:t>«</w:t>
      </w:r>
      <w:r w:rsidR="008A5BCB">
        <w:rPr>
          <w:rFonts w:ascii="PT Astra Serif" w:hAnsi="PT Astra Serif" w:cs="Arial"/>
          <w:b/>
          <w:sz w:val="28"/>
          <w:szCs w:val="28"/>
        </w:rPr>
        <w:t>Комплексные меры профилактики преступлений и иных правонарушений в муниципальном образовании город Донской</w:t>
      </w:r>
      <w:r w:rsidR="00743E26" w:rsidRPr="002F7EF6">
        <w:rPr>
          <w:rFonts w:ascii="PT Astra Serif" w:hAnsi="PT Astra Serif" w:cs="Aharoni"/>
          <w:b/>
          <w:sz w:val="28"/>
          <w:szCs w:val="28"/>
        </w:rPr>
        <w:t>»</w:t>
      </w:r>
    </w:p>
    <w:p w:rsidR="00C046C2" w:rsidRPr="002F7EF6" w:rsidRDefault="009C7D98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2F7EF6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2F7EF6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2F7EF6">
        <w:rPr>
          <w:rFonts w:ascii="PT Astra Serif" w:hAnsi="PT Astra Serif"/>
          <w:sz w:val="28"/>
          <w:szCs w:val="28"/>
        </w:rPr>
        <w:t>, федеральных территорий</w:t>
      </w:r>
      <w:r w:rsidR="002F0889" w:rsidRPr="002F7EF6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2F7EF6" w:rsidRDefault="001945F5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2F7EF6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2F7EF6">
        <w:rPr>
          <w:rFonts w:ascii="PT Astra Serif" w:hAnsi="PT Astra Serif"/>
          <w:sz w:val="28"/>
          <w:szCs w:val="28"/>
        </w:rPr>
        <w:t xml:space="preserve"> </w:t>
      </w:r>
      <w:r w:rsidR="00743E26" w:rsidRPr="002F7EF6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</w:t>
      </w:r>
      <w:r w:rsidR="008A5BCB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город Донской </w:t>
      </w:r>
      <w:r w:rsidR="008A5BCB">
        <w:rPr>
          <w:rFonts w:ascii="PT Astra Serif" w:hAnsi="PT Astra Serif" w:cs="Arial"/>
          <w:bCs/>
          <w:color w:val="000000"/>
          <w:sz w:val="28"/>
          <w:szCs w:val="28"/>
        </w:rPr>
        <w:t>от 17.01.2023 № 31</w:t>
      </w:r>
      <w:r w:rsidR="008A5BCB">
        <w:rPr>
          <w:rFonts w:ascii="PT Astra Serif" w:hAnsi="PT Astra Serif" w:cs="Arial"/>
          <w:color w:val="030303"/>
          <w:sz w:val="28"/>
          <w:szCs w:val="28"/>
        </w:rPr>
        <w:t xml:space="preserve"> «Об утверждении муниципальной программы «</w:t>
      </w:r>
      <w:r w:rsidR="008A5BCB">
        <w:rPr>
          <w:rFonts w:ascii="PT Astra Serif" w:hAnsi="PT Astra Serif" w:cs="Arial"/>
          <w:sz w:val="28"/>
          <w:szCs w:val="28"/>
        </w:rPr>
        <w:t>Комплексные меры профилактики преступлений и иных правонарушений в муниципальном образовании город Донской</w:t>
      </w:r>
      <w:r w:rsidR="008A5BCB">
        <w:rPr>
          <w:rFonts w:ascii="PT Astra Serif" w:hAnsi="PT Astra Serif" w:cs="Arial"/>
          <w:color w:val="030303"/>
          <w:sz w:val="28"/>
          <w:szCs w:val="28"/>
        </w:rPr>
        <w:t>»</w:t>
      </w:r>
      <w:r w:rsidR="00C46524" w:rsidRPr="002F7EF6">
        <w:rPr>
          <w:rFonts w:ascii="PT Astra Serif" w:hAnsi="PT Astra Serif" w:cs="Arial"/>
          <w:sz w:val="28"/>
          <w:szCs w:val="28"/>
        </w:rPr>
        <w:t>.</w:t>
      </w:r>
    </w:p>
    <w:p w:rsidR="008A5BCB" w:rsidRDefault="008A5BCB" w:rsidP="008A5B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</w:t>
      </w:r>
      <w:r>
        <w:rPr>
          <w:rFonts w:ascii="PT Astra Serif" w:hAnsi="PT Astra Serif" w:cs="Aharoni"/>
          <w:sz w:val="28"/>
          <w:szCs w:val="28"/>
        </w:rPr>
        <w:t>изменений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программы </w:t>
      </w:r>
      <w:r>
        <w:rPr>
          <w:rFonts w:ascii="PT Astra Serif" w:hAnsi="PT Astra Serif"/>
          <w:bCs/>
          <w:sz w:val="28"/>
          <w:szCs w:val="28"/>
        </w:rPr>
        <w:t xml:space="preserve">предлагается внести изменения с учетом решения </w:t>
      </w:r>
      <w:r w:rsidR="00C42459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Донской </w:t>
      </w:r>
      <w:r w:rsidR="00C42459">
        <w:rPr>
          <w:rFonts w:ascii="PT Astra Serif" w:hAnsi="PT Astra Serif" w:cs="Arial"/>
          <w:sz w:val="28"/>
          <w:szCs w:val="28"/>
        </w:rPr>
        <w:t>от 23.12.2024 № 4-2 «О бюджете муниципального образования город Донской на 2025 год и на пла</w:t>
      </w:r>
      <w:r w:rsidR="00C42459">
        <w:rPr>
          <w:rFonts w:ascii="PT Astra Serif" w:hAnsi="PT Astra Serif" w:cs="Arial"/>
          <w:sz w:val="28"/>
          <w:szCs w:val="28"/>
        </w:rPr>
        <w:t>новый период 2026 и 2027 годов»</w:t>
      </w:r>
      <w:r w:rsidR="00C42459">
        <w:rPr>
          <w:rFonts w:ascii="PT Astra Serif" w:hAnsi="PT Astra Serif"/>
          <w:sz w:val="28"/>
          <w:szCs w:val="28"/>
        </w:rPr>
        <w:t>.</w:t>
      </w:r>
    </w:p>
    <w:p w:rsidR="00C42459" w:rsidRDefault="00C42459" w:rsidP="00C424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</w:t>
      </w:r>
      <w:r>
        <w:rPr>
          <w:rFonts w:ascii="PT Astra Serif" w:hAnsi="PT Astra Serif" w:cs="Arial"/>
          <w:color w:val="030303"/>
          <w:sz w:val="28"/>
          <w:szCs w:val="28"/>
        </w:rPr>
        <w:t>изменений программы установлены показатели и финансирование на 2027 год на уровне 2026 года</w:t>
      </w:r>
      <w:r>
        <w:rPr>
          <w:rFonts w:ascii="PT Astra Serif" w:hAnsi="PT Astra Serif" w:cs="Arial"/>
          <w:color w:val="030303"/>
          <w:sz w:val="28"/>
          <w:szCs w:val="28"/>
        </w:rPr>
        <w:t xml:space="preserve"> (</w:t>
      </w:r>
      <w:r w:rsidRPr="00C42459">
        <w:rPr>
          <w:rStyle w:val="aff5"/>
          <w:rFonts w:ascii="PT Astra Serif" w:hAnsi="PT Astra Serif"/>
          <w:i w:val="0"/>
          <w:sz w:val="28"/>
          <w:szCs w:val="28"/>
        </w:rPr>
        <w:t>35,0 тыс. рублей</w:t>
      </w:r>
      <w:r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42459" w:rsidRPr="00C42459" w:rsidRDefault="00C42459" w:rsidP="00C42459">
      <w:pPr>
        <w:ind w:firstLine="709"/>
        <w:jc w:val="both"/>
        <w:rPr>
          <w:rStyle w:val="aff5"/>
          <w:i w:val="0"/>
          <w:iCs w:val="0"/>
          <w:sz w:val="28"/>
          <w:szCs w:val="28"/>
        </w:rPr>
      </w:pPr>
      <w:r w:rsidRPr="00C42459">
        <w:rPr>
          <w:rStyle w:val="aff5"/>
          <w:rFonts w:ascii="PT Astra Serif" w:hAnsi="PT Astra Serif"/>
          <w:i w:val="0"/>
          <w:sz w:val="28"/>
          <w:szCs w:val="28"/>
        </w:rPr>
        <w:t>Общий объем финансирования на весь период реализации муниципальной программы предлагается увеличить с 163,8 тыс. рублей до 198,8 тыс. рублей, на 35,0 тыс. рублей или на 21,4%.</w:t>
      </w:r>
    </w:p>
    <w:p w:rsidR="00C42459" w:rsidRDefault="00C42459" w:rsidP="00C42459">
      <w:pPr>
        <w:ind w:firstLine="709"/>
        <w:jc w:val="both"/>
        <w:rPr>
          <w:rFonts w:cs="Aharoni"/>
          <w:spacing w:val="-2"/>
        </w:rPr>
      </w:pPr>
      <w:r>
        <w:rPr>
          <w:rFonts w:ascii="PT Astra Serif" w:hAnsi="PT Astra Serif"/>
          <w:sz w:val="28"/>
          <w:szCs w:val="28"/>
        </w:rPr>
        <w:t>В рамках муниципальной программы реализуется 1 комплекс процессных мероприятий</w:t>
      </w:r>
      <w:r>
        <w:rPr>
          <w:rFonts w:ascii="PT Astra Serif" w:hAnsi="PT Astra Serif" w:cs="Aharoni"/>
          <w:spacing w:val="-2"/>
          <w:sz w:val="28"/>
          <w:szCs w:val="28"/>
        </w:rPr>
        <w:t xml:space="preserve"> «Реализация мероприятий по профилактике преступлений и иных правонарушений в муниципальном образовании город Донской». </w:t>
      </w:r>
    </w:p>
    <w:p w:rsidR="00C42459" w:rsidRDefault="00C42459" w:rsidP="00C42459">
      <w:pPr>
        <w:ind w:firstLine="709"/>
        <w:jc w:val="both"/>
        <w:rPr>
          <w:rFonts w:ascii="PT Astra Serif" w:hAnsi="PT Astra Serif" w:cstheme="minorBidi"/>
          <w:sz w:val="28"/>
          <w:szCs w:val="28"/>
        </w:rPr>
      </w:pPr>
      <w:r>
        <w:rPr>
          <w:rFonts w:ascii="PT Astra Serif" w:hAnsi="PT Astra Serif" w:cs="Aharoni"/>
          <w:spacing w:val="-2"/>
          <w:sz w:val="28"/>
          <w:szCs w:val="28"/>
        </w:rPr>
        <w:t>Финансирование предусмотрено для проведения мероприятий по профилактике пьянства и алкоголизма, противодействию нелегальной миграции, по культурно-физическому и нравственно-патриотическому воспитанию граждан.</w:t>
      </w:r>
      <w:bookmarkStart w:id="0" w:name="_GoBack"/>
      <w:bookmarkEnd w:id="0"/>
    </w:p>
    <w:p w:rsidR="005325A4" w:rsidRDefault="005325A4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Экспертизой не выявлено нарушений законодательства.</w:t>
      </w:r>
    </w:p>
    <w:p w:rsidR="00B00E33" w:rsidRDefault="001C555C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 xml:space="preserve">По результатам проведенной экспертизы Проекта </w:t>
      </w:r>
      <w:r w:rsidR="00E16012" w:rsidRPr="002F7EF6">
        <w:rPr>
          <w:rFonts w:ascii="PT Astra Serif" w:hAnsi="PT Astra Serif"/>
          <w:sz w:val="28"/>
          <w:szCs w:val="28"/>
        </w:rPr>
        <w:t xml:space="preserve">изменений </w:t>
      </w:r>
      <w:r w:rsidRPr="002F7EF6">
        <w:rPr>
          <w:rFonts w:ascii="PT Astra Serif" w:hAnsi="PT Astra Serif"/>
          <w:sz w:val="28"/>
          <w:szCs w:val="28"/>
        </w:rPr>
        <w:t>программы направ</w:t>
      </w:r>
      <w:r w:rsidR="00C42459">
        <w:rPr>
          <w:rFonts w:ascii="PT Astra Serif" w:hAnsi="PT Astra Serif"/>
          <w:sz w:val="28"/>
          <w:szCs w:val="28"/>
        </w:rPr>
        <w:t>лено</w:t>
      </w:r>
      <w:r w:rsidRPr="002F7EF6">
        <w:rPr>
          <w:rFonts w:ascii="PT Astra Serif" w:hAnsi="PT Astra Serif"/>
          <w:sz w:val="28"/>
          <w:szCs w:val="28"/>
        </w:rPr>
        <w:t xml:space="preserve"> заключение в адрес администрации муниципального образования город Донской.</w:t>
      </w:r>
    </w:p>
    <w:p w:rsidR="004E135E" w:rsidRDefault="004E135E" w:rsidP="002F7EF6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C51A6D" w:rsidRPr="002F7EF6" w:rsidRDefault="00C51A6D" w:rsidP="00B00E33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B00D70" w:rsidRPr="002F7EF6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497A34" w:rsidRPr="002F7EF6">
        <w:rPr>
          <w:rFonts w:ascii="PT Astra Serif" w:hAnsi="PT Astra Serif"/>
          <w:sz w:val="28"/>
          <w:szCs w:val="28"/>
        </w:rPr>
        <w:t xml:space="preserve">        </w:t>
      </w:r>
    </w:p>
    <w:p w:rsidR="009C7D98" w:rsidRPr="002F7EF6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  <w:lang w:val="en-US"/>
        </w:rPr>
      </w:pPr>
      <w:r w:rsidRPr="002F7EF6">
        <w:rPr>
          <w:rFonts w:ascii="PT Astra Serif" w:hAnsi="PT Astra Serif"/>
          <w:sz w:val="28"/>
          <w:szCs w:val="28"/>
        </w:rPr>
        <w:t xml:space="preserve">Т.И. </w:t>
      </w:r>
      <w:proofErr w:type="spellStart"/>
      <w:r w:rsidRPr="002F7EF6">
        <w:rPr>
          <w:rFonts w:ascii="PT Astra Serif" w:hAnsi="PT Astra Serif"/>
          <w:sz w:val="28"/>
          <w:szCs w:val="28"/>
        </w:rPr>
        <w:t>Зыбайло</w:t>
      </w:r>
      <w:proofErr w:type="spellEnd"/>
      <w:r w:rsidR="00604282" w:rsidRPr="002F7EF6">
        <w:rPr>
          <w:rFonts w:ascii="PT Astra Serif" w:hAnsi="PT Astra Serif"/>
          <w:sz w:val="28"/>
          <w:szCs w:val="28"/>
        </w:rPr>
        <w:t xml:space="preserve"> </w:t>
      </w:r>
    </w:p>
    <w:sectPr w:rsidR="009C7D98" w:rsidRPr="002F7EF6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A5" w:rsidRDefault="00AF01A5" w:rsidP="00460B78">
      <w:r>
        <w:separator/>
      </w:r>
    </w:p>
  </w:endnote>
  <w:endnote w:type="continuationSeparator" w:id="0">
    <w:p w:rsidR="00AF01A5" w:rsidRDefault="00AF01A5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A5" w:rsidRDefault="00AF01A5" w:rsidP="00460B78">
      <w:r>
        <w:separator/>
      </w:r>
    </w:p>
  </w:footnote>
  <w:footnote w:type="continuationSeparator" w:id="0">
    <w:p w:rsidR="00AF01A5" w:rsidRDefault="00AF01A5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459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7CC"/>
    <w:multiLevelType w:val="hybridMultilevel"/>
    <w:tmpl w:val="D294EEC6"/>
    <w:lvl w:ilvl="0" w:tplc="8024687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70BC0"/>
    <w:multiLevelType w:val="hybridMultilevel"/>
    <w:tmpl w:val="DDF487F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E40AAC"/>
    <w:multiLevelType w:val="hybridMultilevel"/>
    <w:tmpl w:val="4AD8C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1D022E"/>
    <w:multiLevelType w:val="hybridMultilevel"/>
    <w:tmpl w:val="8AD802BA"/>
    <w:lvl w:ilvl="0" w:tplc="CA28DC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014D06"/>
    <w:multiLevelType w:val="hybridMultilevel"/>
    <w:tmpl w:val="365E39DC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C86A1D"/>
    <w:multiLevelType w:val="hybridMultilevel"/>
    <w:tmpl w:val="59E28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9D0BDC"/>
    <w:multiLevelType w:val="hybridMultilevel"/>
    <w:tmpl w:val="2D3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90420"/>
    <w:multiLevelType w:val="hybridMultilevel"/>
    <w:tmpl w:val="FB92CDF8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E165A3"/>
    <w:multiLevelType w:val="hybridMultilevel"/>
    <w:tmpl w:val="F5A67D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4" w15:restartNumberingAfterBreak="0">
    <w:nsid w:val="57AD4CC5"/>
    <w:multiLevelType w:val="hybridMultilevel"/>
    <w:tmpl w:val="0B924C64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B42D08"/>
    <w:multiLevelType w:val="hybridMultilevel"/>
    <w:tmpl w:val="A3963D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9"/>
  </w:num>
  <w:num w:numId="7">
    <w:abstractNumId w:val="21"/>
  </w:num>
  <w:num w:numId="8">
    <w:abstractNumId w:va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1"/>
  </w:num>
  <w:num w:numId="14">
    <w:abstractNumId w:val="22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2"/>
  </w:num>
  <w:num w:numId="33">
    <w:abstractNumId w:val="5"/>
  </w:num>
  <w:num w:numId="3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543C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0B3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EC6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1F7E43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2F7EF6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6BC"/>
    <w:rsid w:val="0034471D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3352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0BB4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46F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11D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135E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43D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5A4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6D07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161"/>
    <w:rsid w:val="005869C0"/>
    <w:rsid w:val="00592253"/>
    <w:rsid w:val="005939B5"/>
    <w:rsid w:val="00595F69"/>
    <w:rsid w:val="005970BE"/>
    <w:rsid w:val="005976DA"/>
    <w:rsid w:val="005A0936"/>
    <w:rsid w:val="005A0DD9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08D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324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05DD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A5BCB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237D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4EEE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4AB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26EF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475B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E773B"/>
    <w:rsid w:val="00AF01A5"/>
    <w:rsid w:val="00AF02A3"/>
    <w:rsid w:val="00AF3BCB"/>
    <w:rsid w:val="00AF4394"/>
    <w:rsid w:val="00AF554F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3E84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10F4"/>
    <w:rsid w:val="00BE364A"/>
    <w:rsid w:val="00BE3F53"/>
    <w:rsid w:val="00BE4D05"/>
    <w:rsid w:val="00BE5160"/>
    <w:rsid w:val="00BE596E"/>
    <w:rsid w:val="00BE67D9"/>
    <w:rsid w:val="00BE6A77"/>
    <w:rsid w:val="00BE6B65"/>
    <w:rsid w:val="00BE7463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5C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2EAA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59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43FB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A82"/>
    <w:rsid w:val="00D05C01"/>
    <w:rsid w:val="00D06092"/>
    <w:rsid w:val="00D071B5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5F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05A6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574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6AF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93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48AD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23A50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E4CC-D51C-4374-85DC-91466B1F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2</cp:revision>
  <cp:lastPrinted>2024-03-04T11:01:00Z</cp:lastPrinted>
  <dcterms:created xsi:type="dcterms:W3CDTF">2025-03-06T12:46:00Z</dcterms:created>
  <dcterms:modified xsi:type="dcterms:W3CDTF">2025-03-06T12:46:00Z</dcterms:modified>
</cp:coreProperties>
</file>