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BC" w:rsidRPr="00EC0ACC" w:rsidRDefault="004622BC" w:rsidP="00A96832">
      <w:pPr>
        <w:rPr>
          <w:lang w:val="en-US"/>
        </w:rPr>
      </w:pPr>
      <w:bookmarkStart w:id="0" w:name="_GoBack"/>
      <w:bookmarkEnd w:id="0"/>
    </w:p>
    <w:p w:rsidR="004622BC" w:rsidRDefault="004622BC">
      <w:pPr>
        <w:jc w:val="center"/>
      </w:pPr>
    </w:p>
    <w:p w:rsidR="004622BC" w:rsidRDefault="004622BC">
      <w:pPr>
        <w:jc w:val="center"/>
      </w:pPr>
    </w:p>
    <w:p w:rsidR="004622BC" w:rsidRDefault="004622BC"/>
    <w:p w:rsidR="004622BC" w:rsidRDefault="004622BC"/>
    <w:p w:rsidR="004622BC" w:rsidRDefault="004622BC"/>
    <w:p w:rsidR="004622BC" w:rsidRDefault="004622BC"/>
    <w:p w:rsidR="004622BC" w:rsidRDefault="004622BC"/>
    <w:p w:rsidR="004622BC" w:rsidRDefault="004622BC"/>
    <w:p w:rsidR="004622BC" w:rsidRDefault="004622BC"/>
    <w:p w:rsidR="004622BC" w:rsidRDefault="004622BC"/>
    <w:p w:rsidR="00215308" w:rsidRDefault="00215308"/>
    <w:p w:rsidR="00C91328" w:rsidRDefault="00C91328"/>
    <w:p w:rsidR="00C91328" w:rsidRDefault="00C91328"/>
    <w:p w:rsidR="00C91328" w:rsidRDefault="00C91328"/>
    <w:p w:rsidR="00C91328" w:rsidRDefault="00C91328"/>
    <w:p w:rsidR="000F20A5" w:rsidRDefault="000F20A5" w:rsidP="0024514B">
      <w:pPr>
        <w:jc w:val="center"/>
        <w:rPr>
          <w:rFonts w:ascii="PT Astra Serif" w:hAnsi="PT Astra Serif" w:cs="Arial"/>
          <w:b/>
          <w:sz w:val="28"/>
          <w:szCs w:val="28"/>
        </w:rPr>
      </w:pPr>
    </w:p>
    <w:p w:rsidR="0024514B" w:rsidRPr="001A18E0" w:rsidRDefault="00654D7E" w:rsidP="00654D7E">
      <w:pPr>
        <w:jc w:val="center"/>
        <w:rPr>
          <w:rFonts w:ascii="PT Astra Serif" w:hAnsi="PT Astra Serif" w:cs="Arial"/>
          <w:b/>
          <w:sz w:val="28"/>
          <w:szCs w:val="28"/>
        </w:rPr>
      </w:pPr>
      <w:r>
        <w:rPr>
          <w:rFonts w:ascii="PT Astra Serif" w:hAnsi="PT Astra Serif" w:cs="Arial"/>
          <w:b/>
          <w:sz w:val="28"/>
          <w:szCs w:val="28"/>
        </w:rPr>
        <w:t>Об установлении публичного сервитута</w:t>
      </w:r>
    </w:p>
    <w:p w:rsidR="009F333A" w:rsidRPr="001A18E0" w:rsidRDefault="009F333A">
      <w:pPr>
        <w:jc w:val="both"/>
        <w:rPr>
          <w:rFonts w:ascii="PT Astra Serif" w:hAnsi="PT Astra Serif"/>
          <w:sz w:val="28"/>
          <w:szCs w:val="28"/>
        </w:rPr>
      </w:pPr>
    </w:p>
    <w:p w:rsidR="0024514B" w:rsidRPr="00C16511" w:rsidRDefault="004622BC" w:rsidP="0024514B">
      <w:pPr>
        <w:ind w:firstLine="709"/>
        <w:jc w:val="both"/>
        <w:rPr>
          <w:rFonts w:ascii="PT Astra Serif" w:hAnsi="PT Astra Serif" w:cs="Arial"/>
          <w:sz w:val="28"/>
          <w:szCs w:val="28"/>
        </w:rPr>
      </w:pPr>
      <w:r w:rsidRPr="00C16511">
        <w:rPr>
          <w:rFonts w:ascii="PT Astra Serif" w:hAnsi="PT Astra Serif"/>
          <w:sz w:val="28"/>
          <w:szCs w:val="28"/>
        </w:rPr>
        <w:t xml:space="preserve"> </w:t>
      </w:r>
      <w:r w:rsidR="00654D7E">
        <w:rPr>
          <w:rFonts w:ascii="PT Astra Serif" w:hAnsi="PT Astra Serif" w:cs="Arial"/>
          <w:sz w:val="28"/>
          <w:szCs w:val="28"/>
        </w:rPr>
        <w:t>В соответствии со статьей</w:t>
      </w:r>
      <w:r w:rsidR="0024514B" w:rsidRPr="00C16511">
        <w:rPr>
          <w:rFonts w:ascii="PT Astra Serif" w:hAnsi="PT Astra Serif" w:cs="Arial"/>
          <w:sz w:val="28"/>
          <w:szCs w:val="28"/>
        </w:rPr>
        <w:t xml:space="preserve"> </w:t>
      </w:r>
      <w:r w:rsidR="00654D7E">
        <w:rPr>
          <w:rFonts w:ascii="PT Astra Serif" w:hAnsi="PT Astra Serif" w:cs="Arial"/>
          <w:sz w:val="28"/>
          <w:szCs w:val="28"/>
        </w:rPr>
        <w:t xml:space="preserve">23, главой </w:t>
      </w:r>
      <w:r w:rsidR="00654D7E">
        <w:rPr>
          <w:rFonts w:ascii="PT Astra Serif" w:hAnsi="PT Astra Serif" w:cs="Arial"/>
          <w:sz w:val="28"/>
          <w:szCs w:val="28"/>
          <w:lang w:val="en-US"/>
        </w:rPr>
        <w:t>V</w:t>
      </w:r>
      <w:r w:rsidR="00654D7E">
        <w:rPr>
          <w:rFonts w:ascii="PT Astra Serif" w:hAnsi="PT Astra Serif" w:cs="Arial"/>
          <w:sz w:val="28"/>
          <w:szCs w:val="28"/>
        </w:rPr>
        <w:t>.7</w:t>
      </w:r>
      <w:r w:rsidR="0060497B">
        <w:rPr>
          <w:rFonts w:ascii="PT Astra Serif" w:hAnsi="PT Astra Serif" w:cs="Arial"/>
          <w:sz w:val="28"/>
          <w:szCs w:val="28"/>
        </w:rPr>
        <w:t xml:space="preserve"> </w:t>
      </w:r>
      <w:r w:rsidR="0024514B" w:rsidRPr="00C16511">
        <w:rPr>
          <w:rFonts w:ascii="PT Astra Serif" w:hAnsi="PT Astra Serif" w:cs="Arial"/>
          <w:sz w:val="28"/>
          <w:szCs w:val="28"/>
        </w:rPr>
        <w:t xml:space="preserve">Земельного кодекса Российской Федерации, </w:t>
      </w:r>
      <w:r w:rsidR="00654D7E">
        <w:rPr>
          <w:rFonts w:ascii="PT Astra Serif" w:hAnsi="PT Astra Serif" w:cs="Arial"/>
          <w:sz w:val="28"/>
          <w:szCs w:val="28"/>
        </w:rPr>
        <w:t xml:space="preserve">статьей 3.6 Федерального закона от 25.10.2001 № 137-ФЗ «О введении в действие Земельного кодекса Российской Федерации», Приказом </w:t>
      </w:r>
      <w:proofErr w:type="spellStart"/>
      <w:r w:rsidR="00654D7E">
        <w:rPr>
          <w:rFonts w:ascii="PT Astra Serif" w:hAnsi="PT Astra Serif" w:cs="Arial"/>
          <w:sz w:val="28"/>
          <w:szCs w:val="28"/>
        </w:rPr>
        <w:t>Росреестра</w:t>
      </w:r>
      <w:proofErr w:type="spellEnd"/>
      <w:r w:rsidR="00654D7E">
        <w:rPr>
          <w:rFonts w:ascii="PT Astra Serif" w:hAnsi="PT Astra Serif" w:cs="Arial"/>
          <w:sz w:val="28"/>
          <w:szCs w:val="28"/>
        </w:rPr>
        <w:t xml:space="preserve"> от 19.04.2022 № </w:t>
      </w:r>
      <w:proofErr w:type="gramStart"/>
      <w:r w:rsidR="00654D7E">
        <w:rPr>
          <w:rFonts w:ascii="PT Astra Serif" w:hAnsi="PT Astra Serif" w:cs="Arial"/>
          <w:sz w:val="28"/>
          <w:szCs w:val="28"/>
        </w:rPr>
        <w:t>П</w:t>
      </w:r>
      <w:proofErr w:type="gramEnd"/>
      <w:r w:rsidR="00654D7E">
        <w:rPr>
          <w:rFonts w:ascii="PT Astra Serif" w:hAnsi="PT Astra Serif" w:cs="Arial"/>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B8624B">
        <w:rPr>
          <w:rFonts w:ascii="PT Astra Serif" w:hAnsi="PT Astra Serif" w:cs="Arial"/>
          <w:sz w:val="28"/>
          <w:szCs w:val="28"/>
        </w:rPr>
        <w:t>»</w:t>
      </w:r>
      <w:r w:rsidR="00654D7E">
        <w:rPr>
          <w:rFonts w:ascii="PT Astra Serif" w:hAnsi="PT Astra Serif" w:cs="Arial"/>
          <w:sz w:val="28"/>
          <w:szCs w:val="28"/>
        </w:rPr>
        <w:t xml:space="preserve">, </w:t>
      </w:r>
      <w:r w:rsidR="0024514B" w:rsidRPr="00C16511">
        <w:rPr>
          <w:rFonts w:ascii="PT Astra Serif" w:hAnsi="PT Astra Serif" w:cs="Arial"/>
          <w:sz w:val="28"/>
          <w:szCs w:val="28"/>
        </w:rPr>
        <w:t xml:space="preserve">руководствуясь Уставом муниципального образования город Донской, рассмотрев заявление </w:t>
      </w:r>
      <w:r w:rsidR="00B8624B">
        <w:rPr>
          <w:rFonts w:ascii="PT Astra Serif" w:hAnsi="PT Astra Serif" w:cs="Arial"/>
          <w:sz w:val="28"/>
          <w:szCs w:val="28"/>
        </w:rPr>
        <w:t xml:space="preserve">и ходатайство </w:t>
      </w:r>
      <w:r w:rsidR="00EC0ACC">
        <w:rPr>
          <w:rFonts w:ascii="PT Astra Serif" w:hAnsi="PT Astra Serif" w:cs="Arial"/>
          <w:sz w:val="28"/>
          <w:szCs w:val="28"/>
        </w:rPr>
        <w:t xml:space="preserve">Акционерного </w:t>
      </w:r>
      <w:proofErr w:type="gramStart"/>
      <w:r w:rsidR="00EC0ACC" w:rsidRPr="00EC0ACC">
        <w:rPr>
          <w:rFonts w:ascii="PT Astra Serif" w:hAnsi="PT Astra Serif"/>
          <w:color w:val="000000"/>
          <w:sz w:val="28"/>
          <w:szCs w:val="28"/>
          <w:lang w:bidi="ru-RU"/>
        </w:rPr>
        <w:t xml:space="preserve">общества «Газпром </w:t>
      </w:r>
      <w:r w:rsidR="00EC0ACC">
        <w:rPr>
          <w:rFonts w:ascii="PT Astra Serif" w:hAnsi="PT Astra Serif"/>
          <w:color w:val="000000"/>
          <w:sz w:val="28"/>
          <w:szCs w:val="28"/>
          <w:lang w:bidi="ru-RU"/>
        </w:rPr>
        <w:t>газораспределение Тула</w:t>
      </w:r>
      <w:r w:rsidR="00EC0ACC" w:rsidRPr="00EC0ACC">
        <w:rPr>
          <w:rFonts w:ascii="PT Astra Serif" w:hAnsi="PT Astra Serif"/>
          <w:color w:val="000000"/>
          <w:sz w:val="28"/>
          <w:szCs w:val="28"/>
          <w:lang w:bidi="ru-RU"/>
        </w:rPr>
        <w:t xml:space="preserve">» (далее </w:t>
      </w:r>
      <w:r w:rsidR="00EC0ACC">
        <w:rPr>
          <w:rFonts w:ascii="PT Astra Serif" w:hAnsi="PT Astra Serif"/>
          <w:color w:val="000000"/>
          <w:sz w:val="28"/>
          <w:szCs w:val="28"/>
          <w:lang w:bidi="ru-RU"/>
        </w:rPr>
        <w:t>- А</w:t>
      </w:r>
      <w:r w:rsidR="00EC0ACC" w:rsidRPr="00EC0ACC">
        <w:rPr>
          <w:rFonts w:ascii="PT Astra Serif" w:hAnsi="PT Astra Serif"/>
          <w:color w:val="000000"/>
          <w:sz w:val="28"/>
          <w:szCs w:val="28"/>
          <w:lang w:bidi="ru-RU"/>
        </w:rPr>
        <w:t xml:space="preserve">О «Газпром </w:t>
      </w:r>
      <w:r w:rsidR="00EC0ACC">
        <w:rPr>
          <w:rFonts w:ascii="PT Astra Serif" w:hAnsi="PT Astra Serif"/>
          <w:color w:val="000000"/>
          <w:sz w:val="28"/>
          <w:szCs w:val="28"/>
          <w:lang w:bidi="ru-RU"/>
        </w:rPr>
        <w:t>газораспределение Тула</w:t>
      </w:r>
      <w:r w:rsidR="00EC0ACC" w:rsidRPr="00EC0ACC">
        <w:rPr>
          <w:rFonts w:ascii="PT Astra Serif" w:hAnsi="PT Astra Serif"/>
          <w:color w:val="000000"/>
          <w:sz w:val="28"/>
          <w:szCs w:val="28"/>
          <w:lang w:bidi="ru-RU"/>
        </w:rPr>
        <w:t>»)</w:t>
      </w:r>
      <w:r w:rsidR="00EC0ACC" w:rsidRPr="00EC0ACC">
        <w:rPr>
          <w:color w:val="000000"/>
          <w:lang w:bidi="ru-RU"/>
        </w:rPr>
        <w:t xml:space="preserve"> </w:t>
      </w:r>
      <w:r w:rsidR="00886273">
        <w:rPr>
          <w:rFonts w:ascii="PT Astra Serif" w:hAnsi="PT Astra Serif" w:cs="Arial"/>
          <w:sz w:val="28"/>
          <w:szCs w:val="28"/>
        </w:rPr>
        <w:t>от 12.05</w:t>
      </w:r>
      <w:r w:rsidR="00EC0ACC">
        <w:rPr>
          <w:rFonts w:ascii="PT Astra Serif" w:hAnsi="PT Astra Serif" w:cs="Arial"/>
          <w:sz w:val="28"/>
          <w:szCs w:val="28"/>
        </w:rPr>
        <w:t>.2025</w:t>
      </w:r>
      <w:r w:rsidR="00B8624B">
        <w:rPr>
          <w:rFonts w:ascii="PT Astra Serif" w:hAnsi="PT Astra Serif" w:cs="Arial"/>
          <w:sz w:val="28"/>
          <w:szCs w:val="28"/>
        </w:rPr>
        <w:t xml:space="preserve"> № </w:t>
      </w:r>
      <w:r w:rsidR="00EC0ACC">
        <w:rPr>
          <w:rFonts w:ascii="PT Astra Serif" w:hAnsi="PT Astra Serif" w:cs="Arial"/>
          <w:sz w:val="28"/>
          <w:szCs w:val="28"/>
        </w:rPr>
        <w:t>06-15-ТХ/</w:t>
      </w:r>
      <w:r w:rsidR="00886273">
        <w:rPr>
          <w:rFonts w:ascii="PT Astra Serif" w:hAnsi="PT Astra Serif" w:cs="Arial"/>
          <w:sz w:val="28"/>
          <w:szCs w:val="28"/>
        </w:rPr>
        <w:t>4032 (рег. № 13-27/2137 от 12.05</w:t>
      </w:r>
      <w:r w:rsidR="00EC0ACC">
        <w:rPr>
          <w:rFonts w:ascii="PT Astra Serif" w:hAnsi="PT Astra Serif" w:cs="Arial"/>
          <w:sz w:val="28"/>
          <w:szCs w:val="28"/>
        </w:rPr>
        <w:t>.2025</w:t>
      </w:r>
      <w:r w:rsidR="005B07F3">
        <w:rPr>
          <w:rFonts w:ascii="PT Astra Serif" w:hAnsi="PT Astra Serif" w:cs="Arial"/>
          <w:sz w:val="28"/>
          <w:szCs w:val="28"/>
        </w:rPr>
        <w:t>) (адрес местонахождения: 3000</w:t>
      </w:r>
      <w:r w:rsidR="00C934A6">
        <w:rPr>
          <w:rFonts w:ascii="PT Astra Serif" w:hAnsi="PT Astra Serif" w:cs="Arial"/>
          <w:sz w:val="28"/>
          <w:szCs w:val="28"/>
        </w:rPr>
        <w:t>12</w:t>
      </w:r>
      <w:r w:rsidR="00B8624B">
        <w:rPr>
          <w:rFonts w:ascii="PT Astra Serif" w:hAnsi="PT Astra Serif" w:cs="Arial"/>
          <w:sz w:val="28"/>
          <w:szCs w:val="28"/>
        </w:rPr>
        <w:t xml:space="preserve">, </w:t>
      </w:r>
      <w:r w:rsidR="00C934A6">
        <w:rPr>
          <w:rFonts w:ascii="PT Astra Serif" w:hAnsi="PT Astra Serif" w:cs="Arial"/>
          <w:sz w:val="28"/>
          <w:szCs w:val="28"/>
        </w:rPr>
        <w:t>Тульская область, г. Тула, ул. М. Тореза, д. 5А, ОГРН 1027100507180, ИНН 7107029245</w:t>
      </w:r>
      <w:r w:rsidR="00557C8C">
        <w:rPr>
          <w:rFonts w:ascii="PT Astra Serif" w:hAnsi="PT Astra Serif" w:cs="Arial"/>
          <w:sz w:val="28"/>
          <w:szCs w:val="28"/>
        </w:rPr>
        <w:t>)</w:t>
      </w:r>
      <w:r w:rsidR="006004F5">
        <w:rPr>
          <w:rFonts w:ascii="PT Astra Serif" w:hAnsi="PT Astra Serif" w:cs="Arial"/>
          <w:sz w:val="28"/>
          <w:szCs w:val="28"/>
        </w:rPr>
        <w:t xml:space="preserve"> </w:t>
      </w:r>
      <w:r w:rsidR="006004F5" w:rsidRPr="00C16511">
        <w:rPr>
          <w:rFonts w:ascii="PT Astra Serif" w:hAnsi="PT Astra Serif" w:cs="Arial"/>
          <w:sz w:val="28"/>
          <w:szCs w:val="28"/>
        </w:rPr>
        <w:t>о</w:t>
      </w:r>
      <w:r w:rsidR="006004F5">
        <w:rPr>
          <w:rFonts w:ascii="PT Astra Serif" w:hAnsi="PT Astra Serif" w:cs="Arial"/>
          <w:sz w:val="28"/>
          <w:szCs w:val="28"/>
        </w:rPr>
        <w:t xml:space="preserve">б установлении публичного </w:t>
      </w:r>
      <w:r w:rsidR="006004F5" w:rsidRPr="00C934A6">
        <w:rPr>
          <w:rFonts w:ascii="PT Astra Serif" w:hAnsi="PT Astra Serif" w:cs="Arial"/>
          <w:sz w:val="28"/>
          <w:szCs w:val="28"/>
        </w:rPr>
        <w:t xml:space="preserve">сервитута </w:t>
      </w:r>
      <w:r w:rsidR="00C934A6" w:rsidRPr="00C934A6">
        <w:rPr>
          <w:rFonts w:ascii="PT Astra Serif" w:hAnsi="PT Astra Serif"/>
          <w:sz w:val="28"/>
          <w:szCs w:val="28"/>
        </w:rPr>
        <w:t xml:space="preserve">в целях </w:t>
      </w:r>
      <w:r w:rsidR="005D5733" w:rsidRPr="008E0A6A">
        <w:rPr>
          <w:rFonts w:ascii="PT Astra Serif" w:hAnsi="PT Astra Serif"/>
          <w:sz w:val="28"/>
          <w:szCs w:val="28"/>
        </w:rPr>
        <w:t>складирования строительных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w:t>
      </w:r>
      <w:proofErr w:type="gramEnd"/>
      <w:r w:rsidR="005D5733" w:rsidRPr="008E0A6A">
        <w:rPr>
          <w:rFonts w:ascii="PT Astra Serif" w:hAnsi="PT Astra Serif"/>
          <w:sz w:val="28"/>
          <w:szCs w:val="28"/>
        </w:rPr>
        <w:t xml:space="preserve"> </w:t>
      </w:r>
      <w:proofErr w:type="gramStart"/>
      <w:r w:rsidR="005D5733" w:rsidRPr="008E0A6A">
        <w:rPr>
          <w:rFonts w:ascii="PT Astra Serif" w:hAnsi="PT Astra Serif"/>
          <w:sz w:val="28"/>
          <w:szCs w:val="28"/>
        </w:rPr>
        <w:t xml:space="preserve">строительства инженерного сооружения местного значения «Газопровод межпоселковый к п. </w:t>
      </w:r>
      <w:proofErr w:type="spellStart"/>
      <w:r w:rsidR="005D5733" w:rsidRPr="008E0A6A">
        <w:rPr>
          <w:rFonts w:ascii="PT Astra Serif" w:hAnsi="PT Astra Serif"/>
          <w:sz w:val="28"/>
          <w:szCs w:val="28"/>
        </w:rPr>
        <w:t>Новогеоргиевский</w:t>
      </w:r>
      <w:proofErr w:type="spellEnd"/>
      <w:r w:rsidR="005D5733" w:rsidRPr="008E0A6A">
        <w:rPr>
          <w:rFonts w:ascii="PT Astra Serif" w:hAnsi="PT Astra Serif"/>
          <w:sz w:val="28"/>
          <w:szCs w:val="28"/>
        </w:rPr>
        <w:t xml:space="preserve"> </w:t>
      </w:r>
      <w:proofErr w:type="spellStart"/>
      <w:r w:rsidR="005D5733" w:rsidRPr="008E0A6A">
        <w:rPr>
          <w:rFonts w:ascii="PT Astra Serif" w:hAnsi="PT Astra Serif"/>
          <w:sz w:val="28"/>
          <w:szCs w:val="28"/>
        </w:rPr>
        <w:t>Узловского</w:t>
      </w:r>
      <w:proofErr w:type="spellEnd"/>
      <w:r w:rsidR="005D5733" w:rsidRPr="008E0A6A">
        <w:rPr>
          <w:rFonts w:ascii="PT Astra Serif" w:hAnsi="PT Astra Serif"/>
          <w:sz w:val="28"/>
          <w:szCs w:val="28"/>
        </w:rPr>
        <w:t xml:space="preserve"> района Тульской области»</w:t>
      </w:r>
      <w:r w:rsidR="006004F5">
        <w:rPr>
          <w:rFonts w:ascii="PT Astra Serif" w:hAnsi="PT Astra Serif" w:cs="Arial"/>
          <w:sz w:val="28"/>
          <w:szCs w:val="28"/>
        </w:rPr>
        <w:t xml:space="preserve">, учитывая </w:t>
      </w:r>
      <w:r w:rsidR="00197C4B">
        <w:rPr>
          <w:rFonts w:ascii="PT Astra Serif" w:hAnsi="PT Astra Serif" w:cs="Arial"/>
          <w:sz w:val="28"/>
          <w:szCs w:val="28"/>
        </w:rPr>
        <w:t>публикацию информационного сообщения о возможном установлении публичного сервитута в газете администрации муниципального образования город Дон</w:t>
      </w:r>
      <w:r w:rsidR="00886273">
        <w:rPr>
          <w:rFonts w:ascii="PT Astra Serif" w:hAnsi="PT Astra Serif" w:cs="Arial"/>
          <w:sz w:val="28"/>
          <w:szCs w:val="28"/>
        </w:rPr>
        <w:t>ской «Муниципальные вести» от 23.05</w:t>
      </w:r>
      <w:r w:rsidR="007909C0">
        <w:rPr>
          <w:rFonts w:ascii="PT Astra Serif" w:hAnsi="PT Astra Serif" w:cs="Arial"/>
          <w:sz w:val="28"/>
          <w:szCs w:val="28"/>
        </w:rPr>
        <w:t>.2025 № 20</w:t>
      </w:r>
      <w:r w:rsidR="00886273">
        <w:rPr>
          <w:rFonts w:ascii="PT Astra Serif" w:hAnsi="PT Astra Serif" w:cs="Arial"/>
          <w:sz w:val="28"/>
          <w:szCs w:val="28"/>
        </w:rPr>
        <w:t>(835</w:t>
      </w:r>
      <w:r w:rsidR="00197C4B">
        <w:rPr>
          <w:rFonts w:ascii="PT Astra Serif" w:hAnsi="PT Astra Serif" w:cs="Arial"/>
          <w:sz w:val="28"/>
          <w:szCs w:val="28"/>
        </w:rPr>
        <w:t>)</w:t>
      </w:r>
      <w:r w:rsidR="0024514B" w:rsidRPr="00C16511">
        <w:rPr>
          <w:rFonts w:ascii="PT Astra Serif" w:hAnsi="PT Astra Serif" w:cs="Arial"/>
          <w:sz w:val="28"/>
          <w:szCs w:val="28"/>
        </w:rPr>
        <w:t>,</w:t>
      </w:r>
      <w:r w:rsidR="00197C4B">
        <w:rPr>
          <w:rFonts w:ascii="PT Astra Serif" w:hAnsi="PT Astra Serif" w:cs="Arial"/>
          <w:sz w:val="28"/>
          <w:szCs w:val="28"/>
        </w:rPr>
        <w:t xml:space="preserve"> </w:t>
      </w:r>
      <w:r w:rsidR="00A76A4F">
        <w:rPr>
          <w:rFonts w:ascii="PT Astra Serif" w:hAnsi="PT Astra Serif" w:cs="Arial"/>
          <w:sz w:val="28"/>
          <w:szCs w:val="28"/>
        </w:rPr>
        <w:t xml:space="preserve">и на официальном сайте администрации муниципального образования город Донской </w:t>
      </w:r>
      <w:proofErr w:type="spellStart"/>
      <w:r w:rsidR="00A76A4F">
        <w:rPr>
          <w:rFonts w:ascii="PT Astra Serif" w:hAnsi="PT Astra Serif"/>
          <w:sz w:val="28"/>
          <w:szCs w:val="28"/>
          <w:lang w:val="en-US"/>
        </w:rPr>
        <w:t>donskoj</w:t>
      </w:r>
      <w:proofErr w:type="spellEnd"/>
      <w:r w:rsidR="00A76A4F" w:rsidRPr="00A76A4F">
        <w:rPr>
          <w:rFonts w:ascii="PT Astra Serif" w:hAnsi="PT Astra Serif"/>
          <w:sz w:val="28"/>
          <w:szCs w:val="28"/>
        </w:rPr>
        <w:t>-</w:t>
      </w:r>
      <w:r w:rsidR="00A76A4F">
        <w:rPr>
          <w:rFonts w:ascii="PT Astra Serif" w:hAnsi="PT Astra Serif"/>
          <w:sz w:val="28"/>
          <w:szCs w:val="28"/>
          <w:lang w:val="en-US"/>
        </w:rPr>
        <w:t>r</w:t>
      </w:r>
      <w:r w:rsidR="00A76A4F" w:rsidRPr="00A76A4F">
        <w:rPr>
          <w:rFonts w:ascii="PT Astra Serif" w:hAnsi="PT Astra Serif"/>
          <w:sz w:val="28"/>
          <w:szCs w:val="28"/>
        </w:rPr>
        <w:t>71</w:t>
      </w:r>
      <w:r w:rsidR="00A76A4F" w:rsidRPr="003756AE">
        <w:rPr>
          <w:rFonts w:ascii="PT Astra Serif" w:hAnsi="PT Astra Serif"/>
          <w:sz w:val="28"/>
          <w:szCs w:val="28"/>
        </w:rPr>
        <w:t>.</w:t>
      </w:r>
      <w:proofErr w:type="spellStart"/>
      <w:r w:rsidR="00A76A4F">
        <w:rPr>
          <w:rFonts w:ascii="PT Astra Serif" w:hAnsi="PT Astra Serif"/>
          <w:sz w:val="28"/>
          <w:szCs w:val="28"/>
          <w:lang w:val="en-US"/>
        </w:rPr>
        <w:t>gosweb</w:t>
      </w:r>
      <w:proofErr w:type="spellEnd"/>
      <w:r w:rsidR="00A76A4F" w:rsidRPr="00A76A4F">
        <w:rPr>
          <w:rFonts w:ascii="PT Astra Serif" w:hAnsi="PT Astra Serif"/>
          <w:sz w:val="28"/>
          <w:szCs w:val="28"/>
        </w:rPr>
        <w:t>.</w:t>
      </w:r>
      <w:proofErr w:type="spellStart"/>
      <w:r w:rsidR="00A76A4F">
        <w:rPr>
          <w:rFonts w:ascii="PT Astra Serif" w:hAnsi="PT Astra Serif"/>
          <w:sz w:val="28"/>
          <w:szCs w:val="28"/>
          <w:lang w:val="en-US"/>
        </w:rPr>
        <w:t>gosuslugi</w:t>
      </w:r>
      <w:proofErr w:type="spellEnd"/>
      <w:r w:rsidR="00A76A4F" w:rsidRPr="008648F1">
        <w:rPr>
          <w:rFonts w:ascii="PT Astra Serif" w:hAnsi="PT Astra Serif"/>
          <w:sz w:val="28"/>
          <w:szCs w:val="28"/>
        </w:rPr>
        <w:t>.</w:t>
      </w:r>
      <w:proofErr w:type="spellStart"/>
      <w:r w:rsidR="00A76A4F">
        <w:rPr>
          <w:rFonts w:ascii="PT Astra Serif" w:hAnsi="PT Astra Serif"/>
          <w:sz w:val="28"/>
          <w:szCs w:val="28"/>
          <w:lang w:val="en-US"/>
        </w:rPr>
        <w:t>ru</w:t>
      </w:r>
      <w:proofErr w:type="spellEnd"/>
      <w:r w:rsidR="00197C4B">
        <w:rPr>
          <w:rFonts w:ascii="PT Astra Serif" w:hAnsi="PT Astra Serif" w:cs="Arial"/>
          <w:sz w:val="28"/>
          <w:szCs w:val="28"/>
        </w:rPr>
        <w:t>,</w:t>
      </w:r>
      <w:r w:rsidR="0060497B">
        <w:rPr>
          <w:rFonts w:ascii="PT Astra Serif" w:hAnsi="PT Astra Serif" w:cs="Arial"/>
          <w:color w:val="000000"/>
          <w:sz w:val="28"/>
          <w:szCs w:val="28"/>
        </w:rPr>
        <w:t xml:space="preserve"> </w:t>
      </w:r>
      <w:r w:rsidR="0024514B" w:rsidRPr="00C16511">
        <w:rPr>
          <w:rFonts w:ascii="PT Astra Serif" w:hAnsi="PT Astra Serif" w:cs="Arial"/>
          <w:sz w:val="28"/>
          <w:szCs w:val="28"/>
        </w:rPr>
        <w:t>администрация муниципального образования город Донской ПОСТАНОВЛЯЕТ:</w:t>
      </w:r>
      <w:proofErr w:type="gramEnd"/>
    </w:p>
    <w:p w:rsidR="00650421" w:rsidRDefault="00B97E1F" w:rsidP="00DC5AA9">
      <w:pPr>
        <w:ind w:firstLine="709"/>
        <w:jc w:val="both"/>
        <w:rPr>
          <w:rFonts w:ascii="PT Astra Serif" w:hAnsi="PT Astra Serif" w:cs="Arial"/>
          <w:sz w:val="28"/>
          <w:szCs w:val="28"/>
        </w:rPr>
      </w:pPr>
      <w:r w:rsidRPr="00BE07E8">
        <w:rPr>
          <w:rFonts w:ascii="PT Astra Serif" w:hAnsi="PT Astra Serif" w:cs="Arial"/>
          <w:sz w:val="28"/>
          <w:szCs w:val="28"/>
        </w:rPr>
        <w:t xml:space="preserve">1. </w:t>
      </w:r>
      <w:r w:rsidR="005236D9">
        <w:rPr>
          <w:rFonts w:ascii="PT Astra Serif" w:hAnsi="PT Astra Serif" w:cs="Arial"/>
          <w:sz w:val="28"/>
          <w:szCs w:val="28"/>
        </w:rPr>
        <w:t>Установить публичный сервитут в отношении земель и зем</w:t>
      </w:r>
      <w:r w:rsidR="00DB5483">
        <w:rPr>
          <w:rFonts w:ascii="PT Astra Serif" w:hAnsi="PT Astra Serif" w:cs="Arial"/>
          <w:sz w:val="28"/>
          <w:szCs w:val="28"/>
        </w:rPr>
        <w:t xml:space="preserve">ельных участков в целях </w:t>
      </w:r>
      <w:r w:rsidR="008E0A6A" w:rsidRPr="008E0A6A">
        <w:rPr>
          <w:rFonts w:ascii="PT Astra Serif" w:hAnsi="PT Astra Serif"/>
          <w:sz w:val="28"/>
          <w:szCs w:val="28"/>
        </w:rPr>
        <w:t xml:space="preserve">складирования строительных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w:t>
      </w:r>
      <w:r w:rsidR="008E0A6A" w:rsidRPr="008E0A6A">
        <w:rPr>
          <w:rFonts w:ascii="PT Astra Serif" w:hAnsi="PT Astra Serif"/>
          <w:sz w:val="28"/>
          <w:szCs w:val="28"/>
        </w:rPr>
        <w:lastRenderedPageBreak/>
        <w:t xml:space="preserve">обеспечения строительства инженерного сооружения местного значения «Газопровод межпоселковый к п. </w:t>
      </w:r>
      <w:proofErr w:type="spellStart"/>
      <w:r w:rsidR="008E0A6A" w:rsidRPr="008E0A6A">
        <w:rPr>
          <w:rFonts w:ascii="PT Astra Serif" w:hAnsi="PT Astra Serif"/>
          <w:sz w:val="28"/>
          <w:szCs w:val="28"/>
        </w:rPr>
        <w:t>Новогеоргиевский</w:t>
      </w:r>
      <w:proofErr w:type="spellEnd"/>
      <w:r w:rsidR="008E0A6A" w:rsidRPr="008E0A6A">
        <w:rPr>
          <w:rFonts w:ascii="PT Astra Serif" w:hAnsi="PT Astra Serif"/>
          <w:sz w:val="28"/>
          <w:szCs w:val="28"/>
        </w:rPr>
        <w:t xml:space="preserve"> </w:t>
      </w:r>
      <w:proofErr w:type="spellStart"/>
      <w:r w:rsidR="008E0A6A" w:rsidRPr="008E0A6A">
        <w:rPr>
          <w:rFonts w:ascii="PT Astra Serif" w:hAnsi="PT Astra Serif"/>
          <w:sz w:val="28"/>
          <w:szCs w:val="28"/>
        </w:rPr>
        <w:t>Узловского</w:t>
      </w:r>
      <w:proofErr w:type="spellEnd"/>
      <w:r w:rsidR="008E0A6A" w:rsidRPr="008E0A6A">
        <w:rPr>
          <w:rFonts w:ascii="PT Astra Serif" w:hAnsi="PT Astra Serif"/>
          <w:sz w:val="28"/>
          <w:szCs w:val="28"/>
        </w:rPr>
        <w:t xml:space="preserve"> района Тульской области»</w:t>
      </w:r>
      <w:r w:rsidR="00DB5483" w:rsidRPr="008E0A6A">
        <w:rPr>
          <w:rFonts w:ascii="PT Astra Serif" w:hAnsi="PT Astra Serif" w:cs="Arial"/>
          <w:sz w:val="28"/>
          <w:szCs w:val="28"/>
        </w:rPr>
        <w:t>, в отношении</w:t>
      </w:r>
      <w:r w:rsidR="00DB5483">
        <w:rPr>
          <w:rFonts w:ascii="PT Astra Serif" w:hAnsi="PT Astra Serif" w:cs="Arial"/>
          <w:sz w:val="28"/>
          <w:szCs w:val="28"/>
        </w:rPr>
        <w:t>:</w:t>
      </w:r>
    </w:p>
    <w:p w:rsidR="001E2735" w:rsidRDefault="001E2735" w:rsidP="00DC5AA9">
      <w:pPr>
        <w:ind w:firstLine="709"/>
        <w:jc w:val="both"/>
        <w:rPr>
          <w:rFonts w:ascii="PT Astra Serif" w:hAnsi="PT Astra Serif" w:cs="Arial"/>
          <w:sz w:val="28"/>
          <w:szCs w:val="28"/>
        </w:rPr>
      </w:pPr>
      <w:r>
        <w:rPr>
          <w:rFonts w:ascii="PT Astra Serif" w:hAnsi="PT Astra Serif" w:cs="Arial"/>
          <w:sz w:val="28"/>
          <w:szCs w:val="28"/>
        </w:rPr>
        <w:t>- земель, государственная собственность на которые не разг</w:t>
      </w:r>
      <w:r w:rsidR="009C00F6">
        <w:rPr>
          <w:rFonts w:ascii="PT Astra Serif" w:hAnsi="PT Astra Serif" w:cs="Arial"/>
          <w:sz w:val="28"/>
          <w:szCs w:val="28"/>
        </w:rPr>
        <w:t>раничена, в пределах кадастрового</w:t>
      </w:r>
      <w:r>
        <w:rPr>
          <w:rFonts w:ascii="PT Astra Serif" w:hAnsi="PT Astra Serif" w:cs="Arial"/>
          <w:sz w:val="28"/>
          <w:szCs w:val="28"/>
        </w:rPr>
        <w:t xml:space="preserve"> квартал</w:t>
      </w:r>
      <w:r w:rsidR="00E43DFB">
        <w:rPr>
          <w:rFonts w:ascii="PT Astra Serif" w:hAnsi="PT Astra Serif" w:cs="Arial"/>
          <w:sz w:val="28"/>
          <w:szCs w:val="28"/>
        </w:rPr>
        <w:t>а 71:20:031001;</w:t>
      </w:r>
    </w:p>
    <w:p w:rsidR="00E43DFB" w:rsidRDefault="00E43DFB" w:rsidP="00E43DFB">
      <w:pPr>
        <w:ind w:firstLine="709"/>
        <w:jc w:val="both"/>
        <w:rPr>
          <w:rFonts w:ascii="PT Astra Serif" w:hAnsi="PT Astra Serif" w:cs="Arial"/>
          <w:sz w:val="28"/>
          <w:szCs w:val="28"/>
        </w:rPr>
      </w:pPr>
      <w:r>
        <w:rPr>
          <w:rFonts w:ascii="PT Astra Serif" w:hAnsi="PT Astra Serif" w:cs="Arial"/>
          <w:sz w:val="28"/>
          <w:szCs w:val="28"/>
        </w:rPr>
        <w:t>- земель, государственная собственность на которые не разграничена, в пределах кадастрового квартала 71:20:030701.</w:t>
      </w:r>
    </w:p>
    <w:p w:rsidR="0092589D" w:rsidRPr="00A16906" w:rsidRDefault="0045496D" w:rsidP="009C0332">
      <w:pPr>
        <w:pStyle w:val="a3"/>
        <w:suppressAutoHyphens/>
        <w:ind w:firstLine="709"/>
        <w:outlineLvl w:val="0"/>
        <w:rPr>
          <w:rFonts w:ascii="PT Astra Serif" w:hAnsi="PT Astra Serif" w:cs="Arial"/>
          <w:sz w:val="28"/>
          <w:szCs w:val="28"/>
        </w:rPr>
      </w:pPr>
      <w:r w:rsidRPr="001A18E0">
        <w:rPr>
          <w:rFonts w:ascii="PT Astra Serif" w:hAnsi="PT Astra Serif" w:cs="Arial"/>
          <w:sz w:val="28"/>
          <w:szCs w:val="28"/>
        </w:rPr>
        <w:t>2.</w:t>
      </w:r>
      <w:r w:rsidR="00DF42E4" w:rsidRPr="001A18E0">
        <w:rPr>
          <w:rFonts w:ascii="PT Astra Serif" w:hAnsi="PT Astra Serif" w:cs="Arial"/>
          <w:sz w:val="28"/>
          <w:szCs w:val="28"/>
        </w:rPr>
        <w:t xml:space="preserve"> </w:t>
      </w:r>
      <w:r w:rsidRPr="001A18E0">
        <w:rPr>
          <w:rFonts w:ascii="PT Astra Serif" w:hAnsi="PT Astra Serif" w:cs="Arial"/>
          <w:sz w:val="28"/>
          <w:szCs w:val="28"/>
        </w:rPr>
        <w:t xml:space="preserve"> </w:t>
      </w:r>
      <w:r w:rsidR="004622BC" w:rsidRPr="001A18E0">
        <w:rPr>
          <w:rFonts w:ascii="PT Astra Serif" w:hAnsi="PT Astra Serif" w:cs="Arial"/>
          <w:sz w:val="28"/>
          <w:szCs w:val="28"/>
        </w:rPr>
        <w:t xml:space="preserve">Утвердить </w:t>
      </w:r>
      <w:r w:rsidR="0026427B">
        <w:rPr>
          <w:rFonts w:ascii="PT Astra Serif" w:hAnsi="PT Astra Serif" w:cs="Arial"/>
          <w:sz w:val="28"/>
          <w:szCs w:val="28"/>
        </w:rPr>
        <w:t>границы публичного сервитута в соответствии с графическим описанием местоположения границ публичного сервитута и перечень координат характерных точек этих границ</w:t>
      </w:r>
      <w:r w:rsidR="006E0B90">
        <w:rPr>
          <w:rFonts w:ascii="PT Astra Serif" w:hAnsi="PT Astra Serif" w:cs="Arial"/>
          <w:sz w:val="28"/>
          <w:szCs w:val="28"/>
        </w:rPr>
        <w:t xml:space="preserve"> </w:t>
      </w:r>
      <w:r w:rsidR="0092589D" w:rsidRPr="001A18E0">
        <w:rPr>
          <w:rFonts w:ascii="PT Astra Serif" w:hAnsi="PT Astra Serif" w:cs="Arial"/>
          <w:sz w:val="28"/>
          <w:szCs w:val="28"/>
        </w:rPr>
        <w:t>(приложение</w:t>
      </w:r>
      <w:r w:rsidR="00C10DE2">
        <w:rPr>
          <w:rFonts w:ascii="PT Astra Serif" w:hAnsi="PT Astra Serif" w:cs="Arial"/>
          <w:sz w:val="28"/>
          <w:szCs w:val="28"/>
        </w:rPr>
        <w:t xml:space="preserve"> 1</w:t>
      </w:r>
      <w:r w:rsidR="0092589D" w:rsidRPr="001A18E0">
        <w:rPr>
          <w:rFonts w:ascii="PT Astra Serif" w:hAnsi="PT Astra Serif" w:cs="Arial"/>
          <w:sz w:val="28"/>
          <w:szCs w:val="28"/>
        </w:rPr>
        <w:t>).</w:t>
      </w:r>
    </w:p>
    <w:p w:rsidR="005A7B7D" w:rsidRPr="001A18E0" w:rsidRDefault="001D44DD" w:rsidP="00CE006C">
      <w:pPr>
        <w:tabs>
          <w:tab w:val="left" w:pos="1080"/>
        </w:tabs>
        <w:ind w:firstLine="720"/>
        <w:jc w:val="both"/>
        <w:rPr>
          <w:rFonts w:ascii="PT Astra Serif" w:hAnsi="PT Astra Serif" w:cs="Arial"/>
          <w:sz w:val="28"/>
          <w:szCs w:val="28"/>
        </w:rPr>
      </w:pPr>
      <w:r w:rsidRPr="001A18E0">
        <w:rPr>
          <w:rFonts w:ascii="PT Astra Serif" w:hAnsi="PT Astra Serif" w:cs="Arial"/>
          <w:sz w:val="28"/>
          <w:szCs w:val="28"/>
        </w:rPr>
        <w:t>3</w:t>
      </w:r>
      <w:r w:rsidR="004622BC" w:rsidRPr="001A18E0">
        <w:rPr>
          <w:rFonts w:ascii="PT Astra Serif" w:hAnsi="PT Astra Serif" w:cs="Arial"/>
          <w:sz w:val="28"/>
          <w:szCs w:val="28"/>
        </w:rPr>
        <w:t xml:space="preserve">. </w:t>
      </w:r>
      <w:r w:rsidR="00CE006C" w:rsidRPr="001A18E0">
        <w:rPr>
          <w:rFonts w:ascii="PT Astra Serif" w:hAnsi="PT Astra Serif" w:cs="Arial"/>
          <w:sz w:val="28"/>
          <w:szCs w:val="28"/>
        </w:rPr>
        <w:tab/>
      </w:r>
      <w:r w:rsidR="0026427B">
        <w:rPr>
          <w:rFonts w:ascii="PT Astra Serif" w:hAnsi="PT Astra Serif" w:cs="Arial"/>
          <w:sz w:val="28"/>
          <w:szCs w:val="28"/>
        </w:rPr>
        <w:t>Определить</w:t>
      </w:r>
      <w:r w:rsidR="006C33DF" w:rsidRPr="001A18E0">
        <w:rPr>
          <w:rFonts w:ascii="PT Astra Serif" w:hAnsi="PT Astra Serif" w:cs="Arial"/>
          <w:sz w:val="28"/>
          <w:szCs w:val="28"/>
        </w:rPr>
        <w:t>:</w:t>
      </w:r>
    </w:p>
    <w:p w:rsidR="00557156" w:rsidRPr="009F4E48" w:rsidRDefault="0026427B" w:rsidP="00FC50D1">
      <w:pPr>
        <w:tabs>
          <w:tab w:val="left" w:pos="1080"/>
        </w:tabs>
        <w:ind w:firstLine="709"/>
        <w:jc w:val="both"/>
        <w:rPr>
          <w:rFonts w:ascii="PT Astra Serif" w:hAnsi="PT Astra Serif" w:cs="Arial"/>
          <w:sz w:val="28"/>
          <w:szCs w:val="28"/>
        </w:rPr>
      </w:pPr>
      <w:r>
        <w:rPr>
          <w:rFonts w:ascii="PT Astra Serif" w:hAnsi="PT Astra Serif" w:cs="Arial"/>
          <w:sz w:val="28"/>
          <w:szCs w:val="28"/>
        </w:rPr>
        <w:t>1)</w:t>
      </w:r>
      <w:r w:rsidR="00CE006C" w:rsidRPr="001A18E0">
        <w:rPr>
          <w:rFonts w:ascii="PT Astra Serif" w:hAnsi="PT Astra Serif" w:cs="Arial"/>
          <w:sz w:val="28"/>
          <w:szCs w:val="28"/>
        </w:rPr>
        <w:tab/>
      </w:r>
      <w:r>
        <w:rPr>
          <w:rFonts w:ascii="PT Astra Serif" w:hAnsi="PT Astra Serif" w:cs="Arial"/>
          <w:sz w:val="28"/>
          <w:szCs w:val="28"/>
        </w:rPr>
        <w:t>об</w:t>
      </w:r>
      <w:r w:rsidR="00821D4B">
        <w:rPr>
          <w:rFonts w:ascii="PT Astra Serif" w:hAnsi="PT Astra Serif" w:cs="Arial"/>
          <w:sz w:val="28"/>
          <w:szCs w:val="28"/>
        </w:rPr>
        <w:t xml:space="preserve">ладателем публичного сервитута </w:t>
      </w:r>
      <w:r w:rsidR="00821D4B">
        <w:rPr>
          <w:rFonts w:ascii="PT Astra Serif" w:hAnsi="PT Astra Serif"/>
          <w:color w:val="000000"/>
          <w:sz w:val="28"/>
          <w:szCs w:val="28"/>
          <w:lang w:bidi="ru-RU"/>
        </w:rPr>
        <w:t>- А</w:t>
      </w:r>
      <w:r w:rsidR="00821D4B" w:rsidRPr="00EC0ACC">
        <w:rPr>
          <w:rFonts w:ascii="PT Astra Serif" w:hAnsi="PT Astra Serif"/>
          <w:color w:val="000000"/>
          <w:sz w:val="28"/>
          <w:szCs w:val="28"/>
          <w:lang w:bidi="ru-RU"/>
        </w:rPr>
        <w:t xml:space="preserve">О «Газпром </w:t>
      </w:r>
      <w:r w:rsidR="00821D4B">
        <w:rPr>
          <w:rFonts w:ascii="PT Astra Serif" w:hAnsi="PT Astra Serif"/>
          <w:color w:val="000000"/>
          <w:sz w:val="28"/>
          <w:szCs w:val="28"/>
          <w:lang w:bidi="ru-RU"/>
        </w:rPr>
        <w:t>газораспределение Тула</w:t>
      </w:r>
      <w:r w:rsidR="00821D4B" w:rsidRPr="00EC0ACC">
        <w:rPr>
          <w:rFonts w:ascii="PT Astra Serif" w:hAnsi="PT Astra Serif"/>
          <w:color w:val="000000"/>
          <w:sz w:val="28"/>
          <w:szCs w:val="28"/>
          <w:lang w:bidi="ru-RU"/>
        </w:rPr>
        <w:t>»</w:t>
      </w:r>
      <w:r w:rsidR="00821D4B">
        <w:rPr>
          <w:color w:val="000000"/>
          <w:lang w:bidi="ru-RU"/>
        </w:rPr>
        <w:t xml:space="preserve">, </w:t>
      </w:r>
      <w:r w:rsidR="00821D4B">
        <w:rPr>
          <w:rFonts w:ascii="PT Astra Serif" w:hAnsi="PT Astra Serif" w:cs="Arial"/>
          <w:sz w:val="28"/>
          <w:szCs w:val="28"/>
        </w:rPr>
        <w:t>адрес местонахождения: 3000012, Тульская область, г. Тула, ул. М. Тореза, д. 5А, ОГРН 1027100507180, ИНН 7107029245</w:t>
      </w:r>
      <w:r w:rsidR="009F4E48">
        <w:rPr>
          <w:rFonts w:ascii="PT Astra Serif" w:hAnsi="PT Astra Serif" w:cs="Arial"/>
          <w:sz w:val="28"/>
          <w:szCs w:val="28"/>
        </w:rPr>
        <w:t xml:space="preserve">, электронная почта: </w:t>
      </w:r>
      <w:hyperlink r:id="rId9" w:history="1">
        <w:r w:rsidR="00DE316B" w:rsidRPr="00E7518D">
          <w:rPr>
            <w:rStyle w:val="aa"/>
            <w:rFonts w:ascii="PT Astra Serif" w:hAnsi="PT Astra Serif" w:cs="Arial"/>
            <w:color w:val="auto"/>
            <w:sz w:val="28"/>
            <w:szCs w:val="28"/>
            <w:u w:val="none"/>
            <w:lang w:val="en-US"/>
          </w:rPr>
          <w:t>office</w:t>
        </w:r>
        <w:r w:rsidR="00DE316B" w:rsidRPr="00E7518D">
          <w:rPr>
            <w:rStyle w:val="aa"/>
            <w:rFonts w:ascii="PT Astra Serif" w:hAnsi="PT Astra Serif" w:cs="Arial"/>
            <w:color w:val="auto"/>
            <w:sz w:val="28"/>
            <w:szCs w:val="28"/>
            <w:u w:val="none"/>
          </w:rPr>
          <w:t>@</w:t>
        </w:r>
        <w:proofErr w:type="spellStart"/>
        <w:r w:rsidR="00DE316B" w:rsidRPr="00E7518D">
          <w:rPr>
            <w:rStyle w:val="aa"/>
            <w:rFonts w:ascii="PT Astra Serif" w:hAnsi="PT Astra Serif" w:cs="Arial"/>
            <w:color w:val="auto"/>
            <w:sz w:val="28"/>
            <w:szCs w:val="28"/>
            <w:u w:val="none"/>
            <w:lang w:val="en-US"/>
          </w:rPr>
          <w:t>tulaoblgaz</w:t>
        </w:r>
        <w:proofErr w:type="spellEnd"/>
        <w:r w:rsidR="00DE316B" w:rsidRPr="00E7518D">
          <w:rPr>
            <w:rStyle w:val="aa"/>
            <w:rFonts w:ascii="PT Astra Serif" w:hAnsi="PT Astra Serif" w:cs="Arial"/>
            <w:color w:val="auto"/>
            <w:sz w:val="28"/>
            <w:szCs w:val="28"/>
            <w:u w:val="none"/>
          </w:rPr>
          <w:t>.</w:t>
        </w:r>
        <w:proofErr w:type="spellStart"/>
        <w:r w:rsidR="00DE316B" w:rsidRPr="00E7518D">
          <w:rPr>
            <w:rStyle w:val="aa"/>
            <w:rFonts w:ascii="PT Astra Serif" w:hAnsi="PT Astra Serif" w:cs="Arial"/>
            <w:color w:val="auto"/>
            <w:sz w:val="28"/>
            <w:szCs w:val="28"/>
            <w:u w:val="none"/>
            <w:lang w:val="en-US"/>
          </w:rPr>
          <w:t>ru</w:t>
        </w:r>
        <w:proofErr w:type="spellEnd"/>
      </w:hyperlink>
      <w:r w:rsidR="009F4E48" w:rsidRPr="00E7518D">
        <w:rPr>
          <w:rFonts w:ascii="PT Astra Serif" w:hAnsi="PT Astra Serif" w:cs="Arial"/>
          <w:sz w:val="28"/>
          <w:szCs w:val="28"/>
        </w:rPr>
        <w:t>;</w:t>
      </w:r>
    </w:p>
    <w:p w:rsidR="00687D80" w:rsidRDefault="009F4E48" w:rsidP="00FC50D1">
      <w:pPr>
        <w:tabs>
          <w:tab w:val="left" w:pos="1080"/>
        </w:tabs>
        <w:ind w:firstLine="709"/>
        <w:jc w:val="both"/>
        <w:rPr>
          <w:rFonts w:ascii="PT Astra Serif" w:hAnsi="PT Astra Serif" w:cs="Arial"/>
          <w:sz w:val="28"/>
          <w:szCs w:val="28"/>
        </w:rPr>
      </w:pPr>
      <w:r w:rsidRPr="00D0249F">
        <w:rPr>
          <w:rFonts w:ascii="PT Astra Serif" w:hAnsi="PT Astra Serif" w:cs="Arial"/>
          <w:sz w:val="28"/>
          <w:szCs w:val="28"/>
        </w:rPr>
        <w:t xml:space="preserve">2) </w:t>
      </w:r>
      <w:r w:rsidR="00D36E9A">
        <w:rPr>
          <w:rFonts w:ascii="PT Astra Serif" w:hAnsi="PT Astra Serif" w:cs="Arial"/>
          <w:sz w:val="28"/>
          <w:szCs w:val="28"/>
        </w:rPr>
        <w:t>срок публичного сервитута – 3</w:t>
      </w:r>
      <w:r>
        <w:rPr>
          <w:rFonts w:ascii="PT Astra Serif" w:hAnsi="PT Astra Serif" w:cs="Arial"/>
          <w:sz w:val="28"/>
          <w:szCs w:val="28"/>
        </w:rPr>
        <w:t xml:space="preserve"> </w:t>
      </w:r>
      <w:r w:rsidR="00D0249F">
        <w:rPr>
          <w:rFonts w:ascii="PT Astra Serif" w:hAnsi="PT Astra Serif" w:cs="Arial"/>
          <w:sz w:val="28"/>
          <w:szCs w:val="28"/>
        </w:rPr>
        <w:t>(</w:t>
      </w:r>
      <w:r w:rsidR="00D36E9A">
        <w:rPr>
          <w:rFonts w:ascii="PT Astra Serif" w:hAnsi="PT Astra Serif" w:cs="Arial"/>
          <w:sz w:val="28"/>
          <w:szCs w:val="28"/>
        </w:rPr>
        <w:t>три</w:t>
      </w:r>
      <w:r w:rsidR="00D0249F">
        <w:rPr>
          <w:rFonts w:ascii="PT Astra Serif" w:hAnsi="PT Astra Serif" w:cs="Arial"/>
          <w:sz w:val="28"/>
          <w:szCs w:val="28"/>
        </w:rPr>
        <w:t xml:space="preserve">) </w:t>
      </w:r>
      <w:r w:rsidR="00D36E9A">
        <w:rPr>
          <w:rFonts w:ascii="PT Astra Serif" w:hAnsi="PT Astra Serif" w:cs="Arial"/>
          <w:sz w:val="28"/>
          <w:szCs w:val="28"/>
        </w:rPr>
        <w:t>года;</w:t>
      </w:r>
    </w:p>
    <w:p w:rsidR="009F4E48" w:rsidRDefault="00687D80" w:rsidP="00FC50D1">
      <w:pPr>
        <w:tabs>
          <w:tab w:val="left" w:pos="1080"/>
        </w:tabs>
        <w:ind w:firstLine="709"/>
        <w:jc w:val="both"/>
        <w:rPr>
          <w:rFonts w:ascii="PT Astra Serif" w:hAnsi="PT Astra Serif" w:cs="Arial"/>
          <w:sz w:val="28"/>
          <w:szCs w:val="28"/>
        </w:rPr>
      </w:pPr>
      <w:proofErr w:type="gramStart"/>
      <w:r>
        <w:rPr>
          <w:rFonts w:ascii="PT Astra Serif" w:hAnsi="PT Astra Serif"/>
          <w:color w:val="000000"/>
          <w:sz w:val="28"/>
          <w:szCs w:val="28"/>
          <w:lang w:bidi="ru-RU"/>
        </w:rPr>
        <w:t xml:space="preserve">3) </w:t>
      </w:r>
      <w:r w:rsidRPr="00687D80">
        <w:rPr>
          <w:rFonts w:ascii="PT Astra Serif" w:hAnsi="PT Astra Serif"/>
          <w:color w:val="000000"/>
          <w:sz w:val="28"/>
          <w:szCs w:val="28"/>
          <w:lang w:bidi="ru-RU"/>
        </w:rPr>
        <w:t>срок, в течение которого использование земельного участка (его части) и (или) расположенного на нем</w:t>
      </w:r>
      <w:r w:rsidR="00B05474">
        <w:rPr>
          <w:rFonts w:ascii="PT Astra Serif" w:hAnsi="PT Astra Serif"/>
          <w:color w:val="000000"/>
          <w:sz w:val="28"/>
          <w:szCs w:val="28"/>
          <w:lang w:bidi="ru-RU"/>
        </w:rPr>
        <w:t xml:space="preserve"> </w:t>
      </w:r>
      <w:r w:rsidR="00E00CBD">
        <w:rPr>
          <w:rFonts w:ascii="PT Astra Serif" w:hAnsi="PT Astra Serif"/>
          <w:color w:val="000000"/>
          <w:sz w:val="28"/>
          <w:szCs w:val="28"/>
          <w:lang w:bidi="ru-RU"/>
        </w:rPr>
        <w:t>объекта недвижимости, указанных</w:t>
      </w:r>
      <w:r w:rsidRPr="00687D80">
        <w:rPr>
          <w:rFonts w:ascii="PT Astra Serif" w:hAnsi="PT Astra Serif"/>
          <w:color w:val="000000"/>
          <w:sz w:val="28"/>
          <w:szCs w:val="28"/>
          <w:lang w:bidi="ru-RU"/>
        </w:rPr>
        <w:t xml:space="preserve"> в пункте 1 настоящего постановления,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- 11 месяцев</w:t>
      </w:r>
      <w:r>
        <w:rPr>
          <w:rFonts w:ascii="PT Astra Serif" w:hAnsi="PT Astra Serif" w:cs="Arial"/>
          <w:sz w:val="28"/>
          <w:szCs w:val="28"/>
        </w:rPr>
        <w:t>;</w:t>
      </w:r>
      <w:proofErr w:type="gramEnd"/>
    </w:p>
    <w:p w:rsidR="00687D80" w:rsidRPr="00901698" w:rsidRDefault="00687D80" w:rsidP="00687D80">
      <w:pPr>
        <w:pStyle w:val="11"/>
        <w:shd w:val="clear" w:color="auto" w:fill="auto"/>
        <w:tabs>
          <w:tab w:val="left" w:pos="1150"/>
        </w:tabs>
        <w:ind w:firstLine="709"/>
        <w:jc w:val="both"/>
        <w:rPr>
          <w:rFonts w:ascii="PT Astra Serif" w:hAnsi="PT Astra Serif"/>
          <w:sz w:val="28"/>
          <w:szCs w:val="28"/>
        </w:rPr>
      </w:pPr>
      <w:r w:rsidRPr="00901698">
        <w:rPr>
          <w:rFonts w:ascii="PT Astra Serif" w:hAnsi="PT Astra Serif" w:cs="Arial"/>
          <w:sz w:val="28"/>
          <w:szCs w:val="28"/>
        </w:rPr>
        <w:t xml:space="preserve">4) </w:t>
      </w:r>
      <w:r w:rsidRPr="00901698">
        <w:rPr>
          <w:rFonts w:ascii="PT Astra Serif" w:hAnsi="PT Astra Serif"/>
          <w:color w:val="000000"/>
          <w:sz w:val="28"/>
          <w:szCs w:val="28"/>
          <w:lang w:bidi="ru-RU"/>
        </w:rPr>
        <w:t xml:space="preserve">график проведения работ при осуществлении деятельности, для обеспечения которой устанавливается сервитут </w:t>
      </w:r>
      <w:r w:rsidR="00901698">
        <w:rPr>
          <w:rFonts w:ascii="PT Astra Serif" w:hAnsi="PT Astra Serif"/>
          <w:color w:val="000000"/>
          <w:sz w:val="28"/>
          <w:szCs w:val="28"/>
          <w:lang w:bidi="ru-RU"/>
        </w:rPr>
        <w:t>(приложение</w:t>
      </w:r>
      <w:r w:rsidRPr="00901698">
        <w:rPr>
          <w:rFonts w:ascii="PT Astra Serif" w:hAnsi="PT Astra Serif"/>
          <w:color w:val="000000"/>
          <w:sz w:val="28"/>
          <w:szCs w:val="28"/>
          <w:lang w:bidi="ru-RU"/>
        </w:rPr>
        <w:t xml:space="preserve"> 2</w:t>
      </w:r>
      <w:r w:rsidR="00901698">
        <w:rPr>
          <w:rFonts w:ascii="PT Astra Serif" w:hAnsi="PT Astra Serif"/>
          <w:color w:val="000000"/>
          <w:sz w:val="28"/>
          <w:szCs w:val="28"/>
          <w:lang w:bidi="ru-RU"/>
        </w:rPr>
        <w:t>)</w:t>
      </w:r>
      <w:r w:rsidRPr="00901698">
        <w:rPr>
          <w:rFonts w:ascii="PT Astra Serif" w:hAnsi="PT Astra Serif"/>
          <w:color w:val="000000"/>
          <w:sz w:val="28"/>
          <w:szCs w:val="28"/>
          <w:lang w:bidi="ru-RU"/>
        </w:rPr>
        <w:t>.</w:t>
      </w:r>
    </w:p>
    <w:p w:rsidR="00E7518D" w:rsidRDefault="00D0249F" w:rsidP="001A18E0">
      <w:pPr>
        <w:tabs>
          <w:tab w:val="left" w:pos="540"/>
          <w:tab w:val="left" w:pos="1080"/>
        </w:tabs>
        <w:ind w:firstLine="709"/>
        <w:jc w:val="both"/>
        <w:rPr>
          <w:rFonts w:ascii="PT Astra Serif" w:hAnsi="PT Astra Serif"/>
          <w:color w:val="000000"/>
          <w:sz w:val="28"/>
          <w:szCs w:val="28"/>
          <w:lang w:bidi="ru-RU"/>
        </w:rPr>
      </w:pPr>
      <w:r>
        <w:rPr>
          <w:rFonts w:ascii="PT Astra Serif" w:hAnsi="PT Astra Serif" w:cs="Arial"/>
          <w:sz w:val="28"/>
          <w:szCs w:val="28"/>
        </w:rPr>
        <w:t>4.</w:t>
      </w:r>
      <w:r w:rsidR="005A7B7D" w:rsidRPr="001A18E0">
        <w:rPr>
          <w:rFonts w:ascii="PT Astra Serif" w:hAnsi="PT Astra Serif" w:cs="Arial"/>
          <w:sz w:val="28"/>
          <w:szCs w:val="28"/>
        </w:rPr>
        <w:t xml:space="preserve"> </w:t>
      </w:r>
      <w:r w:rsidR="00CE006C" w:rsidRPr="001A18E0">
        <w:rPr>
          <w:rFonts w:ascii="PT Astra Serif" w:hAnsi="PT Astra Serif" w:cs="Arial"/>
          <w:sz w:val="28"/>
          <w:szCs w:val="28"/>
        </w:rPr>
        <w:tab/>
      </w:r>
      <w:r w:rsidR="00E7518D">
        <w:rPr>
          <w:rFonts w:ascii="PT Astra Serif" w:hAnsi="PT Astra Serif"/>
          <w:color w:val="000000"/>
          <w:sz w:val="28"/>
          <w:szCs w:val="28"/>
          <w:lang w:bidi="ru-RU"/>
        </w:rPr>
        <w:t>А</w:t>
      </w:r>
      <w:r w:rsidR="00E7518D" w:rsidRPr="00EC0ACC">
        <w:rPr>
          <w:rFonts w:ascii="PT Astra Serif" w:hAnsi="PT Astra Serif"/>
          <w:color w:val="000000"/>
          <w:sz w:val="28"/>
          <w:szCs w:val="28"/>
          <w:lang w:bidi="ru-RU"/>
        </w:rPr>
        <w:t xml:space="preserve">О «Газпром </w:t>
      </w:r>
      <w:r w:rsidR="00E7518D">
        <w:rPr>
          <w:rFonts w:ascii="PT Astra Serif" w:hAnsi="PT Astra Serif"/>
          <w:color w:val="000000"/>
          <w:sz w:val="28"/>
          <w:szCs w:val="28"/>
          <w:lang w:bidi="ru-RU"/>
        </w:rPr>
        <w:t>газораспределение Тула</w:t>
      </w:r>
      <w:r w:rsidR="00E7518D" w:rsidRPr="00EC0ACC">
        <w:rPr>
          <w:rFonts w:ascii="PT Astra Serif" w:hAnsi="PT Astra Serif"/>
          <w:color w:val="000000"/>
          <w:sz w:val="28"/>
          <w:szCs w:val="28"/>
          <w:lang w:bidi="ru-RU"/>
        </w:rPr>
        <w:t>»</w:t>
      </w:r>
      <w:r w:rsidR="00E7518D">
        <w:rPr>
          <w:rFonts w:ascii="PT Astra Serif" w:hAnsi="PT Astra Serif"/>
          <w:color w:val="000000"/>
          <w:sz w:val="28"/>
          <w:szCs w:val="28"/>
          <w:lang w:bidi="ru-RU"/>
        </w:rPr>
        <w:t>:</w:t>
      </w:r>
    </w:p>
    <w:p w:rsidR="001A3A7C" w:rsidRDefault="00E7518D" w:rsidP="001A18E0">
      <w:pPr>
        <w:tabs>
          <w:tab w:val="left" w:pos="540"/>
          <w:tab w:val="left" w:pos="1080"/>
        </w:tabs>
        <w:ind w:firstLine="709"/>
        <w:jc w:val="both"/>
        <w:rPr>
          <w:rFonts w:ascii="PT Astra Serif" w:hAnsi="PT Astra Serif" w:cs="Arial"/>
          <w:sz w:val="28"/>
          <w:szCs w:val="28"/>
        </w:rPr>
      </w:pPr>
      <w:r>
        <w:rPr>
          <w:rFonts w:ascii="PT Astra Serif" w:hAnsi="PT Astra Serif"/>
          <w:color w:val="000000"/>
          <w:sz w:val="28"/>
          <w:szCs w:val="28"/>
          <w:lang w:bidi="ru-RU"/>
        </w:rPr>
        <w:t>4.1</w:t>
      </w:r>
      <w:r w:rsidRPr="00E7518D">
        <w:rPr>
          <w:rFonts w:ascii="PT Astra Serif" w:hAnsi="PT Astra Serif"/>
          <w:color w:val="000000"/>
          <w:sz w:val="28"/>
          <w:szCs w:val="28"/>
          <w:lang w:bidi="ru-RU"/>
        </w:rPr>
        <w:t xml:space="preserve"> </w:t>
      </w:r>
      <w:r w:rsidR="00D0249F">
        <w:rPr>
          <w:rFonts w:ascii="PT Astra Serif" w:hAnsi="PT Astra Serif" w:cs="Arial"/>
          <w:sz w:val="28"/>
          <w:szCs w:val="28"/>
        </w:rPr>
        <w:t xml:space="preserve">привести земли, земельный участок (его часть), указанные в пункте 1 настоящего постановления, в состояние, пригодное для их использования в соответствии с разрешенным использованием, в срок не </w:t>
      </w:r>
      <w:proofErr w:type="gramStart"/>
      <w:r w:rsidR="00D0249F">
        <w:rPr>
          <w:rFonts w:ascii="PT Astra Serif" w:hAnsi="PT Astra Serif" w:cs="Arial"/>
          <w:sz w:val="28"/>
          <w:szCs w:val="28"/>
        </w:rPr>
        <w:t>позднее</w:t>
      </w:r>
      <w:proofErr w:type="gramEnd"/>
      <w:r w:rsidR="00D0249F">
        <w:rPr>
          <w:rFonts w:ascii="PT Astra Serif" w:hAnsi="PT Astra Serif" w:cs="Arial"/>
          <w:sz w:val="28"/>
          <w:szCs w:val="28"/>
        </w:rPr>
        <w:t xml:space="preserve"> чем три месяца после завершения деятельности, для обеспечения которо</w:t>
      </w:r>
      <w:r>
        <w:rPr>
          <w:rFonts w:ascii="PT Astra Serif" w:hAnsi="PT Astra Serif" w:cs="Arial"/>
          <w:sz w:val="28"/>
          <w:szCs w:val="28"/>
        </w:rPr>
        <w:t>й установлен публичный сервитут;</w:t>
      </w:r>
    </w:p>
    <w:p w:rsidR="00923B07" w:rsidRPr="00923B07" w:rsidRDefault="00E7518D" w:rsidP="00923B07">
      <w:pPr>
        <w:pStyle w:val="11"/>
        <w:shd w:val="clear" w:color="auto" w:fill="auto"/>
        <w:tabs>
          <w:tab w:val="left" w:pos="1150"/>
        </w:tabs>
        <w:ind w:firstLine="709"/>
        <w:jc w:val="both"/>
        <w:rPr>
          <w:rFonts w:ascii="PT Astra Serif" w:hAnsi="PT Astra Serif"/>
          <w:sz w:val="28"/>
          <w:szCs w:val="28"/>
        </w:rPr>
      </w:pPr>
      <w:r w:rsidRPr="00923B07">
        <w:rPr>
          <w:rFonts w:ascii="PT Astra Serif" w:hAnsi="PT Astra Serif" w:cs="Arial"/>
          <w:sz w:val="28"/>
          <w:szCs w:val="28"/>
        </w:rPr>
        <w:t>4.2</w:t>
      </w:r>
      <w:r w:rsidR="00687D80" w:rsidRPr="00923B07">
        <w:rPr>
          <w:rFonts w:ascii="PT Astra Serif" w:hAnsi="PT Astra Serif"/>
          <w:color w:val="000000"/>
          <w:sz w:val="28"/>
          <w:szCs w:val="28"/>
          <w:lang w:bidi="ru-RU"/>
        </w:rPr>
        <w:t xml:space="preserve"> </w:t>
      </w:r>
      <w:r w:rsidR="00923B07" w:rsidRPr="00923B07">
        <w:rPr>
          <w:rFonts w:ascii="PT Astra Serif" w:hAnsi="PT Astra Serif"/>
          <w:color w:val="000000"/>
          <w:sz w:val="28"/>
          <w:szCs w:val="28"/>
          <w:lang w:bidi="ru-RU"/>
        </w:rPr>
        <w:t>не позднее 6 месяцев со дня вступления в силу настоящего постановления внести плату за публичный, сервитут, рассчитанную в соответствии со статьей 39.46 Земельного кодекса Российской Федерации, а именно:</w:t>
      </w:r>
    </w:p>
    <w:p w:rsidR="00923B07" w:rsidRPr="00923B07" w:rsidRDefault="00BF6A23" w:rsidP="00923B07">
      <w:pPr>
        <w:pStyle w:val="11"/>
        <w:numPr>
          <w:ilvl w:val="0"/>
          <w:numId w:val="5"/>
        </w:numPr>
        <w:shd w:val="clear" w:color="auto" w:fill="auto"/>
        <w:tabs>
          <w:tab w:val="left" w:pos="933"/>
        </w:tabs>
        <w:ind w:firstLine="700"/>
        <w:jc w:val="both"/>
        <w:rPr>
          <w:rFonts w:ascii="PT Astra Serif" w:hAnsi="PT Astra Serif"/>
          <w:sz w:val="28"/>
          <w:szCs w:val="28"/>
        </w:rPr>
      </w:pPr>
      <w:r>
        <w:rPr>
          <w:rFonts w:ascii="PT Astra Serif" w:hAnsi="PT Astra Serif"/>
          <w:color w:val="000000"/>
          <w:sz w:val="28"/>
          <w:szCs w:val="28"/>
          <w:lang w:bidi="ru-RU"/>
        </w:rPr>
        <w:t>п</w:t>
      </w:r>
      <w:r w:rsidR="00923B07" w:rsidRPr="00923B07">
        <w:rPr>
          <w:rFonts w:ascii="PT Astra Serif" w:hAnsi="PT Astra Serif"/>
          <w:color w:val="000000"/>
          <w:sz w:val="28"/>
          <w:szCs w:val="28"/>
          <w:lang w:bidi="ru-RU"/>
        </w:rPr>
        <w:t>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923B07" w:rsidRPr="00923B07" w:rsidRDefault="00BF6A23" w:rsidP="00923B07">
      <w:pPr>
        <w:pStyle w:val="11"/>
        <w:shd w:val="clear" w:color="auto" w:fill="auto"/>
        <w:ind w:firstLine="700"/>
        <w:jc w:val="both"/>
        <w:rPr>
          <w:rFonts w:ascii="PT Astra Serif" w:hAnsi="PT Astra Serif"/>
          <w:sz w:val="28"/>
          <w:szCs w:val="28"/>
        </w:rPr>
      </w:pPr>
      <w:r>
        <w:rPr>
          <w:rFonts w:ascii="PT Astra Serif" w:hAnsi="PT Astra Serif"/>
          <w:color w:val="000000"/>
          <w:sz w:val="28"/>
          <w:szCs w:val="28"/>
          <w:lang w:bidi="ru-RU"/>
        </w:rPr>
        <w:t>- п</w:t>
      </w:r>
      <w:r w:rsidR="00923B07" w:rsidRPr="00923B07">
        <w:rPr>
          <w:rFonts w:ascii="PT Astra Serif" w:hAnsi="PT Astra Serif"/>
          <w:color w:val="000000"/>
          <w:sz w:val="28"/>
          <w:szCs w:val="28"/>
          <w:lang w:bidi="ru-RU"/>
        </w:rPr>
        <w:t>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923B07" w:rsidRPr="00BF6A23" w:rsidRDefault="00BF6A23" w:rsidP="00BF6A23">
      <w:pPr>
        <w:pStyle w:val="11"/>
        <w:shd w:val="clear" w:color="auto" w:fill="auto"/>
        <w:spacing w:line="259" w:lineRule="auto"/>
        <w:ind w:firstLine="0"/>
        <w:jc w:val="both"/>
        <w:rPr>
          <w:rFonts w:ascii="PT Astra Serif" w:hAnsi="PT Astra Serif"/>
          <w:sz w:val="28"/>
          <w:szCs w:val="28"/>
        </w:rPr>
      </w:pPr>
      <w:r>
        <w:rPr>
          <w:rFonts w:ascii="PT Astra Serif" w:hAnsi="PT Astra Serif"/>
          <w:color w:val="000000"/>
          <w:sz w:val="28"/>
          <w:szCs w:val="28"/>
          <w:lang w:bidi="ru-RU"/>
        </w:rPr>
        <w:t xml:space="preserve">          - п</w:t>
      </w:r>
      <w:r w:rsidR="00923B07" w:rsidRPr="00923B07">
        <w:rPr>
          <w:rFonts w:ascii="PT Astra Serif" w:hAnsi="PT Astra Serif"/>
          <w:color w:val="000000"/>
          <w:sz w:val="28"/>
          <w:szCs w:val="28"/>
          <w:lang w:bidi="ru-RU"/>
        </w:rPr>
        <w:t xml:space="preserve">лата за публичный сервитут в отношении земельного участка, находящегося в государственной или муниципальной собственности и не </w:t>
      </w:r>
      <w:r w:rsidR="00923B07" w:rsidRPr="00923B07">
        <w:rPr>
          <w:rFonts w:ascii="PT Astra Serif" w:hAnsi="PT Astra Serif"/>
          <w:color w:val="000000"/>
          <w:sz w:val="28"/>
          <w:szCs w:val="28"/>
          <w:lang w:bidi="ru-RU"/>
        </w:rPr>
        <w:lastRenderedPageBreak/>
        <w:t xml:space="preserve">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w:t>
      </w:r>
      <w:r w:rsidR="00923B07" w:rsidRPr="00BF6A23">
        <w:rPr>
          <w:rFonts w:ascii="PT Astra Serif" w:hAnsi="PT Astra Serif"/>
          <w:color w:val="000000"/>
          <w:sz w:val="28"/>
          <w:szCs w:val="28"/>
          <w:lang w:bidi="ru-RU"/>
        </w:rPr>
        <w:t>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7518D" w:rsidRPr="00AB34AF" w:rsidRDefault="00AB34AF" w:rsidP="00AB34AF">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Если в отношении земельных участков и (или) земель кадастровая стоимость не определена, размер платы за публичный сервитут рассчитывается исходя из среднего уровня кадастровой стоимости земельных участков по муниципальному образованию город Донской</w:t>
      </w:r>
      <w:r w:rsidR="00D45D83" w:rsidRPr="00D45D83">
        <w:rPr>
          <w:rFonts w:ascii="PT Astra Serif" w:hAnsi="PT Astra Serif" w:cs="PT Astra Serif"/>
          <w:sz w:val="28"/>
          <w:szCs w:val="28"/>
        </w:rPr>
        <w:t xml:space="preserve"> (</w:t>
      </w:r>
      <w:r w:rsidR="00D45D83">
        <w:rPr>
          <w:rFonts w:ascii="PT Astra Serif" w:hAnsi="PT Astra Serif" w:cs="PT Astra Serif"/>
          <w:sz w:val="28"/>
          <w:szCs w:val="28"/>
        </w:rPr>
        <w:t>приложение 3)</w:t>
      </w:r>
      <w:r>
        <w:rPr>
          <w:rFonts w:ascii="PT Astra Serif" w:hAnsi="PT Astra Serif" w:cs="PT Astra Serif"/>
          <w:sz w:val="28"/>
          <w:szCs w:val="28"/>
        </w:rPr>
        <w:t>.</w:t>
      </w:r>
    </w:p>
    <w:p w:rsidR="002B5BCF" w:rsidRDefault="00065AAE"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5</w:t>
      </w:r>
      <w:r w:rsidR="00883E0C" w:rsidRPr="001A18E0">
        <w:rPr>
          <w:rFonts w:ascii="PT Astra Serif" w:hAnsi="PT Astra Serif" w:cs="Arial"/>
          <w:sz w:val="28"/>
          <w:szCs w:val="28"/>
        </w:rPr>
        <w:t xml:space="preserve">. </w:t>
      </w:r>
      <w:r>
        <w:rPr>
          <w:rFonts w:ascii="PT Astra Serif" w:hAnsi="PT Astra Serif" w:cs="Arial"/>
          <w:sz w:val="28"/>
          <w:szCs w:val="28"/>
        </w:rPr>
        <w:t xml:space="preserve">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Российской Федерации от </w:t>
      </w:r>
      <w:r w:rsidR="00AB34AF">
        <w:rPr>
          <w:rFonts w:ascii="PT Astra Serif" w:hAnsi="PT Astra Serif" w:cs="Arial"/>
          <w:sz w:val="28"/>
          <w:szCs w:val="28"/>
        </w:rPr>
        <w:t>20.11.2000 № 878</w:t>
      </w:r>
      <w:r>
        <w:rPr>
          <w:rFonts w:ascii="PT Astra Serif" w:hAnsi="PT Astra Serif" w:cs="Arial"/>
          <w:sz w:val="28"/>
          <w:szCs w:val="28"/>
        </w:rPr>
        <w:t xml:space="preserve"> «О</w:t>
      </w:r>
      <w:r w:rsidR="00AB34AF">
        <w:rPr>
          <w:rFonts w:ascii="PT Astra Serif" w:hAnsi="PT Astra Serif" w:cs="Arial"/>
          <w:sz w:val="28"/>
          <w:szCs w:val="28"/>
        </w:rPr>
        <w:t>б утверждении Правил охраны газораспределительных сетей</w:t>
      </w:r>
      <w:r>
        <w:rPr>
          <w:rFonts w:ascii="PT Astra Serif" w:hAnsi="PT Astra Serif" w:cs="Arial"/>
          <w:sz w:val="28"/>
          <w:szCs w:val="28"/>
        </w:rPr>
        <w:t>»</w:t>
      </w:r>
      <w:r w:rsidR="000A3520" w:rsidRPr="001A18E0">
        <w:rPr>
          <w:rFonts w:ascii="PT Astra Serif" w:hAnsi="PT Astra Serif" w:cs="Arial"/>
          <w:sz w:val="28"/>
          <w:szCs w:val="28"/>
        </w:rPr>
        <w:t>.</w:t>
      </w:r>
    </w:p>
    <w:p w:rsidR="00070050" w:rsidRDefault="00AB34AF"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6</w:t>
      </w:r>
      <w:r w:rsidR="00070050">
        <w:rPr>
          <w:rFonts w:ascii="PT Astra Serif" w:hAnsi="PT Astra Serif" w:cs="Arial"/>
          <w:sz w:val="28"/>
          <w:szCs w:val="28"/>
        </w:rPr>
        <w:t>. Отделу земельных отношений комитета имущественных и земельных отношений в течение 5 рабочих дней со дня принятия настоящего постановления направить:</w:t>
      </w:r>
    </w:p>
    <w:p w:rsidR="00070050" w:rsidRDefault="00070050"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 в орган регистрации прав копию настоящего постановления;</w:t>
      </w:r>
    </w:p>
    <w:p w:rsidR="00070050" w:rsidRDefault="00070050"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 xml:space="preserve">- </w:t>
      </w:r>
      <w:r w:rsidR="00AB34AF">
        <w:rPr>
          <w:rFonts w:ascii="PT Astra Serif" w:hAnsi="PT Astra Serif"/>
          <w:color w:val="000000"/>
          <w:sz w:val="28"/>
          <w:szCs w:val="28"/>
          <w:lang w:bidi="ru-RU"/>
        </w:rPr>
        <w:t>А</w:t>
      </w:r>
      <w:r w:rsidR="00AB34AF" w:rsidRPr="00EC0ACC">
        <w:rPr>
          <w:rFonts w:ascii="PT Astra Serif" w:hAnsi="PT Astra Serif"/>
          <w:color w:val="000000"/>
          <w:sz w:val="28"/>
          <w:szCs w:val="28"/>
          <w:lang w:bidi="ru-RU"/>
        </w:rPr>
        <w:t xml:space="preserve">О «Газпром </w:t>
      </w:r>
      <w:r w:rsidR="00AB34AF">
        <w:rPr>
          <w:rFonts w:ascii="PT Astra Serif" w:hAnsi="PT Astra Serif"/>
          <w:color w:val="000000"/>
          <w:sz w:val="28"/>
          <w:szCs w:val="28"/>
          <w:lang w:bidi="ru-RU"/>
        </w:rPr>
        <w:t>газораспределение Тула</w:t>
      </w:r>
      <w:r w:rsidR="00AB34AF" w:rsidRPr="00EC0ACC">
        <w:rPr>
          <w:rFonts w:ascii="PT Astra Serif" w:hAnsi="PT Astra Serif"/>
          <w:color w:val="000000"/>
          <w:sz w:val="28"/>
          <w:szCs w:val="28"/>
          <w:lang w:bidi="ru-RU"/>
        </w:rPr>
        <w:t>»</w:t>
      </w:r>
      <w:r>
        <w:rPr>
          <w:rFonts w:ascii="PT Astra Serif" w:hAnsi="PT Astra Serif" w:cs="Arial"/>
          <w:sz w:val="28"/>
          <w:szCs w:val="28"/>
        </w:rPr>
        <w:t xml:space="preserve"> копию настоящего постановления</w:t>
      </w:r>
      <w:r w:rsidR="006D7FCF">
        <w:rPr>
          <w:rFonts w:ascii="PT Astra Serif" w:hAnsi="PT Astra Serif" w:cs="Arial"/>
          <w:sz w:val="28"/>
          <w:szCs w:val="28"/>
        </w:rPr>
        <w:t xml:space="preserve"> и сведения о лицах, являющихся правообладателями земельных участков.</w:t>
      </w:r>
    </w:p>
    <w:p w:rsidR="00C91328" w:rsidRPr="00C91328" w:rsidRDefault="00AB34AF" w:rsidP="009440A0">
      <w:pPr>
        <w:pStyle w:val="10"/>
        <w:tabs>
          <w:tab w:val="left" w:pos="900"/>
        </w:tabs>
        <w:autoSpaceDE w:val="0"/>
        <w:autoSpaceDN w:val="0"/>
        <w:adjustRightInd w:val="0"/>
        <w:spacing w:after="0" w:line="240" w:lineRule="auto"/>
        <w:ind w:left="0" w:firstLine="720"/>
        <w:jc w:val="both"/>
        <w:rPr>
          <w:rFonts w:ascii="PT Astra Serif" w:hAnsi="PT Astra Serif" w:cs="Arial"/>
          <w:bCs/>
          <w:sz w:val="28"/>
          <w:szCs w:val="28"/>
        </w:rPr>
      </w:pPr>
      <w:r>
        <w:rPr>
          <w:rFonts w:ascii="PT Astra Serif" w:hAnsi="PT Astra Serif" w:cs="Arial"/>
          <w:sz w:val="28"/>
          <w:szCs w:val="28"/>
        </w:rPr>
        <w:t>7</w:t>
      </w:r>
      <w:r w:rsidR="00C91328">
        <w:rPr>
          <w:rFonts w:ascii="PT Astra Serif" w:hAnsi="PT Astra Serif" w:cs="Arial"/>
          <w:sz w:val="28"/>
          <w:szCs w:val="28"/>
        </w:rPr>
        <w:t xml:space="preserve">. </w:t>
      </w:r>
      <w:r w:rsidR="00C91328" w:rsidRPr="00F7140D">
        <w:rPr>
          <w:rFonts w:ascii="PT Astra Serif" w:hAnsi="PT Astra Serif" w:cs="Arial"/>
          <w:bCs/>
          <w:sz w:val="28"/>
          <w:szCs w:val="28"/>
        </w:rPr>
        <w:t xml:space="preserve">Комитету по делопроизводству, обращениям граждан и информационным технологиям администрации муниципального образования город Донской </w:t>
      </w:r>
      <w:proofErr w:type="gramStart"/>
      <w:r w:rsidR="00C91328" w:rsidRPr="00F7140D">
        <w:rPr>
          <w:rFonts w:ascii="PT Astra Serif" w:hAnsi="PT Astra Serif" w:cs="Arial"/>
          <w:bCs/>
          <w:sz w:val="28"/>
          <w:szCs w:val="28"/>
        </w:rPr>
        <w:t>разместить</w:t>
      </w:r>
      <w:proofErr w:type="gramEnd"/>
      <w:r w:rsidR="00C91328" w:rsidRPr="00F7140D">
        <w:rPr>
          <w:rFonts w:ascii="PT Astra Serif" w:hAnsi="PT Astra Serif" w:cs="Arial"/>
          <w:bCs/>
          <w:sz w:val="28"/>
          <w:szCs w:val="28"/>
        </w:rPr>
        <w:t xml:space="preserve"> настоящее постановление на сайте муниципального образования город Донской в сети «Интернет» и обеспечить его опубликование в газете «Муниципальные вести».</w:t>
      </w:r>
    </w:p>
    <w:p w:rsidR="007E490A" w:rsidRPr="001A18E0" w:rsidRDefault="00AB34AF" w:rsidP="007E490A">
      <w:pPr>
        <w:pStyle w:val="a3"/>
        <w:tabs>
          <w:tab w:val="left" w:pos="1080"/>
        </w:tabs>
        <w:ind w:firstLine="709"/>
        <w:rPr>
          <w:rFonts w:ascii="PT Astra Serif" w:hAnsi="PT Astra Serif" w:cs="Arial"/>
          <w:sz w:val="28"/>
          <w:szCs w:val="28"/>
        </w:rPr>
      </w:pPr>
      <w:r>
        <w:rPr>
          <w:rFonts w:ascii="PT Astra Serif" w:hAnsi="PT Astra Serif" w:cs="Arial"/>
          <w:sz w:val="28"/>
          <w:szCs w:val="28"/>
        </w:rPr>
        <w:t>8</w:t>
      </w:r>
      <w:r w:rsidR="002B5BCF" w:rsidRPr="001A18E0">
        <w:rPr>
          <w:rFonts w:ascii="PT Astra Serif" w:hAnsi="PT Astra Serif" w:cs="Arial"/>
          <w:sz w:val="28"/>
          <w:szCs w:val="28"/>
        </w:rPr>
        <w:t xml:space="preserve">.  </w:t>
      </w:r>
      <w:r w:rsidR="007E490A" w:rsidRPr="001A18E0">
        <w:rPr>
          <w:rFonts w:ascii="PT Astra Serif" w:hAnsi="PT Astra Serif" w:cs="Arial"/>
          <w:sz w:val="28"/>
          <w:szCs w:val="28"/>
        </w:rPr>
        <w:t>Постан</w:t>
      </w:r>
      <w:r w:rsidR="00FC50D1" w:rsidRPr="001A18E0">
        <w:rPr>
          <w:rFonts w:ascii="PT Astra Serif" w:hAnsi="PT Astra Serif" w:cs="Arial"/>
          <w:sz w:val="28"/>
          <w:szCs w:val="28"/>
        </w:rPr>
        <w:t xml:space="preserve">овление вступает в силу со дня </w:t>
      </w:r>
      <w:r w:rsidR="007E490A" w:rsidRPr="001A18E0">
        <w:rPr>
          <w:rFonts w:ascii="PT Astra Serif" w:hAnsi="PT Astra Serif" w:cs="Arial"/>
          <w:sz w:val="28"/>
          <w:szCs w:val="28"/>
        </w:rPr>
        <w:t>подписания.</w:t>
      </w:r>
    </w:p>
    <w:p w:rsidR="00C91328" w:rsidRDefault="00C91328" w:rsidP="00FC50D1">
      <w:pPr>
        <w:tabs>
          <w:tab w:val="left" w:pos="540"/>
        </w:tabs>
        <w:jc w:val="both"/>
        <w:rPr>
          <w:rFonts w:ascii="PT Astra Serif" w:hAnsi="PT Astra Serif" w:cs="Arial"/>
          <w:sz w:val="28"/>
          <w:szCs w:val="28"/>
        </w:rPr>
      </w:pPr>
    </w:p>
    <w:p w:rsidR="00C91328" w:rsidRDefault="00C91328" w:rsidP="00FC50D1">
      <w:pPr>
        <w:tabs>
          <w:tab w:val="left" w:pos="540"/>
        </w:tabs>
        <w:jc w:val="both"/>
        <w:rPr>
          <w:rFonts w:ascii="PT Astra Serif" w:hAnsi="PT Astra Serif" w:cs="Arial"/>
          <w:sz w:val="28"/>
          <w:szCs w:val="28"/>
        </w:rPr>
      </w:pPr>
    </w:p>
    <w:p w:rsidR="00377756" w:rsidRPr="001A18E0" w:rsidRDefault="00377756" w:rsidP="00FC50D1">
      <w:pPr>
        <w:tabs>
          <w:tab w:val="left" w:pos="540"/>
        </w:tabs>
        <w:jc w:val="both"/>
        <w:rPr>
          <w:rFonts w:ascii="PT Astra Serif" w:hAnsi="PT Astra Serif" w:cs="Arial"/>
          <w:sz w:val="28"/>
          <w:szCs w:val="28"/>
        </w:rPr>
      </w:pPr>
    </w:p>
    <w:p w:rsidR="002B5BCF" w:rsidRPr="008544F8" w:rsidRDefault="00DB4DDF" w:rsidP="00DB4DDF">
      <w:pPr>
        <w:tabs>
          <w:tab w:val="left" w:pos="540"/>
        </w:tabs>
        <w:jc w:val="both"/>
        <w:rPr>
          <w:rFonts w:ascii="PT Astra Serif" w:hAnsi="PT Astra Serif" w:cs="Arial"/>
          <w:b/>
          <w:sz w:val="28"/>
          <w:szCs w:val="28"/>
        </w:rPr>
      </w:pPr>
      <w:r w:rsidRPr="00AB34AF">
        <w:rPr>
          <w:rFonts w:ascii="PT Astra Serif" w:hAnsi="PT Astra Serif" w:cs="Arial"/>
          <w:b/>
          <w:sz w:val="28"/>
          <w:szCs w:val="28"/>
        </w:rPr>
        <w:t xml:space="preserve">        </w:t>
      </w:r>
      <w:r w:rsidR="00AB34AF">
        <w:rPr>
          <w:rFonts w:ascii="PT Astra Serif" w:hAnsi="PT Astra Serif" w:cs="Arial"/>
          <w:b/>
          <w:sz w:val="28"/>
          <w:szCs w:val="28"/>
        </w:rPr>
        <w:t xml:space="preserve"> </w:t>
      </w:r>
      <w:r w:rsidRPr="00AB34AF">
        <w:rPr>
          <w:rFonts w:ascii="PT Astra Serif" w:hAnsi="PT Astra Serif" w:cs="Arial"/>
          <w:b/>
          <w:sz w:val="28"/>
          <w:szCs w:val="28"/>
        </w:rPr>
        <w:t xml:space="preserve"> </w:t>
      </w:r>
      <w:r w:rsidR="00377756">
        <w:rPr>
          <w:rFonts w:ascii="PT Astra Serif" w:hAnsi="PT Astra Serif" w:cs="Arial"/>
          <w:b/>
          <w:sz w:val="28"/>
          <w:szCs w:val="28"/>
        </w:rPr>
        <w:t>Глава</w:t>
      </w:r>
      <w:r w:rsidRPr="008544F8">
        <w:rPr>
          <w:rFonts w:ascii="PT Astra Serif" w:hAnsi="PT Astra Serif" w:cs="Arial"/>
          <w:b/>
          <w:sz w:val="28"/>
          <w:szCs w:val="28"/>
        </w:rPr>
        <w:t xml:space="preserve"> администрации</w:t>
      </w:r>
    </w:p>
    <w:p w:rsidR="00377756" w:rsidRDefault="00520958" w:rsidP="00C91328">
      <w:pPr>
        <w:tabs>
          <w:tab w:val="left" w:pos="540"/>
        </w:tabs>
        <w:jc w:val="both"/>
        <w:rPr>
          <w:rFonts w:ascii="PT Astra Serif" w:hAnsi="PT Astra Serif" w:cs="Arial"/>
          <w:b/>
          <w:sz w:val="28"/>
          <w:szCs w:val="28"/>
        </w:rPr>
      </w:pPr>
      <w:r>
        <w:rPr>
          <w:rFonts w:ascii="PT Astra Serif" w:hAnsi="PT Astra Serif" w:cs="Arial"/>
          <w:b/>
          <w:sz w:val="28"/>
          <w:szCs w:val="28"/>
        </w:rPr>
        <w:t xml:space="preserve">  </w:t>
      </w:r>
      <w:r w:rsidR="00377756">
        <w:rPr>
          <w:rFonts w:ascii="PT Astra Serif" w:hAnsi="PT Astra Serif" w:cs="Arial"/>
          <w:b/>
          <w:sz w:val="28"/>
          <w:szCs w:val="28"/>
        </w:rPr>
        <w:t xml:space="preserve"> </w:t>
      </w:r>
      <w:r w:rsidR="00DB4DDF" w:rsidRPr="008544F8">
        <w:rPr>
          <w:rFonts w:ascii="PT Astra Serif" w:hAnsi="PT Astra Serif" w:cs="Arial"/>
          <w:b/>
          <w:sz w:val="28"/>
          <w:szCs w:val="28"/>
        </w:rPr>
        <w:t xml:space="preserve">муниципального образования </w:t>
      </w:r>
    </w:p>
    <w:p w:rsidR="00AB34AF" w:rsidRDefault="00377756" w:rsidP="00C91328">
      <w:pPr>
        <w:tabs>
          <w:tab w:val="left" w:pos="540"/>
        </w:tabs>
        <w:jc w:val="both"/>
        <w:rPr>
          <w:rFonts w:ascii="PT Astra Serif" w:hAnsi="PT Astra Serif" w:cs="Arial"/>
          <w:b/>
          <w:sz w:val="28"/>
          <w:szCs w:val="28"/>
        </w:rPr>
      </w:pPr>
      <w:r>
        <w:rPr>
          <w:rFonts w:ascii="PT Astra Serif" w:hAnsi="PT Astra Serif" w:cs="Arial"/>
          <w:b/>
          <w:sz w:val="28"/>
          <w:szCs w:val="28"/>
        </w:rPr>
        <w:t xml:space="preserve">                 </w:t>
      </w:r>
      <w:r w:rsidR="00DB4DDF" w:rsidRPr="008544F8">
        <w:rPr>
          <w:rFonts w:ascii="PT Astra Serif" w:hAnsi="PT Astra Serif" w:cs="Arial"/>
          <w:b/>
          <w:sz w:val="28"/>
          <w:szCs w:val="28"/>
        </w:rPr>
        <w:t>город Донской</w:t>
      </w:r>
      <w:r>
        <w:rPr>
          <w:rFonts w:ascii="PT Astra Serif" w:hAnsi="PT Astra Serif" w:cs="Arial"/>
          <w:b/>
          <w:sz w:val="28"/>
          <w:szCs w:val="28"/>
        </w:rPr>
        <w:t xml:space="preserve">                                                                  С.Г. Кулик</w:t>
      </w:r>
    </w:p>
    <w:p w:rsidR="00F375C4" w:rsidRPr="00C91328" w:rsidRDefault="00AB34AF" w:rsidP="00C91328">
      <w:pPr>
        <w:tabs>
          <w:tab w:val="left" w:pos="540"/>
        </w:tabs>
        <w:jc w:val="both"/>
        <w:rPr>
          <w:rFonts w:ascii="PT Astra Serif" w:hAnsi="PT Astra Serif" w:cs="Arial"/>
          <w:b/>
          <w:sz w:val="28"/>
          <w:szCs w:val="28"/>
        </w:rPr>
      </w:pPr>
      <w:r>
        <w:rPr>
          <w:rFonts w:ascii="PT Astra Serif" w:hAnsi="PT Astra Serif" w:cs="Arial"/>
          <w:b/>
          <w:sz w:val="28"/>
          <w:szCs w:val="28"/>
        </w:rPr>
        <w:t xml:space="preserve">      </w:t>
      </w:r>
    </w:p>
    <w:p w:rsidR="00F375C4" w:rsidRPr="001A18E0" w:rsidRDefault="00F375C4" w:rsidP="00F375C4">
      <w:pPr>
        <w:rPr>
          <w:rFonts w:ascii="PT Astra Serif" w:hAnsi="PT Astra Serif"/>
          <w:sz w:val="28"/>
          <w:szCs w:val="28"/>
        </w:rPr>
      </w:pPr>
    </w:p>
    <w:p w:rsidR="00883E0C" w:rsidRDefault="00883E0C"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1436D3" w:rsidRDefault="001436D3" w:rsidP="00F375C4">
      <w:pPr>
        <w:rPr>
          <w:rFonts w:ascii="PT Astra Serif" w:hAnsi="PT Astra Serif"/>
          <w:sz w:val="28"/>
          <w:szCs w:val="28"/>
        </w:rPr>
      </w:pPr>
    </w:p>
    <w:p w:rsidR="00F12422" w:rsidRPr="005007E5" w:rsidRDefault="00F12422" w:rsidP="00F12422">
      <w:pPr>
        <w:jc w:val="center"/>
        <w:rPr>
          <w:rFonts w:ascii="PT Astra Serif" w:hAnsi="PT Astra Serif"/>
          <w:sz w:val="28"/>
          <w:szCs w:val="28"/>
        </w:rPr>
      </w:pPr>
      <w:r>
        <w:rPr>
          <w:rFonts w:ascii="PT Astra Serif" w:hAnsi="PT Astra Serif"/>
          <w:sz w:val="28"/>
          <w:szCs w:val="28"/>
        </w:rPr>
        <w:lastRenderedPageBreak/>
        <w:t xml:space="preserve">                                                                                 Приложение 3</w:t>
      </w:r>
    </w:p>
    <w:p w:rsidR="00F12422" w:rsidRPr="005007E5" w:rsidRDefault="00F12422" w:rsidP="00F12422">
      <w:pPr>
        <w:jc w:val="right"/>
        <w:rPr>
          <w:rFonts w:ascii="PT Astra Serif" w:hAnsi="PT Astra Serif"/>
          <w:sz w:val="28"/>
          <w:szCs w:val="28"/>
        </w:rPr>
      </w:pPr>
      <w:r w:rsidRPr="005007E5">
        <w:rPr>
          <w:rFonts w:ascii="PT Astra Serif" w:hAnsi="PT Astra Serif"/>
          <w:sz w:val="28"/>
          <w:szCs w:val="28"/>
        </w:rPr>
        <w:t>к постановлению администрации</w:t>
      </w:r>
    </w:p>
    <w:p w:rsidR="00F12422" w:rsidRPr="005007E5" w:rsidRDefault="00F12422" w:rsidP="00F12422">
      <w:pPr>
        <w:jc w:val="center"/>
        <w:rPr>
          <w:rFonts w:ascii="PT Astra Serif" w:hAnsi="PT Astra Serif"/>
          <w:sz w:val="28"/>
          <w:szCs w:val="28"/>
        </w:rPr>
      </w:pPr>
      <w:r>
        <w:rPr>
          <w:rFonts w:ascii="PT Astra Serif" w:hAnsi="PT Astra Serif"/>
          <w:sz w:val="28"/>
          <w:szCs w:val="28"/>
        </w:rPr>
        <w:t xml:space="preserve">                                                                          </w:t>
      </w:r>
      <w:r w:rsidRPr="005007E5">
        <w:rPr>
          <w:rFonts w:ascii="PT Astra Serif" w:hAnsi="PT Astra Serif"/>
          <w:sz w:val="28"/>
          <w:szCs w:val="28"/>
        </w:rPr>
        <w:t>муниципального образования</w:t>
      </w:r>
    </w:p>
    <w:p w:rsidR="00F12422" w:rsidRPr="005007E5" w:rsidRDefault="00F12422" w:rsidP="00F12422">
      <w:pPr>
        <w:jc w:val="center"/>
        <w:rPr>
          <w:rFonts w:ascii="PT Astra Serif" w:hAnsi="PT Astra Serif"/>
          <w:sz w:val="28"/>
          <w:szCs w:val="28"/>
        </w:rPr>
      </w:pPr>
      <w:r>
        <w:rPr>
          <w:rFonts w:ascii="PT Astra Serif" w:hAnsi="PT Astra Serif"/>
          <w:sz w:val="28"/>
          <w:szCs w:val="28"/>
        </w:rPr>
        <w:t xml:space="preserve">                                                                              </w:t>
      </w:r>
      <w:r w:rsidRPr="005007E5">
        <w:rPr>
          <w:rFonts w:ascii="PT Astra Serif" w:hAnsi="PT Astra Serif"/>
          <w:sz w:val="28"/>
          <w:szCs w:val="28"/>
        </w:rPr>
        <w:t>город Донской</w:t>
      </w:r>
    </w:p>
    <w:p w:rsidR="00F12422" w:rsidRPr="005007E5" w:rsidRDefault="00F12422" w:rsidP="00F12422">
      <w:pPr>
        <w:jc w:val="center"/>
        <w:rPr>
          <w:rFonts w:ascii="PT Astra Serif" w:hAnsi="PT Astra Serif"/>
          <w:sz w:val="28"/>
          <w:szCs w:val="28"/>
        </w:rPr>
      </w:pPr>
      <w:r>
        <w:rPr>
          <w:rFonts w:ascii="PT Astra Serif" w:hAnsi="PT Astra Serif"/>
          <w:sz w:val="28"/>
          <w:szCs w:val="28"/>
        </w:rPr>
        <w:t xml:space="preserve">                                                                              </w:t>
      </w:r>
      <w:r w:rsidRPr="005007E5">
        <w:rPr>
          <w:rFonts w:ascii="PT Astra Serif" w:hAnsi="PT Astra Serif"/>
          <w:sz w:val="28"/>
          <w:szCs w:val="28"/>
        </w:rPr>
        <w:t>от ______________ № ______</w:t>
      </w:r>
    </w:p>
    <w:p w:rsidR="003F18DD" w:rsidRPr="00694FA0" w:rsidRDefault="003F18DD" w:rsidP="003F18DD">
      <w:pPr>
        <w:pStyle w:val="11"/>
        <w:ind w:left="4542"/>
        <w:jc w:val="right"/>
        <w:rPr>
          <w:rStyle w:val="ab"/>
          <w:rFonts w:ascii="PT Astra Serif" w:hAnsi="PT Astra Serif"/>
          <w:sz w:val="28"/>
          <w:szCs w:val="28"/>
        </w:rPr>
      </w:pPr>
    </w:p>
    <w:p w:rsidR="003F18DD" w:rsidRDefault="003F18DD" w:rsidP="003F18DD">
      <w:pPr>
        <w:pStyle w:val="11"/>
        <w:ind w:left="4542"/>
        <w:jc w:val="right"/>
      </w:pPr>
    </w:p>
    <w:p w:rsidR="003F18DD" w:rsidRPr="000305BF" w:rsidRDefault="003F18DD" w:rsidP="003F18DD">
      <w:pPr>
        <w:pStyle w:val="11"/>
        <w:spacing w:after="300"/>
        <w:jc w:val="center"/>
        <w:rPr>
          <w:rFonts w:ascii="PT Astra Serif" w:hAnsi="PT Astra Serif"/>
          <w:b/>
          <w:sz w:val="28"/>
          <w:szCs w:val="28"/>
        </w:rPr>
      </w:pPr>
      <w:r w:rsidRPr="000305BF">
        <w:rPr>
          <w:rStyle w:val="ab"/>
          <w:rFonts w:ascii="PT Astra Serif" w:hAnsi="PT Astra Serif"/>
          <w:b/>
          <w:sz w:val="28"/>
          <w:szCs w:val="28"/>
        </w:rPr>
        <w:t>Порядок расчета и внесения платы за публичный сервитут</w:t>
      </w:r>
      <w:r w:rsidRPr="000305BF">
        <w:rPr>
          <w:rStyle w:val="ab"/>
          <w:rFonts w:ascii="PT Astra Serif" w:hAnsi="PT Astra Serif"/>
          <w:b/>
          <w:sz w:val="28"/>
          <w:szCs w:val="28"/>
        </w:rPr>
        <w:br/>
        <w:t>в отношении земель или земельных участков, находящихся в государственной или муниципальной собственности и не предоставленных гражданам</w:t>
      </w:r>
      <w:r w:rsidRPr="000305BF">
        <w:rPr>
          <w:rStyle w:val="ab"/>
          <w:rFonts w:ascii="PT Astra Serif" w:hAnsi="PT Astra Serif"/>
          <w:b/>
          <w:sz w:val="28"/>
          <w:szCs w:val="28"/>
        </w:rPr>
        <w:br/>
        <w:t>или юридическим лицам</w:t>
      </w:r>
    </w:p>
    <w:p w:rsidR="003F18DD" w:rsidRPr="000305BF" w:rsidRDefault="003F18DD" w:rsidP="003F18DD">
      <w:pPr>
        <w:pStyle w:val="11"/>
        <w:ind w:firstLine="700"/>
        <w:rPr>
          <w:rStyle w:val="ab"/>
          <w:rFonts w:ascii="PT Astra Serif" w:hAnsi="PT Astra Serif"/>
          <w:sz w:val="28"/>
          <w:szCs w:val="28"/>
        </w:rPr>
      </w:pPr>
      <w:r w:rsidRPr="000305BF">
        <w:rPr>
          <w:rStyle w:val="ab"/>
          <w:rFonts w:ascii="PT Astra Serif" w:hAnsi="PT Astra Serif"/>
          <w:sz w:val="28"/>
          <w:szCs w:val="28"/>
        </w:rPr>
        <w:t>Расчет платы за публичный сервитут осуществляется по формуле:</w:t>
      </w:r>
    </w:p>
    <w:p w:rsidR="003F18DD" w:rsidRPr="000305BF" w:rsidRDefault="003F18DD" w:rsidP="003F18DD">
      <w:pPr>
        <w:pStyle w:val="11"/>
        <w:ind w:firstLine="700"/>
        <w:rPr>
          <w:sz w:val="28"/>
          <w:szCs w:val="28"/>
        </w:rPr>
      </w:pPr>
    </w:p>
    <w:p w:rsidR="003F18DD" w:rsidRPr="000305BF" w:rsidRDefault="003F18DD" w:rsidP="003F18DD">
      <w:pPr>
        <w:pStyle w:val="11"/>
        <w:rPr>
          <w:rStyle w:val="ab"/>
          <w:rFonts w:ascii="PT Astra Serif" w:hAnsi="PT Astra Serif"/>
          <w:sz w:val="28"/>
          <w:szCs w:val="28"/>
        </w:rPr>
      </w:pPr>
      <w:r w:rsidRPr="000305BF">
        <w:rPr>
          <w:rStyle w:val="ab"/>
          <w:rFonts w:ascii="PT Astra Serif" w:hAnsi="PT Astra Serif"/>
          <w:b/>
          <w:sz w:val="28"/>
          <w:szCs w:val="28"/>
        </w:rPr>
        <w:t>Р = КС * ПР * ПЛ /12 месяцев</w:t>
      </w:r>
      <w:proofErr w:type="gramStart"/>
      <w:r w:rsidRPr="000305BF">
        <w:rPr>
          <w:rStyle w:val="ab"/>
          <w:rFonts w:ascii="PT Astra Serif" w:hAnsi="PT Astra Serif"/>
          <w:b/>
          <w:sz w:val="28"/>
          <w:szCs w:val="28"/>
        </w:rPr>
        <w:t xml:space="preserve"> * С</w:t>
      </w:r>
      <w:proofErr w:type="gramEnd"/>
      <w:r w:rsidRPr="000305BF">
        <w:rPr>
          <w:rStyle w:val="ab"/>
          <w:rFonts w:ascii="PT Astra Serif" w:hAnsi="PT Astra Serif"/>
          <w:sz w:val="28"/>
          <w:szCs w:val="28"/>
        </w:rPr>
        <w:t>, где:</w:t>
      </w:r>
    </w:p>
    <w:p w:rsidR="003F18DD" w:rsidRPr="000305BF" w:rsidRDefault="003F18DD" w:rsidP="003F18DD">
      <w:pPr>
        <w:pStyle w:val="11"/>
        <w:rPr>
          <w:sz w:val="28"/>
          <w:szCs w:val="28"/>
        </w:rPr>
      </w:pPr>
    </w:p>
    <w:p w:rsidR="003F18DD" w:rsidRPr="000305BF" w:rsidRDefault="003F18DD" w:rsidP="003F18DD">
      <w:pPr>
        <w:pStyle w:val="11"/>
        <w:rPr>
          <w:rFonts w:ascii="PT Astra Serif" w:hAnsi="PT Astra Serif"/>
          <w:sz w:val="28"/>
          <w:szCs w:val="28"/>
        </w:rPr>
      </w:pPr>
      <w:proofErr w:type="gramStart"/>
      <w:r w:rsidRPr="000305BF">
        <w:rPr>
          <w:rStyle w:val="ab"/>
          <w:rFonts w:ascii="PT Astra Serif" w:hAnsi="PT Astra Serif"/>
          <w:sz w:val="28"/>
          <w:szCs w:val="28"/>
        </w:rPr>
        <w:t>Р</w:t>
      </w:r>
      <w:proofErr w:type="gramEnd"/>
      <w:r w:rsidRPr="000305BF">
        <w:rPr>
          <w:rStyle w:val="ab"/>
          <w:rFonts w:ascii="PT Astra Serif" w:hAnsi="PT Astra Serif"/>
          <w:sz w:val="28"/>
          <w:szCs w:val="28"/>
        </w:rPr>
        <w:t xml:space="preserve"> - размер платы за публичный сервитут (руб.);</w:t>
      </w:r>
    </w:p>
    <w:p w:rsidR="003F18DD" w:rsidRPr="000305BF" w:rsidRDefault="003F18DD" w:rsidP="003F18DD">
      <w:pPr>
        <w:pStyle w:val="11"/>
        <w:jc w:val="both"/>
        <w:rPr>
          <w:rFonts w:ascii="PT Astra Serif" w:hAnsi="PT Astra Serif"/>
          <w:sz w:val="28"/>
          <w:szCs w:val="28"/>
        </w:rPr>
      </w:pPr>
      <w:r w:rsidRPr="000305BF">
        <w:rPr>
          <w:rStyle w:val="ab"/>
          <w:rFonts w:ascii="PT Astra Serif" w:hAnsi="PT Astra Serif"/>
          <w:sz w:val="28"/>
          <w:szCs w:val="28"/>
        </w:rPr>
        <w:t xml:space="preserve">КС - средний уровень кадастровой стоимости земельного участка за 1 </w:t>
      </w:r>
      <w:proofErr w:type="spellStart"/>
      <w:r w:rsidRPr="000305BF">
        <w:rPr>
          <w:rStyle w:val="ab"/>
          <w:rFonts w:ascii="PT Astra Serif" w:hAnsi="PT Astra Serif"/>
          <w:sz w:val="28"/>
          <w:szCs w:val="28"/>
        </w:rPr>
        <w:t>кв</w:t>
      </w:r>
      <w:proofErr w:type="gramStart"/>
      <w:r w:rsidRPr="000305BF">
        <w:rPr>
          <w:rStyle w:val="ab"/>
          <w:rFonts w:ascii="PT Astra Serif" w:hAnsi="PT Astra Serif"/>
          <w:sz w:val="28"/>
          <w:szCs w:val="28"/>
        </w:rPr>
        <w:t>.м</w:t>
      </w:r>
      <w:proofErr w:type="spellEnd"/>
      <w:proofErr w:type="gramEnd"/>
      <w:r w:rsidRPr="000305BF">
        <w:rPr>
          <w:rStyle w:val="ab"/>
          <w:rFonts w:ascii="PT Astra Serif" w:hAnsi="PT Astra Serif"/>
          <w:sz w:val="28"/>
          <w:szCs w:val="28"/>
        </w:rPr>
        <w:t xml:space="preserve"> (руб.) (Постановление Правительства Тульской области от 16.11.2022 № 719 «Об утверждении результатов определения кадастровой стоимости земельных участков на территории Тульской области»);</w:t>
      </w:r>
    </w:p>
    <w:p w:rsidR="003F18DD" w:rsidRPr="000305BF" w:rsidRDefault="003F18DD" w:rsidP="003F18DD">
      <w:pPr>
        <w:pStyle w:val="11"/>
        <w:jc w:val="both"/>
        <w:rPr>
          <w:rFonts w:ascii="PT Astra Serif" w:hAnsi="PT Astra Serif"/>
          <w:sz w:val="28"/>
          <w:szCs w:val="28"/>
        </w:rPr>
      </w:pPr>
      <w:proofErr w:type="gramStart"/>
      <w:r w:rsidRPr="000305BF">
        <w:rPr>
          <w:rStyle w:val="ab"/>
          <w:rFonts w:ascii="PT Astra Serif" w:hAnsi="PT Astra Serif"/>
          <w:sz w:val="28"/>
          <w:szCs w:val="28"/>
        </w:rPr>
        <w:t>ПР</w:t>
      </w:r>
      <w:proofErr w:type="gramEnd"/>
      <w:r w:rsidRPr="000305BF">
        <w:rPr>
          <w:rStyle w:val="ab"/>
          <w:rFonts w:ascii="PT Astra Serif" w:hAnsi="PT Astra Serif"/>
          <w:sz w:val="28"/>
          <w:szCs w:val="28"/>
        </w:rPr>
        <w:t xml:space="preserve"> - процент от среднего показателя кадастровой стоимости земель за год использования части земельного участка - 0,01%;</w:t>
      </w:r>
    </w:p>
    <w:p w:rsidR="003F18DD" w:rsidRPr="000305BF" w:rsidRDefault="003F18DD" w:rsidP="003F18DD">
      <w:pPr>
        <w:pStyle w:val="11"/>
        <w:jc w:val="both"/>
        <w:rPr>
          <w:rFonts w:ascii="PT Astra Serif" w:hAnsi="PT Astra Serif"/>
          <w:sz w:val="28"/>
          <w:szCs w:val="28"/>
        </w:rPr>
      </w:pPr>
      <w:proofErr w:type="gramStart"/>
      <w:r w:rsidRPr="000305BF">
        <w:rPr>
          <w:rStyle w:val="ab"/>
          <w:rFonts w:ascii="PT Astra Serif" w:hAnsi="PT Astra Serif"/>
          <w:sz w:val="28"/>
          <w:szCs w:val="28"/>
        </w:rPr>
        <w:t>ПЛ</w:t>
      </w:r>
      <w:proofErr w:type="gramEnd"/>
      <w:r w:rsidRPr="000305BF">
        <w:rPr>
          <w:rStyle w:val="ab"/>
          <w:rFonts w:ascii="PT Astra Serif" w:hAnsi="PT Astra Serif"/>
          <w:sz w:val="28"/>
          <w:szCs w:val="28"/>
        </w:rPr>
        <w:t xml:space="preserve"> - площадь части земельного участка в установленных границах публичного сервитута (</w:t>
      </w:r>
      <w:proofErr w:type="spellStart"/>
      <w:r w:rsidRPr="000305BF">
        <w:rPr>
          <w:rStyle w:val="ab"/>
          <w:rFonts w:ascii="PT Astra Serif" w:hAnsi="PT Astra Serif"/>
          <w:sz w:val="28"/>
          <w:szCs w:val="28"/>
        </w:rPr>
        <w:t>кв.м</w:t>
      </w:r>
      <w:proofErr w:type="spellEnd"/>
      <w:r w:rsidRPr="000305BF">
        <w:rPr>
          <w:rStyle w:val="ab"/>
          <w:rFonts w:ascii="PT Astra Serif" w:hAnsi="PT Astra Serif"/>
          <w:sz w:val="28"/>
          <w:szCs w:val="28"/>
        </w:rPr>
        <w:t>);</w:t>
      </w:r>
    </w:p>
    <w:p w:rsidR="003F18DD" w:rsidRPr="000305BF" w:rsidRDefault="003F18DD" w:rsidP="003F18DD">
      <w:pPr>
        <w:pStyle w:val="11"/>
        <w:jc w:val="both"/>
        <w:rPr>
          <w:rFonts w:ascii="PT Astra Serif" w:hAnsi="PT Astra Serif"/>
          <w:sz w:val="28"/>
          <w:szCs w:val="28"/>
        </w:rPr>
      </w:pPr>
      <w:proofErr w:type="gramStart"/>
      <w:r w:rsidRPr="000305BF">
        <w:rPr>
          <w:rStyle w:val="ab"/>
          <w:rFonts w:ascii="PT Astra Serif" w:hAnsi="PT Astra Serif"/>
          <w:sz w:val="28"/>
          <w:szCs w:val="28"/>
        </w:rPr>
        <w:t>С</w:t>
      </w:r>
      <w:proofErr w:type="gramEnd"/>
      <w:r w:rsidRPr="000305BF">
        <w:rPr>
          <w:rStyle w:val="ab"/>
          <w:rFonts w:ascii="PT Astra Serif" w:hAnsi="PT Astra Serif"/>
          <w:sz w:val="28"/>
          <w:szCs w:val="28"/>
        </w:rPr>
        <w:t xml:space="preserve"> - срок публичного сервитута (месяцев).</w:t>
      </w:r>
    </w:p>
    <w:p w:rsidR="003F18DD" w:rsidRPr="000305BF" w:rsidRDefault="003F18DD" w:rsidP="003F18DD">
      <w:pPr>
        <w:pStyle w:val="11"/>
        <w:jc w:val="both"/>
        <w:rPr>
          <w:rStyle w:val="ab"/>
          <w:rFonts w:ascii="PT Astra Serif" w:hAnsi="PT Astra Serif"/>
          <w:sz w:val="28"/>
          <w:szCs w:val="28"/>
          <w:shd w:val="clear" w:color="auto" w:fill="auto"/>
        </w:rPr>
      </w:pPr>
      <w:r w:rsidRPr="000305BF">
        <w:rPr>
          <w:rStyle w:val="ab"/>
          <w:rFonts w:ascii="PT Astra Serif" w:hAnsi="PT Astra Serif"/>
          <w:sz w:val="28"/>
          <w:szCs w:val="28"/>
        </w:rPr>
        <w:t xml:space="preserve">Плата за публичный сервитут вносится единовременным платежом не позднее шести месяцев со дня принятия решения об установлении публичного сервитута путем перечисления денежных средств по следующим реквизитам: </w:t>
      </w:r>
    </w:p>
    <w:p w:rsidR="003F18DD" w:rsidRPr="000305BF" w:rsidRDefault="003F18DD" w:rsidP="003F18DD">
      <w:pPr>
        <w:pStyle w:val="11"/>
        <w:rPr>
          <w:rStyle w:val="ab"/>
          <w:rFonts w:ascii="PT Astra Serif" w:hAnsi="PT Astra Serif"/>
          <w:sz w:val="28"/>
          <w:szCs w:val="28"/>
        </w:rPr>
      </w:pPr>
      <w:r w:rsidRPr="000305BF">
        <w:rPr>
          <w:rStyle w:val="ab"/>
          <w:rFonts w:ascii="PT Astra Serif" w:hAnsi="PT Astra Serif"/>
          <w:sz w:val="28"/>
          <w:szCs w:val="28"/>
        </w:rPr>
        <w:t xml:space="preserve">           </w:t>
      </w:r>
    </w:p>
    <w:p w:rsidR="003F18DD" w:rsidRPr="000305BF" w:rsidRDefault="003F18DD" w:rsidP="000C0251">
      <w:pPr>
        <w:pStyle w:val="11"/>
        <w:ind w:hanging="142"/>
        <w:jc w:val="both"/>
        <w:rPr>
          <w:rStyle w:val="ab"/>
          <w:rFonts w:ascii="PT Astra Serif" w:hAnsi="PT Astra Serif"/>
          <w:sz w:val="28"/>
          <w:szCs w:val="28"/>
        </w:rPr>
      </w:pPr>
      <w:r w:rsidRPr="000305BF">
        <w:rPr>
          <w:rStyle w:val="ab"/>
          <w:rFonts w:ascii="PT Astra Serif" w:hAnsi="PT Astra Serif"/>
          <w:sz w:val="28"/>
          <w:szCs w:val="28"/>
        </w:rPr>
        <w:t xml:space="preserve">        ОТДЕЛЕНИЕ ТУЛА БАНКА РОСС</w:t>
      </w:r>
      <w:r w:rsidR="000C0251">
        <w:rPr>
          <w:rStyle w:val="ab"/>
          <w:rFonts w:ascii="PT Astra Serif" w:hAnsi="PT Astra Serif"/>
          <w:sz w:val="28"/>
          <w:szCs w:val="28"/>
        </w:rPr>
        <w:t xml:space="preserve">ИИ// УФК по Тульской области г. </w:t>
      </w:r>
      <w:r w:rsidRPr="000305BF">
        <w:rPr>
          <w:rStyle w:val="ab"/>
          <w:rFonts w:ascii="PT Astra Serif" w:hAnsi="PT Astra Serif"/>
          <w:sz w:val="28"/>
          <w:szCs w:val="28"/>
        </w:rPr>
        <w:t>Тула</w:t>
      </w:r>
    </w:p>
    <w:p w:rsidR="003F18DD" w:rsidRPr="000305BF" w:rsidRDefault="003F18DD" w:rsidP="003F18DD">
      <w:pPr>
        <w:pStyle w:val="11"/>
        <w:ind w:hanging="142"/>
        <w:rPr>
          <w:rStyle w:val="ab"/>
          <w:rFonts w:ascii="PT Astra Serif" w:hAnsi="PT Astra Serif"/>
          <w:sz w:val="28"/>
          <w:szCs w:val="28"/>
        </w:rPr>
      </w:pPr>
    </w:p>
    <w:p w:rsidR="003F18DD" w:rsidRPr="000305BF" w:rsidRDefault="003F18DD" w:rsidP="003F18DD">
      <w:pPr>
        <w:pStyle w:val="11"/>
        <w:ind w:hanging="142"/>
        <w:jc w:val="both"/>
        <w:rPr>
          <w:rStyle w:val="ab"/>
          <w:rFonts w:ascii="PT Astra Serif" w:hAnsi="PT Astra Serif"/>
          <w:sz w:val="28"/>
          <w:szCs w:val="28"/>
        </w:rPr>
      </w:pPr>
      <w:r w:rsidRPr="000305BF">
        <w:rPr>
          <w:rStyle w:val="ab"/>
          <w:rFonts w:ascii="PT Astra Serif" w:hAnsi="PT Astra Serif"/>
          <w:sz w:val="28"/>
          <w:szCs w:val="28"/>
        </w:rPr>
        <w:t xml:space="preserve">         Получатель: УФК по Тульской области (Комитет имущественных и земельных отношений администрации муниципального образования город Донской).</w:t>
      </w:r>
    </w:p>
    <w:p w:rsidR="003F18DD" w:rsidRPr="000305BF" w:rsidRDefault="003F18DD" w:rsidP="003F18DD">
      <w:pPr>
        <w:pStyle w:val="11"/>
        <w:jc w:val="both"/>
        <w:rPr>
          <w:sz w:val="28"/>
          <w:szCs w:val="28"/>
        </w:rPr>
      </w:pPr>
    </w:p>
    <w:p w:rsidR="003F18DD" w:rsidRPr="000305BF" w:rsidRDefault="003F18DD" w:rsidP="003F18DD">
      <w:pPr>
        <w:pStyle w:val="11"/>
        <w:ind w:left="426" w:hanging="142"/>
        <w:rPr>
          <w:rFonts w:ascii="PT Astra Serif" w:hAnsi="PT Astra Serif"/>
          <w:sz w:val="28"/>
          <w:szCs w:val="28"/>
        </w:rPr>
      </w:pPr>
      <w:r w:rsidRPr="000305BF">
        <w:rPr>
          <w:rFonts w:ascii="PT Astra Serif" w:hAnsi="PT Astra Serif"/>
          <w:sz w:val="28"/>
          <w:szCs w:val="28"/>
        </w:rPr>
        <w:t xml:space="preserve">  ЕКС 40102810445370000059 КС 03100643000000016600</w:t>
      </w:r>
    </w:p>
    <w:p w:rsidR="003F18DD" w:rsidRPr="000305BF" w:rsidRDefault="003F18DD" w:rsidP="003F18DD">
      <w:pPr>
        <w:pStyle w:val="11"/>
        <w:ind w:left="426" w:hanging="142"/>
        <w:rPr>
          <w:rFonts w:ascii="PT Astra Serif" w:hAnsi="PT Astra Serif"/>
          <w:sz w:val="28"/>
          <w:szCs w:val="28"/>
        </w:rPr>
      </w:pPr>
      <w:r w:rsidRPr="000305BF">
        <w:rPr>
          <w:rFonts w:ascii="PT Astra Serif" w:hAnsi="PT Astra Serif"/>
          <w:sz w:val="28"/>
          <w:szCs w:val="28"/>
        </w:rPr>
        <w:t xml:space="preserve">  ИНН 7114007059 </w:t>
      </w:r>
    </w:p>
    <w:p w:rsidR="003F18DD" w:rsidRPr="000305BF" w:rsidRDefault="003F18DD" w:rsidP="003F18DD">
      <w:pPr>
        <w:pStyle w:val="11"/>
        <w:ind w:left="426" w:hanging="142"/>
        <w:rPr>
          <w:rFonts w:ascii="PT Astra Serif" w:hAnsi="PT Astra Serif"/>
          <w:sz w:val="28"/>
          <w:szCs w:val="28"/>
        </w:rPr>
      </w:pPr>
      <w:r w:rsidRPr="000305BF">
        <w:rPr>
          <w:rFonts w:ascii="PT Astra Serif" w:hAnsi="PT Astra Serif"/>
          <w:sz w:val="28"/>
          <w:szCs w:val="28"/>
        </w:rPr>
        <w:t xml:space="preserve">  КПП 711401001 </w:t>
      </w:r>
    </w:p>
    <w:p w:rsidR="003F18DD" w:rsidRPr="000305BF" w:rsidRDefault="003F18DD" w:rsidP="003F18DD">
      <w:pPr>
        <w:pStyle w:val="11"/>
        <w:ind w:left="426" w:hanging="142"/>
        <w:rPr>
          <w:rFonts w:ascii="PT Astra Serif" w:hAnsi="PT Astra Serif"/>
          <w:sz w:val="28"/>
          <w:szCs w:val="28"/>
        </w:rPr>
      </w:pPr>
      <w:r w:rsidRPr="000305BF">
        <w:rPr>
          <w:rFonts w:ascii="PT Astra Serif" w:hAnsi="PT Astra Serif"/>
          <w:sz w:val="28"/>
          <w:szCs w:val="28"/>
        </w:rPr>
        <w:t xml:space="preserve">  БИК 017003983 </w:t>
      </w:r>
    </w:p>
    <w:p w:rsidR="003F18DD" w:rsidRPr="000305BF" w:rsidRDefault="003F18DD" w:rsidP="003F18DD">
      <w:pPr>
        <w:pStyle w:val="11"/>
        <w:ind w:left="426" w:hanging="142"/>
        <w:rPr>
          <w:rFonts w:ascii="PT Astra Serif" w:hAnsi="PT Astra Serif"/>
          <w:sz w:val="28"/>
          <w:szCs w:val="28"/>
        </w:rPr>
      </w:pPr>
      <w:r w:rsidRPr="000305BF">
        <w:rPr>
          <w:rFonts w:ascii="PT Astra Serif" w:hAnsi="PT Astra Serif"/>
          <w:sz w:val="28"/>
          <w:szCs w:val="28"/>
        </w:rPr>
        <w:t xml:space="preserve">  ОКТМО 70712000</w:t>
      </w:r>
    </w:p>
    <w:p w:rsidR="003F18DD" w:rsidRPr="000305BF" w:rsidRDefault="003F18DD" w:rsidP="003F18DD">
      <w:pPr>
        <w:pStyle w:val="11"/>
        <w:ind w:left="426" w:hanging="142"/>
        <w:rPr>
          <w:rFonts w:ascii="PT Astra Serif" w:hAnsi="PT Astra Serif"/>
          <w:sz w:val="28"/>
          <w:szCs w:val="28"/>
        </w:rPr>
      </w:pPr>
      <w:r w:rsidRPr="000305BF">
        <w:rPr>
          <w:rFonts w:ascii="PT Astra Serif" w:hAnsi="PT Astra Serif"/>
          <w:sz w:val="28"/>
          <w:szCs w:val="28"/>
        </w:rPr>
        <w:t xml:space="preserve">  КБК 862 111 0501204 0000 120</w:t>
      </w:r>
    </w:p>
    <w:p w:rsidR="003F18DD" w:rsidRPr="000305BF" w:rsidRDefault="003F18DD" w:rsidP="003F18DD">
      <w:pPr>
        <w:pStyle w:val="11"/>
        <w:jc w:val="both"/>
        <w:rPr>
          <w:rFonts w:ascii="PT Astra Serif" w:hAnsi="PT Astra Serif"/>
          <w:sz w:val="28"/>
          <w:szCs w:val="28"/>
        </w:rPr>
      </w:pPr>
      <w:r w:rsidRPr="000305BF">
        <w:rPr>
          <w:rStyle w:val="ab"/>
          <w:rFonts w:ascii="PT Astra Serif" w:hAnsi="PT Astra Serif"/>
          <w:sz w:val="28"/>
          <w:szCs w:val="28"/>
        </w:rPr>
        <w:lastRenderedPageBreak/>
        <w:t>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пунктами 3 и 4 статьи 39.46 Земельного кодекса Российской Федерации исходя из среднего уровня кадастровой стоимости земельных участков по городскому округу.</w:t>
      </w:r>
    </w:p>
    <w:p w:rsidR="003F18DD" w:rsidRPr="000305BF" w:rsidRDefault="003F18DD" w:rsidP="00F375C4">
      <w:pPr>
        <w:rPr>
          <w:rFonts w:ascii="PT Astra Serif" w:hAnsi="PT Astra Serif"/>
          <w:sz w:val="28"/>
          <w:szCs w:val="28"/>
        </w:rPr>
      </w:pPr>
    </w:p>
    <w:sectPr w:rsidR="003F18DD" w:rsidRPr="000305BF" w:rsidSect="00A16906">
      <w:headerReference w:type="even" r:id="rId10"/>
      <w:headerReference w:type="default" r:id="rId11"/>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AF2" w:rsidRDefault="00F46AF2">
      <w:r>
        <w:separator/>
      </w:r>
    </w:p>
  </w:endnote>
  <w:endnote w:type="continuationSeparator" w:id="0">
    <w:p w:rsidR="00F46AF2" w:rsidRDefault="00F4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AF2" w:rsidRDefault="00F46AF2">
      <w:r>
        <w:separator/>
      </w:r>
    </w:p>
  </w:footnote>
  <w:footnote w:type="continuationSeparator" w:id="0">
    <w:p w:rsidR="00F46AF2" w:rsidRDefault="00F4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90" w:rsidRDefault="000C74BB" w:rsidP="00D64C9C">
    <w:pPr>
      <w:pStyle w:val="a6"/>
      <w:framePr w:wrap="around" w:vAnchor="text" w:hAnchor="margin" w:xAlign="center" w:y="1"/>
      <w:rPr>
        <w:rStyle w:val="a7"/>
      </w:rPr>
    </w:pPr>
    <w:r>
      <w:rPr>
        <w:rStyle w:val="a7"/>
      </w:rPr>
      <w:fldChar w:fldCharType="begin"/>
    </w:r>
    <w:r w:rsidR="00DA5490">
      <w:rPr>
        <w:rStyle w:val="a7"/>
      </w:rPr>
      <w:instrText xml:space="preserve">PAGE  </w:instrText>
    </w:r>
    <w:r>
      <w:rPr>
        <w:rStyle w:val="a7"/>
      </w:rPr>
      <w:fldChar w:fldCharType="end"/>
    </w:r>
  </w:p>
  <w:p w:rsidR="00DA5490" w:rsidRDefault="00DA5490">
    <w:pPr>
      <w:pStyle w:val="a6"/>
    </w:pPr>
  </w:p>
  <w:p w:rsidR="009F6AC2" w:rsidRDefault="009F6A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90" w:rsidRDefault="000C74BB" w:rsidP="00D64C9C">
    <w:pPr>
      <w:pStyle w:val="a6"/>
      <w:framePr w:wrap="around" w:vAnchor="text" w:hAnchor="margin" w:xAlign="center" w:y="1"/>
      <w:rPr>
        <w:rStyle w:val="a7"/>
      </w:rPr>
    </w:pPr>
    <w:r>
      <w:rPr>
        <w:rStyle w:val="a7"/>
      </w:rPr>
      <w:fldChar w:fldCharType="begin"/>
    </w:r>
    <w:r w:rsidR="00DA5490">
      <w:rPr>
        <w:rStyle w:val="a7"/>
      </w:rPr>
      <w:instrText xml:space="preserve">PAGE  </w:instrText>
    </w:r>
    <w:r>
      <w:rPr>
        <w:rStyle w:val="a7"/>
      </w:rPr>
      <w:fldChar w:fldCharType="separate"/>
    </w:r>
    <w:r w:rsidR="001F5BCE">
      <w:rPr>
        <w:rStyle w:val="a7"/>
        <w:noProof/>
      </w:rPr>
      <w:t>3</w:t>
    </w:r>
    <w:r>
      <w:rPr>
        <w:rStyle w:val="a7"/>
      </w:rPr>
      <w:fldChar w:fldCharType="end"/>
    </w:r>
  </w:p>
  <w:p w:rsidR="00DA5490" w:rsidRDefault="00DA5490">
    <w:pPr>
      <w:pStyle w:val="a6"/>
    </w:pPr>
  </w:p>
  <w:p w:rsidR="009F6AC2" w:rsidRDefault="009F6A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1C7A"/>
    <w:multiLevelType w:val="multilevel"/>
    <w:tmpl w:val="4AFAE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3B53B6"/>
    <w:multiLevelType w:val="hybridMultilevel"/>
    <w:tmpl w:val="C2224A08"/>
    <w:lvl w:ilvl="0" w:tplc="9A38E196">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4D4A5679"/>
    <w:multiLevelType w:val="hybridMultilevel"/>
    <w:tmpl w:val="73365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821B84"/>
    <w:multiLevelType w:val="hybridMultilevel"/>
    <w:tmpl w:val="76CCE45C"/>
    <w:lvl w:ilvl="0" w:tplc="84CCE6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E15EFF"/>
    <w:multiLevelType w:val="multilevel"/>
    <w:tmpl w:val="562E9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05"/>
    <w:rsid w:val="00012388"/>
    <w:rsid w:val="000137E2"/>
    <w:rsid w:val="00024343"/>
    <w:rsid w:val="00027792"/>
    <w:rsid w:val="000305BF"/>
    <w:rsid w:val="000409D8"/>
    <w:rsid w:val="00044994"/>
    <w:rsid w:val="00053AA1"/>
    <w:rsid w:val="000625CE"/>
    <w:rsid w:val="00065AAE"/>
    <w:rsid w:val="00070050"/>
    <w:rsid w:val="000729C1"/>
    <w:rsid w:val="000A3520"/>
    <w:rsid w:val="000A694F"/>
    <w:rsid w:val="000A7BCD"/>
    <w:rsid w:val="000B5777"/>
    <w:rsid w:val="000C0251"/>
    <w:rsid w:val="000C74BB"/>
    <w:rsid w:val="000E3B45"/>
    <w:rsid w:val="000E4D42"/>
    <w:rsid w:val="000F154E"/>
    <w:rsid w:val="000F20A5"/>
    <w:rsid w:val="000F2DD7"/>
    <w:rsid w:val="000F4BCA"/>
    <w:rsid w:val="00102E43"/>
    <w:rsid w:val="00102FF7"/>
    <w:rsid w:val="00111715"/>
    <w:rsid w:val="00115303"/>
    <w:rsid w:val="0013004C"/>
    <w:rsid w:val="001310AA"/>
    <w:rsid w:val="001344E0"/>
    <w:rsid w:val="00140E24"/>
    <w:rsid w:val="001436D3"/>
    <w:rsid w:val="00150CC1"/>
    <w:rsid w:val="001532A2"/>
    <w:rsid w:val="00153DEF"/>
    <w:rsid w:val="00153E0D"/>
    <w:rsid w:val="00155C99"/>
    <w:rsid w:val="00161C2E"/>
    <w:rsid w:val="00167106"/>
    <w:rsid w:val="00176BBE"/>
    <w:rsid w:val="001850B6"/>
    <w:rsid w:val="00192133"/>
    <w:rsid w:val="00197C4B"/>
    <w:rsid w:val="001A00E0"/>
    <w:rsid w:val="001A144C"/>
    <w:rsid w:val="001A18E0"/>
    <w:rsid w:val="001A2FAF"/>
    <w:rsid w:val="001A3A7C"/>
    <w:rsid w:val="001C17E2"/>
    <w:rsid w:val="001C31A9"/>
    <w:rsid w:val="001C60C1"/>
    <w:rsid w:val="001C7465"/>
    <w:rsid w:val="001D2887"/>
    <w:rsid w:val="001D44DD"/>
    <w:rsid w:val="001E2735"/>
    <w:rsid w:val="001E3214"/>
    <w:rsid w:val="001E74CB"/>
    <w:rsid w:val="001E7A02"/>
    <w:rsid w:val="001F382C"/>
    <w:rsid w:val="001F53E6"/>
    <w:rsid w:val="001F5BCE"/>
    <w:rsid w:val="001F7D9C"/>
    <w:rsid w:val="00207655"/>
    <w:rsid w:val="002125D3"/>
    <w:rsid w:val="00215308"/>
    <w:rsid w:val="0021723E"/>
    <w:rsid w:val="00226D13"/>
    <w:rsid w:val="00231C80"/>
    <w:rsid w:val="00234D42"/>
    <w:rsid w:val="00244966"/>
    <w:rsid w:val="0024514B"/>
    <w:rsid w:val="00250817"/>
    <w:rsid w:val="00252B6A"/>
    <w:rsid w:val="00254DA0"/>
    <w:rsid w:val="00257132"/>
    <w:rsid w:val="002610CD"/>
    <w:rsid w:val="00263C8D"/>
    <w:rsid w:val="0026427B"/>
    <w:rsid w:val="00266AC3"/>
    <w:rsid w:val="002724D3"/>
    <w:rsid w:val="002759FC"/>
    <w:rsid w:val="002771A8"/>
    <w:rsid w:val="00283D91"/>
    <w:rsid w:val="00287373"/>
    <w:rsid w:val="00290F1E"/>
    <w:rsid w:val="00293709"/>
    <w:rsid w:val="002967F0"/>
    <w:rsid w:val="00297BEF"/>
    <w:rsid w:val="002A0F30"/>
    <w:rsid w:val="002B284C"/>
    <w:rsid w:val="002B39F3"/>
    <w:rsid w:val="002B5BCF"/>
    <w:rsid w:val="002C018A"/>
    <w:rsid w:val="002C0EED"/>
    <w:rsid w:val="002D245E"/>
    <w:rsid w:val="002D3785"/>
    <w:rsid w:val="002E1AC4"/>
    <w:rsid w:val="002E620B"/>
    <w:rsid w:val="002F79F7"/>
    <w:rsid w:val="00304A0C"/>
    <w:rsid w:val="00310405"/>
    <w:rsid w:val="00311489"/>
    <w:rsid w:val="00320AFB"/>
    <w:rsid w:val="00321935"/>
    <w:rsid w:val="0032701D"/>
    <w:rsid w:val="003378D8"/>
    <w:rsid w:val="00341233"/>
    <w:rsid w:val="00342B11"/>
    <w:rsid w:val="00350C4B"/>
    <w:rsid w:val="003557B9"/>
    <w:rsid w:val="00355D81"/>
    <w:rsid w:val="0036464F"/>
    <w:rsid w:val="00365EA7"/>
    <w:rsid w:val="00371617"/>
    <w:rsid w:val="003721BB"/>
    <w:rsid w:val="003723A3"/>
    <w:rsid w:val="003756AE"/>
    <w:rsid w:val="00377756"/>
    <w:rsid w:val="0038754A"/>
    <w:rsid w:val="00391198"/>
    <w:rsid w:val="003945E9"/>
    <w:rsid w:val="003950BE"/>
    <w:rsid w:val="003962C9"/>
    <w:rsid w:val="00397402"/>
    <w:rsid w:val="003B33E7"/>
    <w:rsid w:val="003C3EF2"/>
    <w:rsid w:val="003D3064"/>
    <w:rsid w:val="003E6B5C"/>
    <w:rsid w:val="003E75C9"/>
    <w:rsid w:val="003E7F73"/>
    <w:rsid w:val="003F0DCD"/>
    <w:rsid w:val="003F18DD"/>
    <w:rsid w:val="003F36E3"/>
    <w:rsid w:val="0040176A"/>
    <w:rsid w:val="00407973"/>
    <w:rsid w:val="00412481"/>
    <w:rsid w:val="00413C8F"/>
    <w:rsid w:val="00416FE6"/>
    <w:rsid w:val="004253F2"/>
    <w:rsid w:val="00431F37"/>
    <w:rsid w:val="004433FB"/>
    <w:rsid w:val="00444D7E"/>
    <w:rsid w:val="00447F0D"/>
    <w:rsid w:val="0045496D"/>
    <w:rsid w:val="004622BC"/>
    <w:rsid w:val="00463701"/>
    <w:rsid w:val="004637DB"/>
    <w:rsid w:val="004642CB"/>
    <w:rsid w:val="004659FF"/>
    <w:rsid w:val="0046620B"/>
    <w:rsid w:val="00467B85"/>
    <w:rsid w:val="00476B8C"/>
    <w:rsid w:val="004778E2"/>
    <w:rsid w:val="00483B4E"/>
    <w:rsid w:val="00496A0E"/>
    <w:rsid w:val="004A4E6F"/>
    <w:rsid w:val="004B2658"/>
    <w:rsid w:val="004C4F94"/>
    <w:rsid w:val="004C6008"/>
    <w:rsid w:val="004D29F2"/>
    <w:rsid w:val="004D56E8"/>
    <w:rsid w:val="004D7245"/>
    <w:rsid w:val="004E0C33"/>
    <w:rsid w:val="004E2397"/>
    <w:rsid w:val="004E7260"/>
    <w:rsid w:val="004F1174"/>
    <w:rsid w:val="004F2072"/>
    <w:rsid w:val="004F78AF"/>
    <w:rsid w:val="0050699A"/>
    <w:rsid w:val="00515C9B"/>
    <w:rsid w:val="00517267"/>
    <w:rsid w:val="00517F05"/>
    <w:rsid w:val="00520958"/>
    <w:rsid w:val="00522EAE"/>
    <w:rsid w:val="005236D9"/>
    <w:rsid w:val="005238EA"/>
    <w:rsid w:val="00523B40"/>
    <w:rsid w:val="005325EC"/>
    <w:rsid w:val="00537233"/>
    <w:rsid w:val="00545A12"/>
    <w:rsid w:val="0055247F"/>
    <w:rsid w:val="00557156"/>
    <w:rsid w:val="00557C8C"/>
    <w:rsid w:val="0056326F"/>
    <w:rsid w:val="005657C0"/>
    <w:rsid w:val="0056679C"/>
    <w:rsid w:val="00586B96"/>
    <w:rsid w:val="00586FF6"/>
    <w:rsid w:val="0059085A"/>
    <w:rsid w:val="00595C03"/>
    <w:rsid w:val="00596D6F"/>
    <w:rsid w:val="005A7B7D"/>
    <w:rsid w:val="005B07F3"/>
    <w:rsid w:val="005C2CE8"/>
    <w:rsid w:val="005D5733"/>
    <w:rsid w:val="005D65F8"/>
    <w:rsid w:val="005D7A3A"/>
    <w:rsid w:val="005E1CA3"/>
    <w:rsid w:val="005F766A"/>
    <w:rsid w:val="005F7E5E"/>
    <w:rsid w:val="0060018C"/>
    <w:rsid w:val="006004F5"/>
    <w:rsid w:val="0060497B"/>
    <w:rsid w:val="00605E66"/>
    <w:rsid w:val="00605F9C"/>
    <w:rsid w:val="00612C99"/>
    <w:rsid w:val="00635A83"/>
    <w:rsid w:val="006401E2"/>
    <w:rsid w:val="00641ADF"/>
    <w:rsid w:val="00650421"/>
    <w:rsid w:val="006525BC"/>
    <w:rsid w:val="00654D7E"/>
    <w:rsid w:val="00671C6F"/>
    <w:rsid w:val="00673015"/>
    <w:rsid w:val="0067401A"/>
    <w:rsid w:val="00681A33"/>
    <w:rsid w:val="00681C81"/>
    <w:rsid w:val="006824F4"/>
    <w:rsid w:val="00687D80"/>
    <w:rsid w:val="00691E71"/>
    <w:rsid w:val="00694FA0"/>
    <w:rsid w:val="006A5357"/>
    <w:rsid w:val="006A6267"/>
    <w:rsid w:val="006A7E8E"/>
    <w:rsid w:val="006B05F2"/>
    <w:rsid w:val="006B210D"/>
    <w:rsid w:val="006B6ADD"/>
    <w:rsid w:val="006B7658"/>
    <w:rsid w:val="006C0D2D"/>
    <w:rsid w:val="006C2E88"/>
    <w:rsid w:val="006C33DF"/>
    <w:rsid w:val="006D1BC7"/>
    <w:rsid w:val="006D7FCF"/>
    <w:rsid w:val="006E0B90"/>
    <w:rsid w:val="006E17FE"/>
    <w:rsid w:val="006E2FA4"/>
    <w:rsid w:val="006E57A7"/>
    <w:rsid w:val="006F4A0C"/>
    <w:rsid w:val="007126F2"/>
    <w:rsid w:val="00716D4C"/>
    <w:rsid w:val="0072775A"/>
    <w:rsid w:val="00727E5C"/>
    <w:rsid w:val="0073099B"/>
    <w:rsid w:val="007451A8"/>
    <w:rsid w:val="00746A25"/>
    <w:rsid w:val="00747931"/>
    <w:rsid w:val="00753A7A"/>
    <w:rsid w:val="00754FDF"/>
    <w:rsid w:val="00755319"/>
    <w:rsid w:val="007611EB"/>
    <w:rsid w:val="00770F41"/>
    <w:rsid w:val="00775236"/>
    <w:rsid w:val="007778A5"/>
    <w:rsid w:val="0078614C"/>
    <w:rsid w:val="007868C8"/>
    <w:rsid w:val="007909C0"/>
    <w:rsid w:val="007964D9"/>
    <w:rsid w:val="007B03B6"/>
    <w:rsid w:val="007C08FB"/>
    <w:rsid w:val="007C766F"/>
    <w:rsid w:val="007D19EC"/>
    <w:rsid w:val="007D5D02"/>
    <w:rsid w:val="007D79C6"/>
    <w:rsid w:val="007E3918"/>
    <w:rsid w:val="007E3B4D"/>
    <w:rsid w:val="007E490A"/>
    <w:rsid w:val="007E5514"/>
    <w:rsid w:val="007E55DF"/>
    <w:rsid w:val="007F1DD7"/>
    <w:rsid w:val="00820163"/>
    <w:rsid w:val="00821D4B"/>
    <w:rsid w:val="008253E8"/>
    <w:rsid w:val="00826B23"/>
    <w:rsid w:val="00832F96"/>
    <w:rsid w:val="00833614"/>
    <w:rsid w:val="0083552A"/>
    <w:rsid w:val="00835F22"/>
    <w:rsid w:val="0085382F"/>
    <w:rsid w:val="008544F8"/>
    <w:rsid w:val="008648F1"/>
    <w:rsid w:val="00873502"/>
    <w:rsid w:val="0087527E"/>
    <w:rsid w:val="00875BD2"/>
    <w:rsid w:val="00876E19"/>
    <w:rsid w:val="008776CB"/>
    <w:rsid w:val="00882CC3"/>
    <w:rsid w:val="00883E0C"/>
    <w:rsid w:val="0088443C"/>
    <w:rsid w:val="00886273"/>
    <w:rsid w:val="008877F2"/>
    <w:rsid w:val="00894A0D"/>
    <w:rsid w:val="00897A29"/>
    <w:rsid w:val="008A076E"/>
    <w:rsid w:val="008B188C"/>
    <w:rsid w:val="008B18DE"/>
    <w:rsid w:val="008B6052"/>
    <w:rsid w:val="008E0A6A"/>
    <w:rsid w:val="008E362C"/>
    <w:rsid w:val="008E3AF1"/>
    <w:rsid w:val="008E7E56"/>
    <w:rsid w:val="008F297E"/>
    <w:rsid w:val="00901698"/>
    <w:rsid w:val="00907FAB"/>
    <w:rsid w:val="009107EF"/>
    <w:rsid w:val="00911D05"/>
    <w:rsid w:val="0091446C"/>
    <w:rsid w:val="00923B07"/>
    <w:rsid w:val="0092589D"/>
    <w:rsid w:val="00940707"/>
    <w:rsid w:val="00941D0D"/>
    <w:rsid w:val="00942A4B"/>
    <w:rsid w:val="009440A0"/>
    <w:rsid w:val="009452E3"/>
    <w:rsid w:val="00945F57"/>
    <w:rsid w:val="009470F7"/>
    <w:rsid w:val="009707EB"/>
    <w:rsid w:val="00972D92"/>
    <w:rsid w:val="0098162A"/>
    <w:rsid w:val="009901C0"/>
    <w:rsid w:val="009922D2"/>
    <w:rsid w:val="00992D97"/>
    <w:rsid w:val="00993226"/>
    <w:rsid w:val="009A0557"/>
    <w:rsid w:val="009A39EA"/>
    <w:rsid w:val="009A5165"/>
    <w:rsid w:val="009A5EBF"/>
    <w:rsid w:val="009C00F6"/>
    <w:rsid w:val="009C0332"/>
    <w:rsid w:val="009C29C4"/>
    <w:rsid w:val="009C5FFB"/>
    <w:rsid w:val="009D1453"/>
    <w:rsid w:val="009E1789"/>
    <w:rsid w:val="009E4320"/>
    <w:rsid w:val="009E577E"/>
    <w:rsid w:val="009E6190"/>
    <w:rsid w:val="009F1E10"/>
    <w:rsid w:val="009F333A"/>
    <w:rsid w:val="009F4CAF"/>
    <w:rsid w:val="009F4E48"/>
    <w:rsid w:val="009F5527"/>
    <w:rsid w:val="009F6AC2"/>
    <w:rsid w:val="009F77EA"/>
    <w:rsid w:val="00A0254B"/>
    <w:rsid w:val="00A16906"/>
    <w:rsid w:val="00A16F43"/>
    <w:rsid w:val="00A17F3B"/>
    <w:rsid w:val="00A204D0"/>
    <w:rsid w:val="00A21640"/>
    <w:rsid w:val="00A25065"/>
    <w:rsid w:val="00A34706"/>
    <w:rsid w:val="00A35E92"/>
    <w:rsid w:val="00A44876"/>
    <w:rsid w:val="00A450C6"/>
    <w:rsid w:val="00A50DE2"/>
    <w:rsid w:val="00A53081"/>
    <w:rsid w:val="00A53446"/>
    <w:rsid w:val="00A54E66"/>
    <w:rsid w:val="00A6134C"/>
    <w:rsid w:val="00A62CDB"/>
    <w:rsid w:val="00A65FEE"/>
    <w:rsid w:val="00A76A4F"/>
    <w:rsid w:val="00A84A51"/>
    <w:rsid w:val="00A84E16"/>
    <w:rsid w:val="00A91CE9"/>
    <w:rsid w:val="00A96832"/>
    <w:rsid w:val="00AA372D"/>
    <w:rsid w:val="00AA38CA"/>
    <w:rsid w:val="00AA43D9"/>
    <w:rsid w:val="00AB2CA0"/>
    <w:rsid w:val="00AB34AF"/>
    <w:rsid w:val="00AC0FFE"/>
    <w:rsid w:val="00AC131B"/>
    <w:rsid w:val="00AD2E5D"/>
    <w:rsid w:val="00AE421A"/>
    <w:rsid w:val="00AE4B46"/>
    <w:rsid w:val="00AE6F32"/>
    <w:rsid w:val="00B00927"/>
    <w:rsid w:val="00B05474"/>
    <w:rsid w:val="00B06717"/>
    <w:rsid w:val="00B1492A"/>
    <w:rsid w:val="00B14E45"/>
    <w:rsid w:val="00B15762"/>
    <w:rsid w:val="00B17DEC"/>
    <w:rsid w:val="00B33DA0"/>
    <w:rsid w:val="00B41FA3"/>
    <w:rsid w:val="00B44817"/>
    <w:rsid w:val="00B50C58"/>
    <w:rsid w:val="00B52F56"/>
    <w:rsid w:val="00B63D72"/>
    <w:rsid w:val="00B66E91"/>
    <w:rsid w:val="00B777E3"/>
    <w:rsid w:val="00B816CE"/>
    <w:rsid w:val="00B8624B"/>
    <w:rsid w:val="00B87072"/>
    <w:rsid w:val="00B87105"/>
    <w:rsid w:val="00B93EDD"/>
    <w:rsid w:val="00B97E1F"/>
    <w:rsid w:val="00BA54AE"/>
    <w:rsid w:val="00BB0476"/>
    <w:rsid w:val="00BB1FDB"/>
    <w:rsid w:val="00BB6E88"/>
    <w:rsid w:val="00BC53C1"/>
    <w:rsid w:val="00BC79AC"/>
    <w:rsid w:val="00BD2A77"/>
    <w:rsid w:val="00BD4401"/>
    <w:rsid w:val="00BD6B80"/>
    <w:rsid w:val="00BE07E8"/>
    <w:rsid w:val="00BE1253"/>
    <w:rsid w:val="00BE21EC"/>
    <w:rsid w:val="00BF639E"/>
    <w:rsid w:val="00BF6A23"/>
    <w:rsid w:val="00C04C1A"/>
    <w:rsid w:val="00C06A01"/>
    <w:rsid w:val="00C10DE2"/>
    <w:rsid w:val="00C12736"/>
    <w:rsid w:val="00C16511"/>
    <w:rsid w:val="00C434BF"/>
    <w:rsid w:val="00C5690D"/>
    <w:rsid w:val="00C62D04"/>
    <w:rsid w:val="00C7169F"/>
    <w:rsid w:val="00C863EE"/>
    <w:rsid w:val="00C9025B"/>
    <w:rsid w:val="00C9065B"/>
    <w:rsid w:val="00C91328"/>
    <w:rsid w:val="00C934A6"/>
    <w:rsid w:val="00CA1243"/>
    <w:rsid w:val="00CA186E"/>
    <w:rsid w:val="00CB24A7"/>
    <w:rsid w:val="00CB3133"/>
    <w:rsid w:val="00CB7F1F"/>
    <w:rsid w:val="00CC6ABE"/>
    <w:rsid w:val="00CC7AB0"/>
    <w:rsid w:val="00CC7CD2"/>
    <w:rsid w:val="00CD3D96"/>
    <w:rsid w:val="00CD4F65"/>
    <w:rsid w:val="00CE006C"/>
    <w:rsid w:val="00CE5710"/>
    <w:rsid w:val="00CF431E"/>
    <w:rsid w:val="00D0249F"/>
    <w:rsid w:val="00D048A4"/>
    <w:rsid w:val="00D10F1F"/>
    <w:rsid w:val="00D111BB"/>
    <w:rsid w:val="00D13969"/>
    <w:rsid w:val="00D24336"/>
    <w:rsid w:val="00D33F39"/>
    <w:rsid w:val="00D35FD6"/>
    <w:rsid w:val="00D36E9A"/>
    <w:rsid w:val="00D45D83"/>
    <w:rsid w:val="00D46FA4"/>
    <w:rsid w:val="00D64C9C"/>
    <w:rsid w:val="00D71E7D"/>
    <w:rsid w:val="00D912B9"/>
    <w:rsid w:val="00D93B09"/>
    <w:rsid w:val="00D93B98"/>
    <w:rsid w:val="00D94645"/>
    <w:rsid w:val="00D97059"/>
    <w:rsid w:val="00DA0580"/>
    <w:rsid w:val="00DA0F6A"/>
    <w:rsid w:val="00DA184C"/>
    <w:rsid w:val="00DA3349"/>
    <w:rsid w:val="00DA5490"/>
    <w:rsid w:val="00DA6DC9"/>
    <w:rsid w:val="00DB4DDF"/>
    <w:rsid w:val="00DB5483"/>
    <w:rsid w:val="00DB613B"/>
    <w:rsid w:val="00DC088B"/>
    <w:rsid w:val="00DC5AA9"/>
    <w:rsid w:val="00DD40D9"/>
    <w:rsid w:val="00DD612F"/>
    <w:rsid w:val="00DE316B"/>
    <w:rsid w:val="00DE4C01"/>
    <w:rsid w:val="00DE557D"/>
    <w:rsid w:val="00DE583B"/>
    <w:rsid w:val="00DE5FE5"/>
    <w:rsid w:val="00DF42E4"/>
    <w:rsid w:val="00E000E1"/>
    <w:rsid w:val="00E00CBD"/>
    <w:rsid w:val="00E02EAE"/>
    <w:rsid w:val="00E13F2D"/>
    <w:rsid w:val="00E14D76"/>
    <w:rsid w:val="00E21802"/>
    <w:rsid w:val="00E32D3B"/>
    <w:rsid w:val="00E369B7"/>
    <w:rsid w:val="00E41D77"/>
    <w:rsid w:val="00E43DFB"/>
    <w:rsid w:val="00E45C64"/>
    <w:rsid w:val="00E608E3"/>
    <w:rsid w:val="00E615C1"/>
    <w:rsid w:val="00E658A0"/>
    <w:rsid w:val="00E707C6"/>
    <w:rsid w:val="00E7518D"/>
    <w:rsid w:val="00E77087"/>
    <w:rsid w:val="00E770B8"/>
    <w:rsid w:val="00E8448E"/>
    <w:rsid w:val="00E90213"/>
    <w:rsid w:val="00E97C75"/>
    <w:rsid w:val="00EA7E74"/>
    <w:rsid w:val="00EB41C1"/>
    <w:rsid w:val="00EB46D7"/>
    <w:rsid w:val="00EC013C"/>
    <w:rsid w:val="00EC0ACC"/>
    <w:rsid w:val="00EC2153"/>
    <w:rsid w:val="00EC76E9"/>
    <w:rsid w:val="00ED1B0D"/>
    <w:rsid w:val="00EE1AAA"/>
    <w:rsid w:val="00EE41CE"/>
    <w:rsid w:val="00EE4806"/>
    <w:rsid w:val="00EE62DA"/>
    <w:rsid w:val="00F10BBC"/>
    <w:rsid w:val="00F12422"/>
    <w:rsid w:val="00F15AD4"/>
    <w:rsid w:val="00F16663"/>
    <w:rsid w:val="00F31281"/>
    <w:rsid w:val="00F32C06"/>
    <w:rsid w:val="00F375C4"/>
    <w:rsid w:val="00F46AF2"/>
    <w:rsid w:val="00F511D7"/>
    <w:rsid w:val="00F55DE7"/>
    <w:rsid w:val="00F620A8"/>
    <w:rsid w:val="00F66FAF"/>
    <w:rsid w:val="00F70EB1"/>
    <w:rsid w:val="00F836BE"/>
    <w:rsid w:val="00F96A2C"/>
    <w:rsid w:val="00FB4A7D"/>
    <w:rsid w:val="00FC132F"/>
    <w:rsid w:val="00FC2203"/>
    <w:rsid w:val="00FC3F4B"/>
    <w:rsid w:val="00FC50D1"/>
    <w:rsid w:val="00FD085F"/>
    <w:rsid w:val="00FD39BC"/>
    <w:rsid w:val="00FD79B8"/>
    <w:rsid w:val="00FF1669"/>
    <w:rsid w:val="00FF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03"/>
    <w:rPr>
      <w:sz w:val="24"/>
      <w:szCs w:val="24"/>
    </w:rPr>
  </w:style>
  <w:style w:type="paragraph" w:styleId="1">
    <w:name w:val="heading 1"/>
    <w:basedOn w:val="a"/>
    <w:next w:val="a"/>
    <w:qFormat/>
    <w:rsid w:val="00FC220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rsid w:val="00FC2203"/>
    <w:pPr>
      <w:jc w:val="both"/>
    </w:pPr>
  </w:style>
  <w:style w:type="paragraph" w:styleId="a4">
    <w:name w:val="Balloon Text"/>
    <w:basedOn w:val="a"/>
    <w:semiHidden/>
    <w:rsid w:val="00820163"/>
    <w:rPr>
      <w:rFonts w:ascii="Tahoma" w:hAnsi="Tahoma" w:cs="Tahoma"/>
      <w:sz w:val="16"/>
      <w:szCs w:val="16"/>
    </w:rPr>
  </w:style>
  <w:style w:type="table" w:styleId="a5">
    <w:name w:val="Table Grid"/>
    <w:basedOn w:val="a1"/>
    <w:rsid w:val="00D2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5496D"/>
    <w:pPr>
      <w:tabs>
        <w:tab w:val="center" w:pos="4677"/>
        <w:tab w:val="right" w:pos="9355"/>
      </w:tabs>
    </w:pPr>
  </w:style>
  <w:style w:type="character" w:styleId="a7">
    <w:name w:val="page number"/>
    <w:basedOn w:val="a0"/>
    <w:rsid w:val="0045496D"/>
  </w:style>
  <w:style w:type="paragraph" w:customStyle="1" w:styleId="a8">
    <w:name w:val="Знак"/>
    <w:basedOn w:val="a"/>
    <w:autoRedefine/>
    <w:rsid w:val="00596D6F"/>
    <w:pPr>
      <w:autoSpaceDE w:val="0"/>
      <w:autoSpaceDN w:val="0"/>
      <w:adjustRightInd w:val="0"/>
      <w:ind w:right="28"/>
      <w:jc w:val="both"/>
    </w:pPr>
    <w:rPr>
      <w:rFonts w:ascii="Calibri" w:eastAsia="Calibri" w:hAnsi="Calibri" w:cs="Calibri"/>
      <w:lang w:val="en-US" w:eastAsia="en-US"/>
    </w:rPr>
  </w:style>
  <w:style w:type="paragraph" w:styleId="a9">
    <w:name w:val="List Paragraph"/>
    <w:basedOn w:val="a"/>
    <w:uiPriority w:val="34"/>
    <w:qFormat/>
    <w:rsid w:val="00192133"/>
    <w:pPr>
      <w:ind w:left="720"/>
      <w:contextualSpacing/>
    </w:pPr>
  </w:style>
  <w:style w:type="character" w:styleId="aa">
    <w:name w:val="Hyperlink"/>
    <w:basedOn w:val="a0"/>
    <w:uiPriority w:val="99"/>
    <w:unhideWhenUsed/>
    <w:rsid w:val="00C16511"/>
    <w:rPr>
      <w:color w:val="0000FF"/>
      <w:u w:val="single"/>
    </w:rPr>
  </w:style>
  <w:style w:type="paragraph" w:customStyle="1" w:styleId="10">
    <w:name w:val="Абзац списка1"/>
    <w:basedOn w:val="a"/>
    <w:rsid w:val="00C91328"/>
    <w:pPr>
      <w:spacing w:after="200" w:line="276" w:lineRule="auto"/>
      <w:ind w:left="720"/>
    </w:pPr>
    <w:rPr>
      <w:rFonts w:ascii="Calibri" w:hAnsi="Calibri"/>
      <w:sz w:val="22"/>
      <w:szCs w:val="22"/>
    </w:rPr>
  </w:style>
  <w:style w:type="character" w:customStyle="1" w:styleId="ab">
    <w:name w:val="Основной текст_"/>
    <w:basedOn w:val="a0"/>
    <w:link w:val="11"/>
    <w:rsid w:val="00E7518D"/>
    <w:rPr>
      <w:sz w:val="26"/>
      <w:szCs w:val="26"/>
      <w:shd w:val="clear" w:color="auto" w:fill="FFFFFF"/>
    </w:rPr>
  </w:style>
  <w:style w:type="paragraph" w:customStyle="1" w:styleId="11">
    <w:name w:val="Основной текст1"/>
    <w:basedOn w:val="a"/>
    <w:link w:val="ab"/>
    <w:rsid w:val="00E7518D"/>
    <w:pPr>
      <w:widowControl w:val="0"/>
      <w:shd w:val="clear" w:color="auto" w:fill="FFFFFF"/>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03"/>
    <w:rPr>
      <w:sz w:val="24"/>
      <w:szCs w:val="24"/>
    </w:rPr>
  </w:style>
  <w:style w:type="paragraph" w:styleId="1">
    <w:name w:val="heading 1"/>
    <w:basedOn w:val="a"/>
    <w:next w:val="a"/>
    <w:qFormat/>
    <w:rsid w:val="00FC220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rsid w:val="00FC2203"/>
    <w:pPr>
      <w:jc w:val="both"/>
    </w:pPr>
  </w:style>
  <w:style w:type="paragraph" w:styleId="a4">
    <w:name w:val="Balloon Text"/>
    <w:basedOn w:val="a"/>
    <w:semiHidden/>
    <w:rsid w:val="00820163"/>
    <w:rPr>
      <w:rFonts w:ascii="Tahoma" w:hAnsi="Tahoma" w:cs="Tahoma"/>
      <w:sz w:val="16"/>
      <w:szCs w:val="16"/>
    </w:rPr>
  </w:style>
  <w:style w:type="table" w:styleId="a5">
    <w:name w:val="Table Grid"/>
    <w:basedOn w:val="a1"/>
    <w:rsid w:val="00D2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5496D"/>
    <w:pPr>
      <w:tabs>
        <w:tab w:val="center" w:pos="4677"/>
        <w:tab w:val="right" w:pos="9355"/>
      </w:tabs>
    </w:pPr>
  </w:style>
  <w:style w:type="character" w:styleId="a7">
    <w:name w:val="page number"/>
    <w:basedOn w:val="a0"/>
    <w:rsid w:val="0045496D"/>
  </w:style>
  <w:style w:type="paragraph" w:customStyle="1" w:styleId="a8">
    <w:name w:val="Знак"/>
    <w:basedOn w:val="a"/>
    <w:autoRedefine/>
    <w:rsid w:val="00596D6F"/>
    <w:pPr>
      <w:autoSpaceDE w:val="0"/>
      <w:autoSpaceDN w:val="0"/>
      <w:adjustRightInd w:val="0"/>
      <w:ind w:right="28"/>
      <w:jc w:val="both"/>
    </w:pPr>
    <w:rPr>
      <w:rFonts w:ascii="Calibri" w:eastAsia="Calibri" w:hAnsi="Calibri" w:cs="Calibri"/>
      <w:lang w:val="en-US" w:eastAsia="en-US"/>
    </w:rPr>
  </w:style>
  <w:style w:type="paragraph" w:styleId="a9">
    <w:name w:val="List Paragraph"/>
    <w:basedOn w:val="a"/>
    <w:uiPriority w:val="34"/>
    <w:qFormat/>
    <w:rsid w:val="00192133"/>
    <w:pPr>
      <w:ind w:left="720"/>
      <w:contextualSpacing/>
    </w:pPr>
  </w:style>
  <w:style w:type="character" w:styleId="aa">
    <w:name w:val="Hyperlink"/>
    <w:basedOn w:val="a0"/>
    <w:uiPriority w:val="99"/>
    <w:unhideWhenUsed/>
    <w:rsid w:val="00C16511"/>
    <w:rPr>
      <w:color w:val="0000FF"/>
      <w:u w:val="single"/>
    </w:rPr>
  </w:style>
  <w:style w:type="paragraph" w:customStyle="1" w:styleId="10">
    <w:name w:val="Абзац списка1"/>
    <w:basedOn w:val="a"/>
    <w:rsid w:val="00C91328"/>
    <w:pPr>
      <w:spacing w:after="200" w:line="276" w:lineRule="auto"/>
      <w:ind w:left="720"/>
    </w:pPr>
    <w:rPr>
      <w:rFonts w:ascii="Calibri" w:hAnsi="Calibri"/>
      <w:sz w:val="22"/>
      <w:szCs w:val="22"/>
    </w:rPr>
  </w:style>
  <w:style w:type="character" w:customStyle="1" w:styleId="ab">
    <w:name w:val="Основной текст_"/>
    <w:basedOn w:val="a0"/>
    <w:link w:val="11"/>
    <w:rsid w:val="00E7518D"/>
    <w:rPr>
      <w:sz w:val="26"/>
      <w:szCs w:val="26"/>
      <w:shd w:val="clear" w:color="auto" w:fill="FFFFFF"/>
    </w:rPr>
  </w:style>
  <w:style w:type="paragraph" w:customStyle="1" w:styleId="11">
    <w:name w:val="Основной текст1"/>
    <w:basedOn w:val="a"/>
    <w:link w:val="ab"/>
    <w:rsid w:val="00E7518D"/>
    <w:pPr>
      <w:widowControl w:val="0"/>
      <w:shd w:val="clear" w:color="auto" w:fill="FFFFFF"/>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30137">
      <w:bodyDiv w:val="1"/>
      <w:marLeft w:val="0"/>
      <w:marRight w:val="0"/>
      <w:marTop w:val="0"/>
      <w:marBottom w:val="0"/>
      <w:divBdr>
        <w:top w:val="none" w:sz="0" w:space="0" w:color="auto"/>
        <w:left w:val="none" w:sz="0" w:space="0" w:color="auto"/>
        <w:bottom w:val="none" w:sz="0" w:space="0" w:color="auto"/>
        <w:right w:val="none" w:sz="0" w:space="0" w:color="auto"/>
      </w:divBdr>
    </w:div>
    <w:div w:id="16234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fice@tulaoblg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70FF-D1B9-40CE-9EA8-E75B26A4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7277</Characters>
  <Application>Microsoft Office Word</Application>
  <DocSecurity>4</DocSecurity>
  <Lines>60</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по управлению имму</dc:creator>
  <cp:lastModifiedBy>Анастасия</cp:lastModifiedBy>
  <cp:revision>2</cp:revision>
  <cp:lastPrinted>2025-06-09T09:54:00Z</cp:lastPrinted>
  <dcterms:created xsi:type="dcterms:W3CDTF">2025-06-16T14:28:00Z</dcterms:created>
  <dcterms:modified xsi:type="dcterms:W3CDTF">2025-06-16T14:28:00Z</dcterms:modified>
</cp:coreProperties>
</file>