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08C" w:rsidRDefault="00DF308C" w:rsidP="00DF308C">
      <w:pPr>
        <w:ind w:firstLine="709"/>
        <w:jc w:val="center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ИЗВЕЩЕНИЕ</w:t>
      </w:r>
    </w:p>
    <w:p w:rsidR="00DF308C" w:rsidRDefault="00DF308C" w:rsidP="00DF308C">
      <w:pPr>
        <w:ind w:left="-360" w:right="-185" w:firstLine="180"/>
        <w:jc w:val="center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о проведении аукциона по продаже права                                                                                        на заключение договор</w:t>
      </w:r>
      <w:r w:rsidR="002010E7">
        <w:rPr>
          <w:rFonts w:ascii="PT Astra Serif" w:hAnsi="PT Astra Serif" w:cs="Arial"/>
          <w:b/>
          <w:sz w:val="28"/>
          <w:szCs w:val="28"/>
        </w:rPr>
        <w:t>а</w:t>
      </w:r>
      <w:r>
        <w:rPr>
          <w:rFonts w:ascii="PT Astra Serif" w:hAnsi="PT Astra Serif" w:cs="Arial"/>
          <w:b/>
          <w:sz w:val="28"/>
          <w:szCs w:val="28"/>
        </w:rPr>
        <w:t xml:space="preserve"> аренды земельн</w:t>
      </w:r>
      <w:r w:rsidR="002010E7">
        <w:rPr>
          <w:rFonts w:ascii="PT Astra Serif" w:hAnsi="PT Astra Serif" w:cs="Arial"/>
          <w:b/>
          <w:sz w:val="28"/>
          <w:szCs w:val="28"/>
        </w:rPr>
        <w:t>ого</w:t>
      </w:r>
      <w:r>
        <w:rPr>
          <w:rFonts w:ascii="PT Astra Serif" w:hAnsi="PT Astra Serif" w:cs="Arial"/>
          <w:b/>
          <w:sz w:val="28"/>
          <w:szCs w:val="28"/>
        </w:rPr>
        <w:t xml:space="preserve"> участк</w:t>
      </w:r>
      <w:r w:rsidR="002010E7">
        <w:rPr>
          <w:rFonts w:ascii="PT Astra Serif" w:hAnsi="PT Astra Serif" w:cs="Arial"/>
          <w:b/>
          <w:sz w:val="28"/>
          <w:szCs w:val="28"/>
        </w:rPr>
        <w:t>а</w:t>
      </w:r>
      <w:bookmarkStart w:id="0" w:name="_GoBack"/>
      <w:bookmarkEnd w:id="0"/>
    </w:p>
    <w:p w:rsidR="00DF308C" w:rsidRDefault="00DF308C" w:rsidP="00DF308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F308C" w:rsidRDefault="00DF308C" w:rsidP="00DF308C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color w:val="000000"/>
          <w:sz w:val="28"/>
          <w:szCs w:val="28"/>
        </w:rPr>
        <w:t xml:space="preserve">Форма проведения аукциона: 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открытый по составу участников и по форме </w:t>
      </w:r>
      <w:proofErr w:type="gramStart"/>
      <w:r>
        <w:rPr>
          <w:rFonts w:ascii="PT Astra Serif" w:hAnsi="PT Astra Serif" w:cs="Arial"/>
          <w:color w:val="000000"/>
          <w:sz w:val="28"/>
          <w:szCs w:val="28"/>
        </w:rPr>
        <w:t>подачи  заявок</w:t>
      </w:r>
      <w:proofErr w:type="gramEnd"/>
      <w:r>
        <w:rPr>
          <w:rFonts w:ascii="PT Astra Serif" w:hAnsi="PT Astra Serif" w:cs="Arial"/>
          <w:color w:val="000000"/>
          <w:sz w:val="28"/>
          <w:szCs w:val="28"/>
        </w:rPr>
        <w:t xml:space="preserve"> (далее – аукцион).</w:t>
      </w:r>
    </w:p>
    <w:p w:rsidR="00DF308C" w:rsidRDefault="00DF308C" w:rsidP="00DF308C">
      <w:pPr>
        <w:tabs>
          <w:tab w:val="left" w:pos="709"/>
        </w:tabs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color w:val="000000"/>
          <w:sz w:val="28"/>
          <w:szCs w:val="28"/>
        </w:rPr>
        <w:t xml:space="preserve">Организатор аукциона: </w:t>
      </w:r>
      <w:r>
        <w:rPr>
          <w:rFonts w:ascii="PT Astra Serif" w:hAnsi="PT Astra Serif" w:cs="Arial"/>
          <w:bCs/>
          <w:color w:val="000000"/>
          <w:sz w:val="28"/>
          <w:szCs w:val="28"/>
        </w:rPr>
        <w:t xml:space="preserve">Комитет </w:t>
      </w:r>
      <w:proofErr w:type="gramStart"/>
      <w:r>
        <w:rPr>
          <w:rFonts w:ascii="PT Astra Serif" w:hAnsi="PT Astra Serif" w:cs="Arial"/>
          <w:bCs/>
          <w:color w:val="000000"/>
          <w:sz w:val="28"/>
          <w:szCs w:val="28"/>
        </w:rPr>
        <w:t>имущественных  и</w:t>
      </w:r>
      <w:proofErr w:type="gramEnd"/>
      <w:r>
        <w:rPr>
          <w:rFonts w:ascii="PT Astra Serif" w:hAnsi="PT Astra Serif" w:cs="Arial"/>
          <w:bCs/>
          <w:color w:val="000000"/>
          <w:sz w:val="28"/>
          <w:szCs w:val="28"/>
        </w:rPr>
        <w:t xml:space="preserve"> земельных отношений администрации  муниципального образования город Донской.</w:t>
      </w:r>
    </w:p>
    <w:p w:rsidR="00DF308C" w:rsidRDefault="00DF308C" w:rsidP="00DF308C">
      <w:pPr>
        <w:pStyle w:val="a6"/>
        <w:tabs>
          <w:tab w:val="left" w:pos="709"/>
        </w:tabs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            Наименование органа </w:t>
      </w:r>
      <w:proofErr w:type="gramStart"/>
      <w:r>
        <w:rPr>
          <w:rFonts w:ascii="PT Astra Serif" w:hAnsi="PT Astra Serif" w:cs="Arial"/>
          <w:b/>
          <w:sz w:val="28"/>
          <w:szCs w:val="28"/>
        </w:rPr>
        <w:t>местного самоуправления</w:t>
      </w:r>
      <w:proofErr w:type="gramEnd"/>
      <w:r>
        <w:rPr>
          <w:rFonts w:ascii="PT Astra Serif" w:hAnsi="PT Astra Serif" w:cs="Arial"/>
          <w:b/>
          <w:sz w:val="28"/>
          <w:szCs w:val="28"/>
        </w:rPr>
        <w:t xml:space="preserve"> принявшего решение о проведении торгов: </w:t>
      </w:r>
      <w:r>
        <w:rPr>
          <w:rFonts w:ascii="PT Astra Serif" w:hAnsi="PT Astra Serif" w:cs="Arial"/>
          <w:sz w:val="28"/>
          <w:szCs w:val="28"/>
        </w:rPr>
        <w:t xml:space="preserve">администрация муниципального образования город Донской. </w:t>
      </w:r>
    </w:p>
    <w:p w:rsidR="00DF308C" w:rsidRDefault="00DF308C" w:rsidP="00DF308C">
      <w:pPr>
        <w:pStyle w:val="a6"/>
        <w:spacing w:after="0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Основание для проведения аукциона: </w:t>
      </w:r>
      <w:r>
        <w:rPr>
          <w:rFonts w:ascii="PT Astra Serif" w:hAnsi="PT Astra Serif" w:cs="Arial"/>
          <w:sz w:val="28"/>
          <w:szCs w:val="28"/>
        </w:rPr>
        <w:t>постановление</w:t>
      </w:r>
      <w:r>
        <w:rPr>
          <w:rFonts w:ascii="PT Astra Serif" w:hAnsi="PT Astra Serif" w:cs="Arial"/>
          <w:b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>администрации муниципального образования город Донской</w:t>
      </w:r>
      <w:r>
        <w:rPr>
          <w:rFonts w:ascii="PT Astra Serif" w:hAnsi="PT Astra Serif" w:cs="Arial"/>
          <w:sz w:val="28"/>
          <w:szCs w:val="28"/>
          <w:shd w:val="clear" w:color="auto" w:fill="FFFFFF"/>
        </w:rPr>
        <w:t xml:space="preserve"> № 1465 от 28.12.2022г. </w:t>
      </w:r>
      <w:r>
        <w:rPr>
          <w:rFonts w:ascii="PT Astra Serif" w:hAnsi="PT Astra Serif" w:cs="Arial"/>
          <w:sz w:val="28"/>
          <w:szCs w:val="28"/>
        </w:rPr>
        <w:t>«О проведении аукциона по продаже права на заключение договоров аренды земельных участков, расположенных на территории муниципального образования город Донской</w:t>
      </w:r>
      <w:r>
        <w:rPr>
          <w:rFonts w:ascii="PT Astra Serif" w:hAnsi="PT Astra Serif" w:cs="Arial"/>
          <w:b/>
          <w:sz w:val="28"/>
          <w:szCs w:val="28"/>
        </w:rPr>
        <w:t>».</w:t>
      </w:r>
    </w:p>
    <w:p w:rsidR="00DF308C" w:rsidRDefault="00DF308C" w:rsidP="00DF308C">
      <w:pPr>
        <w:ind w:firstLine="709"/>
        <w:jc w:val="both"/>
        <w:rPr>
          <w:rFonts w:ascii="PT Astra Serif" w:hAnsi="PT Astra Serif" w:cs="Arial"/>
          <w:b/>
          <w:color w:val="000000"/>
          <w:sz w:val="28"/>
          <w:szCs w:val="28"/>
        </w:rPr>
      </w:pPr>
    </w:p>
    <w:p w:rsidR="00DF308C" w:rsidRPr="00DF308C" w:rsidRDefault="00DF308C" w:rsidP="00DF308C">
      <w:pPr>
        <w:ind w:firstLine="709"/>
        <w:jc w:val="both"/>
        <w:rPr>
          <w:rFonts w:ascii="PT Astra Serif" w:hAnsi="PT Astra Serif" w:cs="Arial"/>
          <w:bCs/>
          <w:sz w:val="28"/>
          <w:szCs w:val="28"/>
        </w:rPr>
      </w:pPr>
      <w:r>
        <w:rPr>
          <w:rFonts w:ascii="PT Astra Serif" w:hAnsi="PT Astra Serif" w:cs="Arial"/>
          <w:b/>
          <w:color w:val="000000"/>
          <w:sz w:val="28"/>
          <w:szCs w:val="28"/>
        </w:rPr>
        <w:t xml:space="preserve">Дата, время и место проведения аукциона: </w:t>
      </w:r>
      <w:r>
        <w:rPr>
          <w:rFonts w:ascii="PT Astra Serif" w:hAnsi="PT Astra Serif" w:cs="Arial"/>
          <w:sz w:val="28"/>
          <w:szCs w:val="28"/>
        </w:rPr>
        <w:t xml:space="preserve">Россия, Тульская область, город Донской, </w:t>
      </w:r>
      <w:proofErr w:type="spellStart"/>
      <w:r>
        <w:rPr>
          <w:rFonts w:ascii="PT Astra Serif" w:hAnsi="PT Astra Serif" w:cs="Arial"/>
          <w:sz w:val="28"/>
          <w:szCs w:val="28"/>
        </w:rPr>
        <w:t>мкр</w:t>
      </w:r>
      <w:proofErr w:type="spellEnd"/>
      <w:r>
        <w:rPr>
          <w:rFonts w:ascii="PT Astra Serif" w:hAnsi="PT Astra Serif" w:cs="Arial"/>
          <w:sz w:val="28"/>
          <w:szCs w:val="28"/>
        </w:rPr>
        <w:t>. Центральный, ул. Октябрьская, дом 17, зал заседания администрации муниципального образования город Донской</w:t>
      </w:r>
      <w:r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>
        <w:rPr>
          <w:rFonts w:ascii="PT Astra Serif" w:hAnsi="PT Astra Serif" w:cs="Arial"/>
          <w:b/>
          <w:sz w:val="28"/>
          <w:szCs w:val="28"/>
        </w:rPr>
        <w:t>«</w:t>
      </w:r>
      <w:r>
        <w:rPr>
          <w:rFonts w:ascii="PT Astra Serif" w:hAnsi="PT Astra Serif" w:cs="Arial"/>
          <w:b/>
          <w:sz w:val="28"/>
          <w:szCs w:val="28"/>
          <w:u w:val="single"/>
        </w:rPr>
        <w:t>22</w:t>
      </w:r>
      <w:r>
        <w:rPr>
          <w:rFonts w:ascii="PT Astra Serif" w:hAnsi="PT Astra Serif" w:cs="Arial"/>
          <w:b/>
          <w:sz w:val="28"/>
          <w:szCs w:val="28"/>
        </w:rPr>
        <w:t xml:space="preserve">» </w:t>
      </w:r>
      <w:r>
        <w:rPr>
          <w:rFonts w:ascii="PT Astra Serif" w:hAnsi="PT Astra Serif" w:cs="Arial"/>
          <w:b/>
          <w:sz w:val="28"/>
          <w:szCs w:val="28"/>
          <w:u w:val="single"/>
        </w:rPr>
        <w:t xml:space="preserve">марта               </w:t>
      </w:r>
      <w:r>
        <w:rPr>
          <w:rFonts w:ascii="PT Astra Serif" w:hAnsi="PT Astra Serif" w:cs="Arial"/>
          <w:b/>
          <w:sz w:val="28"/>
          <w:szCs w:val="28"/>
        </w:rPr>
        <w:t xml:space="preserve"> </w:t>
      </w:r>
      <w:r>
        <w:rPr>
          <w:rFonts w:ascii="PT Astra Serif" w:hAnsi="PT Astra Serif" w:cs="Arial"/>
          <w:b/>
          <w:sz w:val="28"/>
          <w:szCs w:val="28"/>
          <w:u w:val="single"/>
        </w:rPr>
        <w:t>2023</w:t>
      </w:r>
      <w:r>
        <w:rPr>
          <w:rFonts w:ascii="PT Astra Serif" w:hAnsi="PT Astra Serif" w:cs="Arial"/>
          <w:b/>
          <w:bCs/>
          <w:sz w:val="28"/>
          <w:szCs w:val="28"/>
          <w:u w:val="single"/>
        </w:rPr>
        <w:t xml:space="preserve"> </w:t>
      </w:r>
      <w:r>
        <w:rPr>
          <w:rFonts w:ascii="PT Astra Serif" w:hAnsi="PT Astra Serif" w:cs="Arial"/>
          <w:b/>
          <w:bCs/>
          <w:sz w:val="28"/>
          <w:szCs w:val="28"/>
        </w:rPr>
        <w:t>г</w:t>
      </w:r>
      <w:r>
        <w:rPr>
          <w:rFonts w:ascii="PT Astra Serif" w:hAnsi="PT Astra Serif" w:cs="Arial"/>
          <w:bCs/>
          <w:sz w:val="28"/>
          <w:szCs w:val="28"/>
        </w:rPr>
        <w:t xml:space="preserve">.  </w:t>
      </w:r>
      <w:proofErr w:type="gramStart"/>
      <w:r>
        <w:rPr>
          <w:rFonts w:ascii="PT Astra Serif" w:hAnsi="PT Astra Serif" w:cs="Arial"/>
          <w:bCs/>
          <w:sz w:val="28"/>
          <w:szCs w:val="28"/>
        </w:rPr>
        <w:t>в  12</w:t>
      </w:r>
      <w:proofErr w:type="gramEnd"/>
      <w:r>
        <w:rPr>
          <w:rFonts w:ascii="PT Astra Serif" w:hAnsi="PT Astra Serif" w:cs="Arial"/>
          <w:bCs/>
          <w:sz w:val="28"/>
          <w:szCs w:val="28"/>
        </w:rPr>
        <w:t>-00 часов.</w:t>
      </w:r>
    </w:p>
    <w:p w:rsidR="00DF308C" w:rsidRDefault="00DF308C" w:rsidP="00DF308C">
      <w:pPr>
        <w:tabs>
          <w:tab w:val="left" w:pos="0"/>
          <w:tab w:val="left" w:pos="142"/>
          <w:tab w:val="left" w:pos="709"/>
        </w:tabs>
        <w:jc w:val="both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 w:cs="Arial"/>
          <w:b/>
          <w:bCs/>
          <w:sz w:val="28"/>
          <w:szCs w:val="28"/>
        </w:rPr>
        <w:tab/>
      </w:r>
    </w:p>
    <w:p w:rsidR="00DF308C" w:rsidRDefault="00DF308C" w:rsidP="00DF308C">
      <w:pPr>
        <w:tabs>
          <w:tab w:val="left" w:pos="0"/>
          <w:tab w:val="left" w:pos="142"/>
          <w:tab w:val="left" w:pos="709"/>
        </w:tabs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ab/>
        <w:t xml:space="preserve">     Лот 1.</w:t>
      </w:r>
      <w:r>
        <w:rPr>
          <w:rFonts w:ascii="PT Astra Serif" w:hAnsi="PT Astra Serif" w:cs="Arial"/>
          <w:bCs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 xml:space="preserve">Характеристика земельного участка: </w:t>
      </w:r>
    </w:p>
    <w:p w:rsidR="00DF308C" w:rsidRDefault="00DF308C" w:rsidP="00DF308C">
      <w:pPr>
        <w:pStyle w:val="2"/>
        <w:tabs>
          <w:tab w:val="left" w:pos="1560"/>
        </w:tabs>
        <w:ind w:firstLine="0"/>
        <w:rPr>
          <w:rFonts w:ascii="PT Astra Serif" w:hAnsi="PT Astra Serif" w:cs="Arial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 w:cs="Arial"/>
          <w:bCs/>
          <w:sz w:val="28"/>
          <w:szCs w:val="28"/>
        </w:rPr>
        <w:t xml:space="preserve">кадастровый номер </w:t>
      </w:r>
      <w:r>
        <w:rPr>
          <w:rFonts w:ascii="PT Astra Serif" w:hAnsi="PT Astra Serif" w:cs="Arial"/>
          <w:sz w:val="28"/>
          <w:szCs w:val="28"/>
        </w:rPr>
        <w:t>71:26:060101:773</w:t>
      </w:r>
      <w:r>
        <w:rPr>
          <w:rFonts w:ascii="PT Astra Serif" w:hAnsi="PT Astra Serif" w:cs="Arial"/>
          <w:bCs/>
          <w:sz w:val="28"/>
          <w:szCs w:val="28"/>
        </w:rPr>
        <w:t>;</w:t>
      </w:r>
    </w:p>
    <w:p w:rsidR="00DF308C" w:rsidRDefault="00DF308C" w:rsidP="00DF308C">
      <w:pPr>
        <w:tabs>
          <w:tab w:val="left" w:pos="0"/>
          <w:tab w:val="left" w:pos="142"/>
          <w:tab w:val="left" w:pos="709"/>
        </w:tabs>
        <w:jc w:val="both"/>
        <w:rPr>
          <w:rFonts w:ascii="PT Astra Serif" w:hAnsi="PT Astra Serif" w:cs="Arial"/>
          <w:bCs/>
          <w:sz w:val="28"/>
          <w:szCs w:val="28"/>
        </w:rPr>
      </w:pPr>
      <w:r>
        <w:rPr>
          <w:rFonts w:ascii="PT Astra Serif" w:hAnsi="PT Astra Serif" w:cs="Arial"/>
          <w:bCs/>
          <w:sz w:val="28"/>
          <w:szCs w:val="28"/>
        </w:rPr>
        <w:t xml:space="preserve">- площадь: 971,0 </w:t>
      </w:r>
      <w:proofErr w:type="spellStart"/>
      <w:r>
        <w:rPr>
          <w:rFonts w:ascii="PT Astra Serif" w:hAnsi="PT Astra Serif" w:cs="Arial"/>
          <w:bCs/>
          <w:sz w:val="28"/>
          <w:szCs w:val="28"/>
        </w:rPr>
        <w:t>кв.м</w:t>
      </w:r>
      <w:proofErr w:type="spellEnd"/>
      <w:r>
        <w:rPr>
          <w:rFonts w:ascii="PT Astra Serif" w:hAnsi="PT Astra Serif" w:cs="Arial"/>
          <w:bCs/>
          <w:sz w:val="28"/>
          <w:szCs w:val="28"/>
        </w:rPr>
        <w:t>.;</w:t>
      </w:r>
    </w:p>
    <w:p w:rsidR="00DF308C" w:rsidRDefault="00DF308C" w:rsidP="00DF308C">
      <w:pPr>
        <w:tabs>
          <w:tab w:val="left" w:pos="0"/>
          <w:tab w:val="left" w:pos="142"/>
          <w:tab w:val="left" w:pos="709"/>
        </w:tabs>
        <w:jc w:val="both"/>
        <w:rPr>
          <w:rFonts w:ascii="PT Astra Serif" w:hAnsi="PT Astra Serif" w:cs="Arial"/>
          <w:bCs/>
          <w:sz w:val="28"/>
          <w:szCs w:val="28"/>
        </w:rPr>
      </w:pPr>
      <w:r>
        <w:rPr>
          <w:rFonts w:ascii="PT Astra Serif" w:hAnsi="PT Astra Serif" w:cs="Arial"/>
          <w:bCs/>
          <w:sz w:val="28"/>
          <w:szCs w:val="28"/>
        </w:rPr>
        <w:t>- категория земель: земли населенных пунктов;</w:t>
      </w:r>
    </w:p>
    <w:p w:rsidR="00DF308C" w:rsidRDefault="00DF308C" w:rsidP="00DF308C">
      <w:pPr>
        <w:tabs>
          <w:tab w:val="left" w:pos="0"/>
          <w:tab w:val="left" w:pos="142"/>
          <w:tab w:val="left" w:pos="709"/>
        </w:tabs>
        <w:jc w:val="both"/>
        <w:rPr>
          <w:rFonts w:ascii="PT Astra Serif" w:hAnsi="PT Astra Serif" w:cs="Arial"/>
          <w:bCs/>
          <w:sz w:val="28"/>
          <w:szCs w:val="28"/>
        </w:rPr>
      </w:pPr>
      <w:r>
        <w:rPr>
          <w:rFonts w:ascii="PT Astra Serif" w:hAnsi="PT Astra Serif" w:cs="Arial"/>
          <w:bCs/>
          <w:sz w:val="28"/>
          <w:szCs w:val="28"/>
        </w:rPr>
        <w:t>- разрешенное использование: для индивидуального жилищного строительства;</w:t>
      </w:r>
    </w:p>
    <w:p w:rsidR="00DF308C" w:rsidRDefault="00DF308C" w:rsidP="00DF308C">
      <w:pPr>
        <w:pStyle w:val="2"/>
        <w:tabs>
          <w:tab w:val="left" w:pos="1560"/>
        </w:tabs>
        <w:ind w:firstLine="0"/>
        <w:rPr>
          <w:rFonts w:ascii="PT Astra Serif" w:hAnsi="PT Astra Serif" w:cs="Arial"/>
          <w:bCs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- местоположение: </w:t>
      </w:r>
      <w:r>
        <w:rPr>
          <w:rFonts w:ascii="PT Astra Serif" w:hAnsi="PT Astra Serif" w:cs="Arial"/>
          <w:bCs/>
          <w:sz w:val="28"/>
          <w:szCs w:val="28"/>
        </w:rPr>
        <w:t xml:space="preserve">Тульская </w:t>
      </w:r>
      <w:proofErr w:type="gramStart"/>
      <w:r>
        <w:rPr>
          <w:rFonts w:ascii="PT Astra Serif" w:hAnsi="PT Astra Serif" w:cs="Arial"/>
          <w:bCs/>
          <w:sz w:val="28"/>
          <w:szCs w:val="28"/>
        </w:rPr>
        <w:t>область,  г.</w:t>
      </w:r>
      <w:proofErr w:type="gramEnd"/>
      <w:r>
        <w:rPr>
          <w:rFonts w:ascii="PT Astra Serif" w:hAnsi="PT Astra Serif" w:cs="Arial"/>
          <w:bCs/>
          <w:sz w:val="28"/>
          <w:szCs w:val="28"/>
        </w:rPr>
        <w:t xml:space="preserve"> Донской,  </w:t>
      </w:r>
      <w:proofErr w:type="spellStart"/>
      <w:r>
        <w:rPr>
          <w:rFonts w:ascii="PT Astra Serif" w:hAnsi="PT Astra Serif" w:cs="Arial"/>
          <w:bCs/>
          <w:sz w:val="28"/>
          <w:szCs w:val="28"/>
        </w:rPr>
        <w:t>мкр</w:t>
      </w:r>
      <w:proofErr w:type="spellEnd"/>
      <w:r>
        <w:rPr>
          <w:rFonts w:ascii="PT Astra Serif" w:hAnsi="PT Astra Serif" w:cs="Arial"/>
          <w:bCs/>
          <w:sz w:val="28"/>
          <w:szCs w:val="28"/>
        </w:rPr>
        <w:t>. Северо-</w:t>
      </w:r>
      <w:proofErr w:type="gramStart"/>
      <w:r>
        <w:rPr>
          <w:rFonts w:ascii="PT Astra Serif" w:hAnsi="PT Astra Serif" w:cs="Arial"/>
          <w:bCs/>
          <w:sz w:val="28"/>
          <w:szCs w:val="28"/>
        </w:rPr>
        <w:t xml:space="preserve">Задонск,   </w:t>
      </w:r>
      <w:proofErr w:type="gramEnd"/>
      <w:r>
        <w:rPr>
          <w:rFonts w:ascii="PT Astra Serif" w:hAnsi="PT Astra Serif" w:cs="Arial"/>
          <w:bCs/>
          <w:sz w:val="28"/>
          <w:szCs w:val="28"/>
        </w:rPr>
        <w:t xml:space="preserve">                    ул. Тургенева;</w:t>
      </w:r>
    </w:p>
    <w:p w:rsidR="00DF308C" w:rsidRDefault="00DF308C" w:rsidP="00DF308C">
      <w:pPr>
        <w:pStyle w:val="2"/>
        <w:tabs>
          <w:tab w:val="left" w:pos="1560"/>
        </w:tabs>
        <w:ind w:firstLine="0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- начальный размер годовой арендной платы за земельный участок –                                       16 695 (шестнадцать тысяч шестьсот девяносто пять) </w:t>
      </w:r>
      <w:proofErr w:type="gramStart"/>
      <w:r>
        <w:rPr>
          <w:rFonts w:ascii="PT Astra Serif" w:hAnsi="PT Astra Serif" w:cs="Arial"/>
          <w:sz w:val="28"/>
          <w:szCs w:val="28"/>
        </w:rPr>
        <w:t>рублей  00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коп;</w:t>
      </w:r>
    </w:p>
    <w:p w:rsidR="00DF308C" w:rsidRDefault="00DF308C" w:rsidP="00DF308C">
      <w:pPr>
        <w:tabs>
          <w:tab w:val="left" w:pos="0"/>
          <w:tab w:val="left" w:pos="142"/>
          <w:tab w:val="left" w:pos="709"/>
        </w:tabs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- сумма задатка (30%) – 5 </w:t>
      </w:r>
      <w:proofErr w:type="gramStart"/>
      <w:r>
        <w:rPr>
          <w:rFonts w:ascii="PT Astra Serif" w:hAnsi="PT Astra Serif" w:cs="Arial"/>
          <w:sz w:val="28"/>
          <w:szCs w:val="28"/>
        </w:rPr>
        <w:t>008  (</w:t>
      </w:r>
      <w:proofErr w:type="gramEnd"/>
      <w:r>
        <w:rPr>
          <w:rFonts w:ascii="PT Astra Serif" w:hAnsi="PT Astra Serif" w:cs="Arial"/>
          <w:sz w:val="28"/>
          <w:szCs w:val="28"/>
        </w:rPr>
        <w:t>пять тысяч восемь) рублей 50 коп;</w:t>
      </w:r>
    </w:p>
    <w:p w:rsidR="00DF308C" w:rsidRDefault="00DF308C" w:rsidP="00DF308C">
      <w:pPr>
        <w:tabs>
          <w:tab w:val="left" w:pos="0"/>
          <w:tab w:val="left" w:pos="142"/>
          <w:tab w:val="left" w:pos="709"/>
        </w:tabs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- шаг </w:t>
      </w:r>
      <w:proofErr w:type="gramStart"/>
      <w:r>
        <w:rPr>
          <w:rFonts w:ascii="PT Astra Serif" w:hAnsi="PT Astra Serif" w:cs="Arial"/>
          <w:sz w:val="28"/>
          <w:szCs w:val="28"/>
        </w:rPr>
        <w:t>аукциона  (</w:t>
      </w:r>
      <w:proofErr w:type="gramEnd"/>
      <w:r>
        <w:rPr>
          <w:rFonts w:ascii="PT Astra Serif" w:hAnsi="PT Astra Serif" w:cs="Arial"/>
          <w:sz w:val="28"/>
          <w:szCs w:val="28"/>
        </w:rPr>
        <w:t>3%)  -  500 (пятьсот) рублей 85 коп.</w:t>
      </w:r>
    </w:p>
    <w:p w:rsidR="00DF308C" w:rsidRDefault="00DF308C" w:rsidP="00DF308C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 w:cs="Arial"/>
          <w:bCs/>
          <w:color w:val="000000"/>
          <w:sz w:val="28"/>
          <w:szCs w:val="28"/>
        </w:rPr>
      </w:pPr>
    </w:p>
    <w:p w:rsidR="00DF308C" w:rsidRDefault="00DF308C" w:rsidP="00DF308C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bCs/>
          <w:color w:val="000000"/>
          <w:sz w:val="28"/>
          <w:szCs w:val="28"/>
        </w:rPr>
        <w:t xml:space="preserve">Земельный участок в соответствии с правилами землепользования и застройки муниципального образования город Донской, утвержденными постановлением администрации муниципального образования город Донской </w:t>
      </w:r>
      <w:proofErr w:type="gramStart"/>
      <w:r>
        <w:rPr>
          <w:rFonts w:ascii="PT Astra Serif" w:hAnsi="PT Astra Serif" w:cs="Arial"/>
          <w:bCs/>
          <w:color w:val="000000"/>
          <w:sz w:val="28"/>
          <w:szCs w:val="28"/>
        </w:rPr>
        <w:t>от  15.07.2022</w:t>
      </w:r>
      <w:proofErr w:type="gramEnd"/>
      <w:r>
        <w:rPr>
          <w:rFonts w:ascii="PT Astra Serif" w:hAnsi="PT Astra Serif" w:cs="Arial"/>
          <w:bCs/>
          <w:color w:val="000000"/>
          <w:sz w:val="28"/>
          <w:szCs w:val="28"/>
        </w:rPr>
        <w:t xml:space="preserve">  №  836 «Об утверждении Правил землепользования и застройки муниципального образования город Донской», находится в территориальной зоне </w:t>
      </w:r>
      <w:r>
        <w:rPr>
          <w:rFonts w:ascii="PT Astra Serif" w:hAnsi="PT Astra Serif" w:cs="Arial"/>
          <w:sz w:val="28"/>
          <w:szCs w:val="28"/>
        </w:rPr>
        <w:t xml:space="preserve">Ж1 – зона застройки индивидуальными жилыми домами. </w:t>
      </w:r>
    </w:p>
    <w:p w:rsidR="00DF308C" w:rsidRDefault="00DF308C" w:rsidP="00DF308C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- Максимальный процент застройки в границах земельного </w:t>
      </w:r>
      <w:proofErr w:type="gramStart"/>
      <w:r>
        <w:rPr>
          <w:rFonts w:ascii="PT Astra Serif" w:hAnsi="PT Astra Serif" w:cs="Arial"/>
          <w:sz w:val="28"/>
          <w:szCs w:val="28"/>
        </w:rPr>
        <w:t>участка  40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%; </w:t>
      </w:r>
    </w:p>
    <w:p w:rsidR="00DF308C" w:rsidRDefault="00DF308C" w:rsidP="00DF308C">
      <w:pPr>
        <w:widowControl w:val="0"/>
        <w:tabs>
          <w:tab w:val="left" w:pos="7635"/>
        </w:tabs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 предельная высота зданий, строений, сооружений – 14 м;</w:t>
      </w:r>
      <w:r>
        <w:rPr>
          <w:rFonts w:ascii="PT Astra Serif" w:hAnsi="PT Astra Serif" w:cs="Arial"/>
          <w:sz w:val="28"/>
          <w:szCs w:val="28"/>
        </w:rPr>
        <w:tab/>
      </w:r>
    </w:p>
    <w:p w:rsidR="00DF308C" w:rsidRDefault="00DF308C" w:rsidP="00DF308C">
      <w:pPr>
        <w:widowControl w:val="0"/>
        <w:tabs>
          <w:tab w:val="left" w:pos="7635"/>
        </w:tabs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Иные предельные параметры разрешенного строительства, реконструкции </w:t>
      </w:r>
      <w:r>
        <w:rPr>
          <w:rFonts w:ascii="PT Astra Serif" w:hAnsi="PT Astra Serif" w:cs="Arial"/>
          <w:sz w:val="28"/>
          <w:szCs w:val="28"/>
        </w:rPr>
        <w:lastRenderedPageBreak/>
        <w:t>объектов, капитального строительства:</w:t>
      </w:r>
    </w:p>
    <w:p w:rsidR="00DF308C" w:rsidRDefault="00DF308C" w:rsidP="00DF308C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1. Максимальный коэффициент плотности застройки в границах земельного участка - не устанавливается.</w:t>
      </w:r>
    </w:p>
    <w:p w:rsidR="00DF308C" w:rsidRDefault="00DF308C" w:rsidP="00DF308C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2. Расстояние от индивидуального жилого дома до красной линии улиц – не менее 5м, от красной линии проездов – не менее 3м;</w:t>
      </w:r>
    </w:p>
    <w:p w:rsidR="00DF308C" w:rsidRDefault="00DF308C" w:rsidP="00DF308C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 расстояние от хозяйственных построек до красной линии улиц и проездов не менее 5м;</w:t>
      </w:r>
    </w:p>
    <w:p w:rsidR="00DF308C" w:rsidRDefault="00DF308C" w:rsidP="00DF308C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 расстояние от возводимого объекта до границ земельного участка, на котором осуществляется строительство составляет:</w:t>
      </w:r>
    </w:p>
    <w:p w:rsidR="00DF308C" w:rsidRDefault="00DF308C" w:rsidP="00DF308C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 от индивидуального жилого дома, блокированного жилого дома – не менее 3м;</w:t>
      </w:r>
    </w:p>
    <w:p w:rsidR="00DF308C" w:rsidRDefault="00DF308C" w:rsidP="00DF308C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 от других построек (бани, гаража и др.) – не менее 1м;</w:t>
      </w:r>
    </w:p>
    <w:p w:rsidR="00DF308C" w:rsidRDefault="00DF308C" w:rsidP="00DF308C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 от построек для содержания скота и птицы 4 м;</w:t>
      </w:r>
    </w:p>
    <w:p w:rsidR="00DF308C" w:rsidRDefault="00DF308C" w:rsidP="00DF308C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3. В районах сложившейся застройки индивидуальные жилые дома могут располагаться по существующей линии застройки, определенной планировочной структурой квартала.</w:t>
      </w:r>
    </w:p>
    <w:p w:rsidR="00DF308C" w:rsidRDefault="00DF308C" w:rsidP="00DF308C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4. Расстояние от окон жилых помещений (комнат, кухонь и веранд) домов индивидуальной застройки до стен домов и хозяйственных построек (сарая, гаража, бани), расположенных на соседних земельных участках, должны быть не менее 6 м.</w:t>
      </w:r>
    </w:p>
    <w:p w:rsidR="00DF308C" w:rsidRDefault="00DF308C" w:rsidP="00DF308C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5. Максимальная высота ограждения, устанавливаемого на границе с соседним земельным участком – 2 м, при этом данное ограждение должно быть сетчатым или решетчатым с целью минимального затемнения территории соседнего участка, по обоюдному письменному согласию владельцев соседних участков возможно устройство ограждений других типов;</w:t>
      </w:r>
    </w:p>
    <w:p w:rsidR="00DF308C" w:rsidRDefault="00DF308C" w:rsidP="00DF308C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Arial"/>
          <w:color w:val="000000"/>
          <w:sz w:val="28"/>
          <w:szCs w:val="28"/>
          <w:highlight w:val="yellow"/>
        </w:rPr>
      </w:pPr>
      <w:r>
        <w:rPr>
          <w:rFonts w:ascii="PT Astra Serif" w:hAnsi="PT Astra Serif" w:cs="Arial"/>
          <w:sz w:val="28"/>
          <w:szCs w:val="28"/>
        </w:rPr>
        <w:t>- максимальная высота ограждения земельного участка со стороны улицы, проезда – 2 м, при этом допускаются глухие ограждения.</w:t>
      </w:r>
    </w:p>
    <w:tbl>
      <w:tblPr>
        <w:tblpPr w:leftFromText="180" w:rightFromText="180" w:vertAnchor="text" w:horzAnchor="margin" w:tblpY="61"/>
        <w:tblOverlap w:val="never"/>
        <w:tblW w:w="935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A0" w:firstRow="1" w:lastRow="0" w:firstColumn="1" w:lastColumn="0" w:noHBand="0" w:noVBand="0"/>
      </w:tblPr>
      <w:tblGrid>
        <w:gridCol w:w="2325"/>
        <w:gridCol w:w="7026"/>
      </w:tblGrid>
      <w:tr w:rsidR="00DF308C" w:rsidTr="00F81F69">
        <w:trPr>
          <w:tblCellSpacing w:w="0" w:type="dxa"/>
        </w:trPr>
        <w:tc>
          <w:tcPr>
            <w:tcW w:w="935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308C" w:rsidRDefault="00DF308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Arial"/>
                <w:b/>
                <w:bCs/>
              </w:rPr>
              <w:t>Предварительные технические условия подключения объектов к сетям      инженерно-технического обеспечения</w:t>
            </w:r>
          </w:p>
        </w:tc>
      </w:tr>
      <w:tr w:rsidR="00DF308C" w:rsidTr="00F81F69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08C" w:rsidRDefault="00DF308C">
            <w:pPr>
              <w:jc w:val="center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Вид инженерной нагрузки</w:t>
            </w:r>
          </w:p>
        </w:tc>
        <w:tc>
          <w:tcPr>
            <w:tcW w:w="7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08C" w:rsidRDefault="00DF308C">
            <w:pPr>
              <w:jc w:val="center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Условия подключения</w:t>
            </w:r>
          </w:p>
        </w:tc>
      </w:tr>
      <w:tr w:rsidR="00DF308C" w:rsidTr="00F81F69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308C" w:rsidRDefault="00DF308C">
            <w:pPr>
              <w:jc w:val="center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Водоснабжение</w:t>
            </w:r>
          </w:p>
        </w:tc>
        <w:tc>
          <w:tcPr>
            <w:tcW w:w="7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 xml:space="preserve">Согласно техническим условиям ООО «Северо-Задонский водоканал» от 14.01.2023г. подключение к сетям водоснабжения возможно. 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Диаметр труб в точке подключения 160 мм, материал труб ПНД.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- Необходимо составить проект объекта и согласовать его с ООО «Северо-Задонский водоканал».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 xml:space="preserve"> - Земляные работы проводить согласно ордера, выданного Управлением ЖХК администрации МО г. Донской.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- Засыпку уложенных труб проводить после осмотра их представителем ООО «Северо-Задонский водоканал». После окончания строительства абонент обязан встать на учет в абонентский отдел ООО «Северо-Задонский водоканал», в противном случае, подключение к городским сетям считается самовольным.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 xml:space="preserve">-Согласно правил пользования системами коммунального водоснабжения и канализации РФ абонент не имеет права </w:t>
            </w:r>
            <w:r>
              <w:rPr>
                <w:rFonts w:ascii="PT Astra Serif" w:hAnsi="PT Astra Serif" w:cs="Arial"/>
              </w:rPr>
              <w:lastRenderedPageBreak/>
              <w:t xml:space="preserve">передавать </w:t>
            </w:r>
            <w:proofErr w:type="spellStart"/>
            <w:r>
              <w:rPr>
                <w:rFonts w:ascii="PT Astra Serif" w:hAnsi="PT Astra Serif" w:cs="Arial"/>
              </w:rPr>
              <w:t>субабонентам</w:t>
            </w:r>
            <w:proofErr w:type="spellEnd"/>
            <w:r>
              <w:rPr>
                <w:rFonts w:ascii="PT Astra Serif" w:hAnsi="PT Astra Serif" w:cs="Arial"/>
              </w:rPr>
              <w:t xml:space="preserve"> право пользования находящихся в его ведении сетей, устройств и сооружений, присоединенных к центральным системам водоснабжения и канализации, без согласия ООО «Северо-Задонский водоканал».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-От точки подключения до стены здания водопроводная сеть обслуживается самим абонентом.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- На месте врезки необходимо установить колодец согласно прилагаемой схеме.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Особые условия для абонента:</w:t>
            </w:r>
          </w:p>
          <w:p w:rsidR="00DF308C" w:rsidRDefault="00DF308C">
            <w:pPr>
              <w:keepLines/>
              <w:ind w:right="34"/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 xml:space="preserve"> Подключение к центральному водопроводу производит ООО «Северо-Задонский </w:t>
            </w:r>
            <w:proofErr w:type="gramStart"/>
            <w:r>
              <w:rPr>
                <w:rFonts w:ascii="PT Astra Serif" w:hAnsi="PT Astra Serif" w:cs="Arial"/>
              </w:rPr>
              <w:t>водоканал»  с</w:t>
            </w:r>
            <w:proofErr w:type="gramEnd"/>
            <w:r>
              <w:rPr>
                <w:rFonts w:ascii="PT Astra Serif" w:hAnsi="PT Astra Serif" w:cs="Arial"/>
              </w:rPr>
              <w:t xml:space="preserve"> письменного согласия собственника водовода. </w:t>
            </w:r>
          </w:p>
          <w:p w:rsidR="00DF308C" w:rsidRDefault="00DF308C">
            <w:pPr>
              <w:keepLines/>
              <w:ind w:right="34"/>
              <w:jc w:val="both"/>
              <w:rPr>
                <w:rFonts w:ascii="PT Astra Serif" w:hAnsi="PT Astra Serif" w:cs="Arial"/>
                <w:highlight w:val="yellow"/>
              </w:rPr>
            </w:pPr>
            <w:r>
              <w:rPr>
                <w:rFonts w:ascii="PT Astra Serif" w:hAnsi="PT Astra Serif" w:cs="Arial"/>
              </w:rPr>
              <w:t>Место подключения ВК-1.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  <w:highlight w:val="yellow"/>
              </w:rPr>
            </w:pPr>
          </w:p>
        </w:tc>
      </w:tr>
      <w:tr w:rsidR="00DF308C" w:rsidTr="00F81F69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308C" w:rsidRDefault="00DF308C">
            <w:pPr>
              <w:jc w:val="center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lastRenderedPageBreak/>
              <w:t>Водоотведение</w:t>
            </w:r>
          </w:p>
        </w:tc>
        <w:tc>
          <w:tcPr>
            <w:tcW w:w="7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Согласно письму ООО «Северо-Задонский водоканал» подключение к сетям водоснабжения не представляется возможным.</w:t>
            </w:r>
            <w:r>
              <w:rPr>
                <w:rFonts w:ascii="PT Astra Serif" w:hAnsi="PT Astra Serif" w:cs="Arial"/>
                <w:highlight w:val="yellow"/>
              </w:rPr>
              <w:t xml:space="preserve"> 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  <w:highlight w:val="yellow"/>
              </w:rPr>
            </w:pPr>
            <w:r>
              <w:rPr>
                <w:rFonts w:ascii="PT Astra Serif" w:hAnsi="PT Astra Serif" w:cs="Arial"/>
              </w:rPr>
              <w:t xml:space="preserve">В районе расположения земельного участка отсутствуют канализационные сети, к которым было бы возможно </w:t>
            </w:r>
            <w:proofErr w:type="spellStart"/>
            <w:r>
              <w:rPr>
                <w:rFonts w:ascii="PT Astra Serif" w:hAnsi="PT Astra Serif" w:cs="Arial"/>
              </w:rPr>
              <w:t>осуествить</w:t>
            </w:r>
            <w:proofErr w:type="spellEnd"/>
            <w:r>
              <w:rPr>
                <w:rFonts w:ascii="PT Astra Serif" w:hAnsi="PT Astra Serif" w:cs="Arial"/>
              </w:rPr>
              <w:t xml:space="preserve"> подключение. </w:t>
            </w:r>
          </w:p>
        </w:tc>
      </w:tr>
      <w:tr w:rsidR="00DF308C" w:rsidTr="00F81F69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308C" w:rsidRDefault="00DF308C">
            <w:pPr>
              <w:jc w:val="center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Газоснабжение</w:t>
            </w:r>
          </w:p>
        </w:tc>
        <w:tc>
          <w:tcPr>
            <w:tcW w:w="7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 xml:space="preserve">Согласно письму филиала АО «Газпром газораспределение </w:t>
            </w:r>
            <w:proofErr w:type="gramStart"/>
            <w:r>
              <w:rPr>
                <w:rFonts w:ascii="PT Astra Serif" w:hAnsi="PT Astra Serif" w:cs="Arial"/>
              </w:rPr>
              <w:t>Тула»  в</w:t>
            </w:r>
            <w:proofErr w:type="gramEnd"/>
            <w:r>
              <w:rPr>
                <w:rFonts w:ascii="PT Astra Serif" w:hAnsi="PT Astra Serif" w:cs="Arial"/>
              </w:rPr>
              <w:t xml:space="preserve">                г. Узловая от 16.01.2023г. № 12/230 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Земельный участок с кадастровым номером 71:26:060101:773</w:t>
            </w:r>
            <w:r>
              <w:rPr>
                <w:rFonts w:ascii="PT Astra Serif" w:hAnsi="PT Astra Serif" w:cs="Arial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Arial"/>
              </w:rPr>
              <w:t>находится в охранной зоне сетей газораспределения.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Присоединение к сети газораспределения объекта капитального строительства осуществляется в соответствии с Правилами подключения (технологического присоединения) объектов капитального строительства к сетям газораспределения, утвержденных постановлениям Правительства Российской Федерации от 13 сентября 2021 г. № 1547.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 xml:space="preserve">В соответствии с пунктом 16 вышеуказанных Правил, к заявке о подключении прилагаются следующие документы: 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а) ситуационный план;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б) топографическая карта земельного участка заявителя в масштабе 1:500 (со всеми наземными и подземными коммуникациями и сооружениями), согласованная с организациями, эксплуатирующими указанные коммуникации и сооружения (не прилагается, если заказчик – физическое лицо);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в) - копии правоустанавливающих документов на земельный участок, на котором будет располагаться (располагается) объект капитального строительства;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  <w:highlight w:val="yellow"/>
              </w:rPr>
            </w:pPr>
            <w:r>
              <w:rPr>
                <w:rFonts w:ascii="PT Astra Serif" w:hAnsi="PT Astra Serif" w:cs="Arial"/>
              </w:rPr>
              <w:t>г) доверенность или иные документы, подтверждающие полномочия заявителя (в случае если запрос о предоставлении технических условий подается представителем заявителя).</w:t>
            </w:r>
          </w:p>
        </w:tc>
      </w:tr>
      <w:tr w:rsidR="00DF308C" w:rsidTr="00F81F69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308C" w:rsidRDefault="00DF308C">
            <w:pPr>
              <w:jc w:val="center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Электроснабжение</w:t>
            </w:r>
          </w:p>
        </w:tc>
        <w:tc>
          <w:tcPr>
            <w:tcW w:w="7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 xml:space="preserve">Согласно письму </w:t>
            </w:r>
            <w:proofErr w:type="spellStart"/>
            <w:r>
              <w:rPr>
                <w:rFonts w:ascii="PT Astra Serif" w:hAnsi="PT Astra Serif" w:cs="Arial"/>
              </w:rPr>
              <w:t>Новомосковского</w:t>
            </w:r>
            <w:proofErr w:type="spellEnd"/>
            <w:r>
              <w:rPr>
                <w:rFonts w:ascii="PT Astra Serif" w:hAnsi="PT Astra Serif" w:cs="Arial"/>
              </w:rPr>
              <w:t xml:space="preserve"> РЭС филиала «Тулэнерго» ПАО «МРСК Центра и Приволжья» от 10.01.2023г. № ТУЭ/013-06 Технологическое присоединение </w:t>
            </w:r>
            <w:proofErr w:type="spellStart"/>
            <w:r>
              <w:rPr>
                <w:rFonts w:ascii="PT Astra Serif" w:hAnsi="PT Astra Serif" w:cs="Arial"/>
              </w:rPr>
              <w:t>энергопринимающих</w:t>
            </w:r>
            <w:proofErr w:type="spellEnd"/>
            <w:r>
              <w:rPr>
                <w:rFonts w:ascii="PT Astra Serif" w:hAnsi="PT Astra Serif" w:cs="Arial"/>
              </w:rPr>
              <w:t xml:space="preserve"> устройств к электрическим сетям регулируется «Правилами технологического присоединения </w:t>
            </w:r>
            <w:proofErr w:type="spellStart"/>
            <w:r>
              <w:rPr>
                <w:rFonts w:ascii="PT Astra Serif" w:hAnsi="PT Astra Serif" w:cs="Arial"/>
              </w:rPr>
              <w:t>энергопринимающих</w:t>
            </w:r>
            <w:proofErr w:type="spellEnd"/>
            <w:r>
              <w:rPr>
                <w:rFonts w:ascii="PT Astra Serif" w:hAnsi="PT Astra Serif" w:cs="Arial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</w:t>
            </w:r>
            <w:r>
              <w:rPr>
                <w:rFonts w:ascii="PT Astra Serif" w:hAnsi="PT Astra Serif" w:cs="Arial"/>
              </w:rPr>
              <w:lastRenderedPageBreak/>
              <w:t xml:space="preserve">принадлежащим сетевым организациям и иным лицам, к электрическим сетям», утвержденными Постановлением Правительства РФ от 27 декабря 2004г. № 861 . 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 xml:space="preserve">      Технологическое присоединение к электрическим сетям осуществляется на основании договора между сетевой организацией и физическим лицом, которое имеет намерение присоединить </w:t>
            </w:r>
            <w:proofErr w:type="spellStart"/>
            <w:r>
              <w:rPr>
                <w:rFonts w:ascii="PT Astra Serif" w:hAnsi="PT Astra Serif" w:cs="Arial"/>
              </w:rPr>
              <w:t>энергопринимающие</w:t>
            </w:r>
            <w:proofErr w:type="spellEnd"/>
            <w:r>
              <w:rPr>
                <w:rFonts w:ascii="PT Astra Serif" w:hAnsi="PT Astra Serif" w:cs="Arial"/>
              </w:rPr>
              <w:t xml:space="preserve"> устройства, принадлежащие ему на праве собственности или на ином предусмотренном законом основании.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 xml:space="preserve">Технические условия являются неотъемлемым приложением к </w:t>
            </w:r>
            <w:proofErr w:type="gramStart"/>
            <w:r>
              <w:rPr>
                <w:rFonts w:ascii="PT Astra Serif" w:hAnsi="PT Astra Serif" w:cs="Arial"/>
              </w:rPr>
              <w:t>договору  об</w:t>
            </w:r>
            <w:proofErr w:type="gramEnd"/>
            <w:r>
              <w:rPr>
                <w:rFonts w:ascii="PT Astra Serif" w:hAnsi="PT Astra Serif" w:cs="Arial"/>
              </w:rPr>
              <w:t xml:space="preserve"> осуществлении технологического присоединения и недействительны без его заключения.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 xml:space="preserve">      Для заключения договора собственник </w:t>
            </w:r>
            <w:proofErr w:type="spellStart"/>
            <w:r>
              <w:rPr>
                <w:rFonts w:ascii="PT Astra Serif" w:hAnsi="PT Astra Serif" w:cs="Arial"/>
              </w:rPr>
              <w:t>энергопринимающих</w:t>
            </w:r>
            <w:proofErr w:type="spellEnd"/>
            <w:r>
              <w:rPr>
                <w:rFonts w:ascii="PT Astra Serif" w:hAnsi="PT Astra Serif" w:cs="Arial"/>
              </w:rPr>
              <w:t xml:space="preserve"> устройств направляет в адрес сетевой организации заявку установленной формы на новое технологическое присоединение </w:t>
            </w:r>
            <w:proofErr w:type="spellStart"/>
            <w:r>
              <w:rPr>
                <w:rFonts w:ascii="PT Astra Serif" w:hAnsi="PT Astra Serif" w:cs="Arial"/>
              </w:rPr>
              <w:t>энергопринимающих</w:t>
            </w:r>
            <w:proofErr w:type="spellEnd"/>
            <w:r>
              <w:rPr>
                <w:rFonts w:ascii="PT Astra Serif" w:hAnsi="PT Astra Serif" w:cs="Arial"/>
              </w:rPr>
              <w:t xml:space="preserve"> устройств и далее действует в соответствии с процедурой, предусмотренной указанными Правилами.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 xml:space="preserve">       Размер платы за технологическое подключение устанавливается уполномоченным органом исполнительной власти в области государственного регулирования тарифов 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 xml:space="preserve">Более подробную информацию о подаче заявки на ТП можно найти на сайте </w:t>
            </w:r>
            <w:hyperlink r:id="rId4" w:history="1">
              <w:r>
                <w:rPr>
                  <w:rStyle w:val="a3"/>
                  <w:rFonts w:ascii="PT Astra Serif" w:hAnsi="PT Astra Serif" w:cs="Arial"/>
                  <w:lang w:val="en-US"/>
                </w:rPr>
                <w:t>www</w:t>
              </w:r>
              <w:r>
                <w:rPr>
                  <w:rStyle w:val="a3"/>
                  <w:rFonts w:ascii="PT Astra Serif" w:hAnsi="PT Astra Serif" w:cs="Arial"/>
                </w:rPr>
                <w:t>.</w:t>
              </w:r>
              <w:proofErr w:type="spellStart"/>
              <w:r>
                <w:rPr>
                  <w:rStyle w:val="a3"/>
                  <w:rFonts w:ascii="PT Astra Serif" w:hAnsi="PT Astra Serif" w:cs="Arial"/>
                  <w:lang w:val="en-US"/>
                </w:rPr>
                <w:t>tulenergo</w:t>
              </w:r>
              <w:proofErr w:type="spellEnd"/>
              <w:r>
                <w:rPr>
                  <w:rStyle w:val="a3"/>
                  <w:rFonts w:ascii="PT Astra Serif" w:hAnsi="PT Astra Serif" w:cs="Arial"/>
                </w:rPr>
                <w:t>.</w:t>
              </w:r>
              <w:proofErr w:type="spellStart"/>
              <w:r>
                <w:rPr>
                  <w:rStyle w:val="a3"/>
                  <w:rFonts w:ascii="PT Astra Serif" w:hAnsi="PT Astra Serif" w:cs="Arial"/>
                  <w:lang w:val="en-US"/>
                </w:rPr>
                <w:t>ru</w:t>
              </w:r>
              <w:proofErr w:type="spellEnd"/>
            </w:hyperlink>
            <w:r>
              <w:rPr>
                <w:rFonts w:ascii="PT Astra Serif" w:hAnsi="PT Astra Serif" w:cs="Arial"/>
              </w:rPr>
              <w:t xml:space="preserve"> в разделе «Клиентам: интернет-приемная».</w:t>
            </w:r>
          </w:p>
          <w:p w:rsidR="00DF308C" w:rsidRDefault="00DF308C">
            <w:pPr>
              <w:jc w:val="both"/>
              <w:rPr>
                <w:rFonts w:ascii="PT Astra Serif" w:hAnsi="PT Astra Serif" w:cs="Arial"/>
                <w:highlight w:val="yellow"/>
              </w:rPr>
            </w:pPr>
            <w:r>
              <w:rPr>
                <w:rFonts w:ascii="PT Astra Serif" w:hAnsi="PT Astra Serif" w:cs="Arial"/>
              </w:rPr>
              <w:t xml:space="preserve">В районе расположения земельного участка с КН 71:26:060101:773 электроснабжение потребителей осуществляется по распределительным электрическим сетям филиала «Тулэнерго», воздушной линии 0,4 </w:t>
            </w:r>
            <w:proofErr w:type="spellStart"/>
            <w:r>
              <w:rPr>
                <w:rFonts w:ascii="PT Astra Serif" w:hAnsi="PT Astra Serif" w:cs="Arial"/>
              </w:rPr>
              <w:t>кВ</w:t>
            </w:r>
            <w:proofErr w:type="spellEnd"/>
            <w:r>
              <w:rPr>
                <w:rFonts w:ascii="PT Astra Serif" w:hAnsi="PT Astra Serif" w:cs="Arial"/>
              </w:rPr>
              <w:t xml:space="preserve"> Л-3 от ЗТП-18. Текущий резерв трансформаторной мощности с учетом присоединенных потребителей, заключенных договоров технологического присоединения и поданных заявок на технологическое присоединение – 0,21 МВт. </w:t>
            </w:r>
            <w:proofErr w:type="gramStart"/>
            <w:r>
              <w:rPr>
                <w:rFonts w:ascii="PT Astra Serif" w:hAnsi="PT Astra Serif" w:cs="Arial"/>
              </w:rPr>
              <w:t>Технологическое  присоединение</w:t>
            </w:r>
            <w:proofErr w:type="gramEnd"/>
            <w:r>
              <w:rPr>
                <w:rFonts w:ascii="PT Astra Serif" w:hAnsi="PT Astra Serif" w:cs="Arial"/>
              </w:rPr>
              <w:t xml:space="preserve"> объекта по адресу: Тульская область, г. Донской,  </w:t>
            </w:r>
            <w:proofErr w:type="spellStart"/>
            <w:r>
              <w:rPr>
                <w:rFonts w:ascii="PT Astra Serif" w:hAnsi="PT Astra Serif" w:cs="Arial"/>
              </w:rPr>
              <w:t>мкр</w:t>
            </w:r>
            <w:proofErr w:type="spellEnd"/>
            <w:r>
              <w:rPr>
                <w:rFonts w:ascii="PT Astra Serif" w:hAnsi="PT Astra Serif" w:cs="Arial"/>
              </w:rPr>
              <w:t>.  Северо-</w:t>
            </w:r>
            <w:proofErr w:type="spellStart"/>
            <w:r>
              <w:rPr>
                <w:rFonts w:ascii="PT Astra Serif" w:hAnsi="PT Astra Serif" w:cs="Arial"/>
              </w:rPr>
              <w:t>Задонс</w:t>
            </w:r>
            <w:proofErr w:type="spellEnd"/>
            <w:r>
              <w:rPr>
                <w:rFonts w:ascii="PT Astra Serif" w:hAnsi="PT Astra Serif" w:cs="Arial"/>
              </w:rPr>
              <w:t xml:space="preserve">,                       ул. Тургенева, площадью 971,0 </w:t>
            </w:r>
            <w:proofErr w:type="spellStart"/>
            <w:r>
              <w:rPr>
                <w:rFonts w:ascii="PT Astra Serif" w:hAnsi="PT Astra Serif" w:cs="Arial"/>
              </w:rPr>
              <w:t>кв.м</w:t>
            </w:r>
            <w:proofErr w:type="spellEnd"/>
            <w:r>
              <w:rPr>
                <w:rFonts w:ascii="PT Astra Serif" w:hAnsi="PT Astra Serif" w:cs="Arial"/>
              </w:rPr>
              <w:t>., с разрешенным использованием «для индивидуального жилищного строительства», возможно только  после выполнения ряда технических мероприятий, согласно техническим условиям.</w:t>
            </w:r>
          </w:p>
        </w:tc>
      </w:tr>
      <w:tr w:rsidR="00DF308C" w:rsidTr="00F81F69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308C" w:rsidRDefault="00DF308C">
            <w:pPr>
              <w:jc w:val="center"/>
              <w:rPr>
                <w:rFonts w:ascii="PT Astra Serif" w:hAnsi="PT Astra Serif" w:cs="Arial"/>
                <w:highlight w:val="yellow"/>
              </w:rPr>
            </w:pPr>
            <w:r>
              <w:rPr>
                <w:rFonts w:ascii="PT Astra Serif" w:hAnsi="PT Astra Serif" w:cs="Arial"/>
              </w:rPr>
              <w:lastRenderedPageBreak/>
              <w:t>Теплоснабжение</w:t>
            </w:r>
          </w:p>
        </w:tc>
        <w:tc>
          <w:tcPr>
            <w:tcW w:w="7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308C" w:rsidRPr="00DF308C" w:rsidRDefault="00DF308C">
            <w:pPr>
              <w:ind w:right="34"/>
              <w:jc w:val="both"/>
              <w:rPr>
                <w:rFonts w:ascii="PT Astra Serif" w:hAnsi="PT Astra Serif" w:cs="Arial"/>
                <w:highlight w:val="yellow"/>
              </w:rPr>
            </w:pPr>
            <w:r>
              <w:rPr>
                <w:rFonts w:ascii="PT Astra Serif" w:hAnsi="PT Astra Serif" w:cs="Arial"/>
              </w:rPr>
              <w:t>Согласно письму «</w:t>
            </w:r>
            <w:proofErr w:type="spellStart"/>
            <w:r>
              <w:rPr>
                <w:rFonts w:ascii="PT Astra Serif" w:hAnsi="PT Astra Serif" w:cs="Arial"/>
              </w:rPr>
              <w:t>ЭнергоГазИнвест</w:t>
            </w:r>
            <w:proofErr w:type="spellEnd"/>
            <w:r>
              <w:rPr>
                <w:rFonts w:ascii="PT Astra Serif" w:hAnsi="PT Astra Serif" w:cs="Arial"/>
              </w:rPr>
              <w:t>-Тула» от 12.01.2023г. № 4/1  подключить объект к центральной системе теплоснабжения не представляется возможным в связи с удаленностью от источников теплоснабжения и значительным превышением радиуса эффективного теплоснабжения.</w:t>
            </w:r>
          </w:p>
        </w:tc>
      </w:tr>
    </w:tbl>
    <w:p w:rsidR="00DF308C" w:rsidRDefault="00DF308C" w:rsidP="00DF308C">
      <w:pPr>
        <w:tabs>
          <w:tab w:val="right" w:pos="9899"/>
        </w:tabs>
        <w:ind w:firstLine="540"/>
        <w:jc w:val="both"/>
        <w:rPr>
          <w:rFonts w:ascii="PT Astra Serif" w:hAnsi="PT Astra Serif" w:cs="Arial"/>
          <w:bCs/>
          <w:color w:val="000000"/>
          <w:sz w:val="28"/>
          <w:szCs w:val="28"/>
        </w:rPr>
      </w:pPr>
      <w:r>
        <w:rPr>
          <w:rFonts w:ascii="PT Astra Serif" w:hAnsi="PT Astra Serif" w:cs="Arial"/>
          <w:b/>
          <w:bCs/>
          <w:color w:val="000000"/>
          <w:sz w:val="28"/>
          <w:szCs w:val="28"/>
        </w:rPr>
        <w:t>Срок</w:t>
      </w:r>
      <w:r>
        <w:rPr>
          <w:rFonts w:ascii="PT Astra Serif" w:hAnsi="PT Astra Serif" w:cs="Arial"/>
          <w:bCs/>
          <w:color w:val="000000"/>
          <w:sz w:val="28"/>
          <w:szCs w:val="28"/>
        </w:rPr>
        <w:t xml:space="preserve"> </w:t>
      </w:r>
      <w:r>
        <w:rPr>
          <w:rFonts w:ascii="PT Astra Serif" w:hAnsi="PT Astra Serif" w:cs="Arial"/>
          <w:b/>
          <w:bCs/>
          <w:color w:val="000000"/>
          <w:sz w:val="28"/>
          <w:szCs w:val="28"/>
        </w:rPr>
        <w:t>договора аренды</w:t>
      </w:r>
      <w:r>
        <w:rPr>
          <w:rFonts w:ascii="PT Astra Serif" w:hAnsi="PT Astra Serif" w:cs="Arial"/>
          <w:bCs/>
          <w:color w:val="000000"/>
          <w:sz w:val="28"/>
          <w:szCs w:val="28"/>
        </w:rPr>
        <w:t xml:space="preserve"> земельного участка составляет 20 (двадцать) лет.</w:t>
      </w:r>
    </w:p>
    <w:p w:rsidR="00DF308C" w:rsidRDefault="00DF308C" w:rsidP="00DF308C">
      <w:pPr>
        <w:tabs>
          <w:tab w:val="right" w:pos="9899"/>
        </w:tabs>
        <w:ind w:firstLine="540"/>
        <w:jc w:val="both"/>
        <w:rPr>
          <w:rFonts w:ascii="PT Astra Serif" w:hAnsi="PT Astra Serif" w:cs="Arial"/>
          <w:bCs/>
          <w:color w:val="000000"/>
          <w:sz w:val="28"/>
          <w:szCs w:val="28"/>
        </w:rPr>
      </w:pPr>
      <w:r>
        <w:rPr>
          <w:rFonts w:ascii="PT Astra Serif" w:hAnsi="PT Astra Serif" w:cs="Arial"/>
          <w:bCs/>
          <w:color w:val="000000"/>
          <w:sz w:val="28"/>
          <w:szCs w:val="28"/>
        </w:rPr>
        <w:tab/>
      </w:r>
    </w:p>
    <w:p w:rsidR="00DF308C" w:rsidRDefault="00DF308C" w:rsidP="00DF308C">
      <w:pPr>
        <w:tabs>
          <w:tab w:val="left" w:pos="0"/>
          <w:tab w:val="left" w:pos="142"/>
          <w:tab w:val="left" w:pos="709"/>
        </w:tabs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ab/>
        <w:t xml:space="preserve">       </w:t>
      </w:r>
      <w:r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Прием документов на участие в аукционе начинается со дня опубликования информационного сообщения </w:t>
      </w:r>
      <w:r>
        <w:rPr>
          <w:rFonts w:ascii="PT Astra Serif" w:hAnsi="PT Astra Serif" w:cs="Arial"/>
          <w:color w:val="000000"/>
          <w:sz w:val="28"/>
          <w:szCs w:val="28"/>
        </w:rPr>
        <w:t>и</w:t>
      </w:r>
      <w:r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 </w:t>
      </w:r>
      <w:r>
        <w:rPr>
          <w:rFonts w:ascii="PT Astra Serif" w:hAnsi="PT Astra Serif" w:cs="Arial"/>
          <w:color w:val="000000"/>
          <w:sz w:val="28"/>
          <w:szCs w:val="28"/>
        </w:rPr>
        <w:t>проводится ежедневно, кроме выходных и праздничных дней с 9 до 18 часов, пятница с 9 до 17 часов, обеденный перерыв с 13 до 13</w:t>
      </w:r>
      <w:r>
        <w:rPr>
          <w:rFonts w:ascii="PT Astra Serif" w:hAnsi="PT Astra Serif" w:cs="Arial"/>
          <w:color w:val="000000"/>
          <w:sz w:val="28"/>
          <w:szCs w:val="28"/>
          <w:vertAlign w:val="superscript"/>
        </w:rPr>
        <w:t xml:space="preserve">48 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часов по адресу: </w:t>
      </w:r>
      <w:r>
        <w:rPr>
          <w:rFonts w:ascii="PT Astra Serif" w:hAnsi="PT Astra Serif" w:cs="Arial"/>
          <w:sz w:val="28"/>
          <w:szCs w:val="28"/>
        </w:rPr>
        <w:t xml:space="preserve">Россия, Тульская область, город </w:t>
      </w:r>
      <w:proofErr w:type="gramStart"/>
      <w:r>
        <w:rPr>
          <w:rFonts w:ascii="PT Astra Serif" w:hAnsi="PT Astra Serif" w:cs="Arial"/>
          <w:sz w:val="28"/>
          <w:szCs w:val="28"/>
        </w:rPr>
        <w:t xml:space="preserve">Донской,  </w:t>
      </w:r>
      <w:proofErr w:type="spellStart"/>
      <w:r>
        <w:rPr>
          <w:rFonts w:ascii="PT Astra Serif" w:hAnsi="PT Astra Serif" w:cs="Arial"/>
          <w:sz w:val="28"/>
          <w:szCs w:val="28"/>
        </w:rPr>
        <w:t>мкр</w:t>
      </w:r>
      <w:proofErr w:type="spellEnd"/>
      <w:proofErr w:type="gramEnd"/>
      <w:r>
        <w:rPr>
          <w:rFonts w:ascii="PT Astra Serif" w:hAnsi="PT Astra Serif" w:cs="Arial"/>
          <w:sz w:val="28"/>
          <w:szCs w:val="28"/>
        </w:rPr>
        <w:t xml:space="preserve">. Центральный, ул. Октябрьская, дом </w:t>
      </w:r>
      <w:proofErr w:type="gramStart"/>
      <w:r>
        <w:rPr>
          <w:rFonts w:ascii="PT Astra Serif" w:hAnsi="PT Astra Serif" w:cs="Arial"/>
          <w:sz w:val="28"/>
          <w:szCs w:val="28"/>
        </w:rPr>
        <w:t xml:space="preserve">17, 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Arial"/>
          <w:color w:val="000000"/>
          <w:sz w:val="28"/>
          <w:szCs w:val="28"/>
        </w:rPr>
        <w:t>каб</w:t>
      </w:r>
      <w:proofErr w:type="spellEnd"/>
      <w:proofErr w:type="gramEnd"/>
      <w:r>
        <w:rPr>
          <w:rFonts w:ascii="PT Astra Serif" w:hAnsi="PT Astra Serif" w:cs="Arial"/>
          <w:color w:val="000000"/>
          <w:sz w:val="28"/>
          <w:szCs w:val="28"/>
        </w:rPr>
        <w:t>. 11.</w:t>
      </w:r>
    </w:p>
    <w:p w:rsidR="00DF308C" w:rsidRDefault="00DF308C" w:rsidP="00DF308C">
      <w:pPr>
        <w:ind w:firstLine="708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 xml:space="preserve">Для участия в аукционе заявители представляют в установленный в извещении о проведении аукциона срок следующие документы: </w:t>
      </w:r>
    </w:p>
    <w:p w:rsidR="00DF308C" w:rsidRDefault="00DF308C" w:rsidP="00DF308C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DF308C" w:rsidRDefault="00DF308C" w:rsidP="00DF308C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2) копии документов, удостоверяющих личность заявителя (для граждан);</w:t>
      </w:r>
    </w:p>
    <w:p w:rsidR="00DF308C" w:rsidRDefault="00DF308C" w:rsidP="00DF308C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3) </w:t>
      </w:r>
      <w:proofErr w:type="gramStart"/>
      <w:r>
        <w:rPr>
          <w:rFonts w:ascii="PT Astra Serif" w:hAnsi="PT Astra Serif" w:cs="Arial"/>
          <w:sz w:val="28"/>
          <w:szCs w:val="28"/>
        </w:rPr>
        <w:t>надлежащим образом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F308C" w:rsidRDefault="00DF308C" w:rsidP="00DF308C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4) документы, подтверждающие внесение задатка </w:t>
      </w:r>
      <w:r>
        <w:rPr>
          <w:rFonts w:ascii="PT Astra Serif" w:hAnsi="PT Astra Serif" w:cs="Arial"/>
          <w:b/>
          <w:sz w:val="28"/>
          <w:szCs w:val="28"/>
        </w:rPr>
        <w:t>(для того, чтобы задаток поступил на счет организатора аукциона на дату рассмотрения заявок, оплату необходимо производить не позднее чем за 3 банковских дня до даты окончания приема заявок).</w:t>
      </w:r>
    </w:p>
    <w:p w:rsidR="00DF308C" w:rsidRDefault="00DF308C" w:rsidP="00DF308C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F308C" w:rsidRDefault="00DF308C" w:rsidP="00DF308C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Способ подачи </w:t>
      </w:r>
      <w:proofErr w:type="gramStart"/>
      <w:r>
        <w:rPr>
          <w:rFonts w:ascii="PT Astra Serif" w:hAnsi="PT Astra Serif" w:cs="Arial"/>
          <w:b/>
          <w:sz w:val="28"/>
          <w:szCs w:val="28"/>
        </w:rPr>
        <w:t xml:space="preserve">заявки:  </w:t>
      </w:r>
      <w:r>
        <w:rPr>
          <w:rFonts w:ascii="PT Astra Serif" w:hAnsi="PT Astra Serif" w:cs="Arial"/>
          <w:sz w:val="28"/>
          <w:szCs w:val="28"/>
        </w:rPr>
        <w:t>лично</w:t>
      </w:r>
      <w:proofErr w:type="gramEnd"/>
      <w:r>
        <w:rPr>
          <w:rFonts w:ascii="PT Astra Serif" w:hAnsi="PT Astra Serif" w:cs="Arial"/>
          <w:sz w:val="28"/>
          <w:szCs w:val="28"/>
        </w:rPr>
        <w:t>, либо через представителя по надлежаще оформленной доверенности.</w:t>
      </w:r>
    </w:p>
    <w:p w:rsidR="00DF308C" w:rsidRDefault="00DF308C" w:rsidP="00DF308C">
      <w:pPr>
        <w:ind w:firstLine="708"/>
        <w:jc w:val="both"/>
        <w:rPr>
          <w:rFonts w:ascii="PT Astra Serif" w:hAnsi="PT Astra Serif" w:cs="Arial"/>
          <w:b/>
          <w:sz w:val="28"/>
          <w:szCs w:val="28"/>
        </w:rPr>
      </w:pPr>
    </w:p>
    <w:p w:rsidR="00DF308C" w:rsidRDefault="00DF308C" w:rsidP="00DF308C">
      <w:pPr>
        <w:pStyle w:val="a8"/>
        <w:ind w:left="0" w:firstLine="540"/>
        <w:rPr>
          <w:rFonts w:ascii="PT Astra Serif" w:hAnsi="PT Astra Serif" w:cs="Arial"/>
          <w:b/>
          <w:color w:val="000000"/>
          <w:sz w:val="28"/>
          <w:szCs w:val="28"/>
        </w:rPr>
      </w:pPr>
      <w:r>
        <w:rPr>
          <w:rFonts w:ascii="PT Astra Serif" w:hAnsi="PT Astra Serif" w:cs="Arial"/>
          <w:b/>
          <w:color w:val="000000"/>
          <w:sz w:val="28"/>
          <w:szCs w:val="28"/>
        </w:rPr>
        <w:t>Банковские реквизиты для оплаты задатка:</w:t>
      </w:r>
    </w:p>
    <w:p w:rsidR="00DF308C" w:rsidRDefault="00DF308C" w:rsidP="00DF308C">
      <w:pPr>
        <w:pStyle w:val="a6"/>
        <w:spacing w:after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Отделение Тула банка России//УФК по Тульской области г. Тула </w:t>
      </w:r>
    </w:p>
    <w:p w:rsidR="00DF308C" w:rsidRDefault="00DF308C" w:rsidP="00DF308C">
      <w:pPr>
        <w:pStyle w:val="a6"/>
        <w:spacing w:after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Получатель: УФК по Тульской области комитет имущественных и земельных отношений администрации муниципального образования город Донской л/с 05663005680 ЕКС 40102810445370000059 КС 03232643707120006600</w:t>
      </w:r>
    </w:p>
    <w:p w:rsidR="00DF308C" w:rsidRDefault="00DF308C" w:rsidP="00DF308C">
      <w:pPr>
        <w:pStyle w:val="a6"/>
        <w:spacing w:after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 БИК 017003983, ИНН 7114007059, КПП 711401001, ОКТМО 70712000.</w:t>
      </w:r>
    </w:p>
    <w:p w:rsidR="00DF308C" w:rsidRDefault="00DF308C" w:rsidP="00DF308C">
      <w:pPr>
        <w:pStyle w:val="a8"/>
        <w:ind w:left="0" w:firstLine="540"/>
        <w:rPr>
          <w:rFonts w:ascii="PT Astra Serif" w:hAnsi="PT Astra Serif"/>
          <w:b/>
          <w:sz w:val="28"/>
          <w:szCs w:val="28"/>
        </w:rPr>
      </w:pPr>
    </w:p>
    <w:p w:rsidR="00DF308C" w:rsidRDefault="00DF308C" w:rsidP="00DF308C">
      <w:pPr>
        <w:pStyle w:val="a6"/>
        <w:spacing w:after="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 xml:space="preserve">Задаток считается внесенным с даты зачисления всей суммы задатка на указанный расчетный счет. Претенденты, задатки которых не поступили на счет в указанный срок, к участию в аукционе не допускаются. </w:t>
      </w:r>
    </w:p>
    <w:p w:rsidR="00DF308C" w:rsidRDefault="00DF308C" w:rsidP="00DF308C">
      <w:pPr>
        <w:ind w:firstLine="708"/>
        <w:jc w:val="both"/>
        <w:rPr>
          <w:rFonts w:ascii="PT Astra Serif" w:hAnsi="PT Astra Serif" w:cs="Arial"/>
          <w:b/>
          <w:bCs/>
          <w:color w:val="000000"/>
          <w:sz w:val="28"/>
          <w:szCs w:val="28"/>
        </w:rPr>
      </w:pPr>
    </w:p>
    <w:p w:rsidR="00DF308C" w:rsidRDefault="00DF308C" w:rsidP="00DF308C">
      <w:pPr>
        <w:ind w:firstLine="708"/>
        <w:jc w:val="both"/>
        <w:rPr>
          <w:rFonts w:ascii="PT Astra Serif" w:hAnsi="PT Astra Serif" w:cs="Arial"/>
          <w:b/>
          <w:bCs/>
          <w:color w:val="000000"/>
          <w:sz w:val="28"/>
          <w:szCs w:val="28"/>
        </w:rPr>
      </w:pPr>
      <w:r>
        <w:rPr>
          <w:rFonts w:ascii="PT Astra Serif" w:hAnsi="PT Astra Serif" w:cs="Arial"/>
          <w:b/>
          <w:bCs/>
          <w:color w:val="000000"/>
          <w:sz w:val="28"/>
          <w:szCs w:val="28"/>
        </w:rPr>
        <w:t>Прекращается прием документов</w:t>
      </w:r>
      <w:proofErr w:type="gramStart"/>
      <w:r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   «</w:t>
      </w:r>
      <w:proofErr w:type="gramEnd"/>
      <w:r>
        <w:rPr>
          <w:rFonts w:ascii="PT Astra Serif" w:hAnsi="PT Astra Serif" w:cs="Arial"/>
          <w:b/>
          <w:bCs/>
          <w:color w:val="000000"/>
          <w:sz w:val="28"/>
          <w:szCs w:val="28"/>
          <w:u w:val="single"/>
        </w:rPr>
        <w:t>16</w:t>
      </w:r>
      <w:r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»  </w:t>
      </w:r>
      <w:r>
        <w:rPr>
          <w:rFonts w:ascii="PT Astra Serif" w:hAnsi="PT Astra Serif" w:cs="Arial"/>
          <w:b/>
          <w:bCs/>
          <w:color w:val="000000"/>
          <w:sz w:val="28"/>
          <w:szCs w:val="28"/>
          <w:u w:val="single"/>
        </w:rPr>
        <w:t xml:space="preserve">марта </w:t>
      </w:r>
      <w:r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 </w:t>
      </w:r>
      <w:r>
        <w:rPr>
          <w:rFonts w:ascii="PT Astra Serif" w:hAnsi="PT Astra Serif" w:cs="Arial"/>
          <w:b/>
          <w:bCs/>
          <w:color w:val="000000"/>
          <w:sz w:val="28"/>
          <w:szCs w:val="28"/>
          <w:u w:val="single"/>
        </w:rPr>
        <w:t>2023</w:t>
      </w:r>
      <w:r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 года в 15 часов. </w:t>
      </w:r>
    </w:p>
    <w:p w:rsidR="00DF308C" w:rsidRDefault="00DF308C" w:rsidP="00DF308C">
      <w:pPr>
        <w:widowControl w:val="0"/>
        <w:autoSpaceDE w:val="0"/>
        <w:autoSpaceDN w:val="0"/>
        <w:adjustRightInd w:val="0"/>
        <w:ind w:left="720"/>
        <w:jc w:val="both"/>
        <w:rPr>
          <w:rFonts w:ascii="PT Astra Serif" w:hAnsi="PT Astra Serif" w:cs="Arial"/>
          <w:sz w:val="28"/>
          <w:szCs w:val="28"/>
        </w:rPr>
      </w:pPr>
    </w:p>
    <w:p w:rsidR="00DF308C" w:rsidRDefault="00DF308C" w:rsidP="00DF308C">
      <w:pPr>
        <w:pStyle w:val="a6"/>
        <w:spacing w:after="0"/>
        <w:ind w:firstLine="54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color w:val="333333"/>
          <w:sz w:val="28"/>
          <w:szCs w:val="28"/>
        </w:rPr>
        <w:tab/>
        <w:t>З</w:t>
      </w:r>
      <w:r>
        <w:rPr>
          <w:rFonts w:ascii="PT Astra Serif" w:hAnsi="PT Astra Serif" w:cs="Arial"/>
          <w:color w:val="000000"/>
          <w:sz w:val="28"/>
          <w:szCs w:val="28"/>
        </w:rPr>
        <w:t>аявитель вправе подать по одному лоту только одну заявку на участие в аукционе.</w:t>
      </w:r>
    </w:p>
    <w:p w:rsidR="00DF308C" w:rsidRDefault="00DF308C" w:rsidP="00DF308C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Arial"/>
          <w:color w:val="333333"/>
          <w:sz w:val="28"/>
          <w:szCs w:val="28"/>
        </w:rPr>
      </w:pPr>
      <w:r>
        <w:rPr>
          <w:rFonts w:ascii="PT Astra Serif" w:hAnsi="PT Astra Serif" w:cs="Arial"/>
          <w:color w:val="333333"/>
          <w:sz w:val="28"/>
          <w:szCs w:val="28"/>
        </w:rPr>
        <w:tab/>
        <w:t>Заявка на участие в аукционе, поступившая по истечению срока приема заявок, возвращается заявителю в день ее поступления.</w:t>
      </w:r>
    </w:p>
    <w:p w:rsidR="00DF308C" w:rsidRDefault="00DF308C" w:rsidP="00DF308C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Arial"/>
          <w:color w:val="333333"/>
          <w:sz w:val="28"/>
          <w:szCs w:val="28"/>
        </w:rPr>
      </w:pPr>
      <w:r>
        <w:rPr>
          <w:rFonts w:ascii="PT Astra Serif" w:hAnsi="PT Astra Serif" w:cs="Arial"/>
          <w:color w:val="333333"/>
          <w:sz w:val="28"/>
          <w:szCs w:val="28"/>
        </w:rPr>
        <w:tab/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DF308C" w:rsidRDefault="00DF308C" w:rsidP="00DF308C">
      <w:pPr>
        <w:ind w:left="720"/>
        <w:jc w:val="both"/>
        <w:rPr>
          <w:rFonts w:ascii="PT Astra Serif" w:hAnsi="PT Astra Serif" w:cs="Arial"/>
          <w:b/>
          <w:color w:val="333333"/>
          <w:sz w:val="28"/>
          <w:szCs w:val="28"/>
        </w:rPr>
      </w:pPr>
      <w:r>
        <w:rPr>
          <w:rFonts w:ascii="PT Astra Serif" w:hAnsi="PT Astra Serif" w:cs="Arial"/>
          <w:b/>
          <w:color w:val="333333"/>
          <w:sz w:val="28"/>
          <w:szCs w:val="28"/>
        </w:rPr>
        <w:t>Заявитель не допускается к участию в аукционе в следующих случаях:</w:t>
      </w:r>
    </w:p>
    <w:p w:rsidR="00DF308C" w:rsidRDefault="00DF308C" w:rsidP="00DF308C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DF308C" w:rsidRDefault="00DF308C" w:rsidP="00DF308C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 xml:space="preserve">2) </w:t>
      </w:r>
      <w:proofErr w:type="spellStart"/>
      <w:r>
        <w:rPr>
          <w:rFonts w:ascii="PT Astra Serif" w:hAnsi="PT Astra Serif" w:cs="Arial"/>
          <w:sz w:val="28"/>
          <w:szCs w:val="28"/>
        </w:rPr>
        <w:t>непоступление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задатка на дату рассмотрения заявок на участие в аукционе;</w:t>
      </w:r>
    </w:p>
    <w:p w:rsidR="00DF308C" w:rsidRDefault="00DF308C" w:rsidP="00DF308C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DF308C" w:rsidRDefault="00DF308C" w:rsidP="00DF308C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DF308C" w:rsidRDefault="00DF308C" w:rsidP="00DF308C">
      <w:pPr>
        <w:ind w:left="720"/>
        <w:jc w:val="both"/>
        <w:rPr>
          <w:rFonts w:ascii="PT Astra Serif" w:hAnsi="PT Astra Serif" w:cs="Arial"/>
          <w:color w:val="333333"/>
          <w:sz w:val="28"/>
          <w:szCs w:val="28"/>
        </w:rPr>
      </w:pPr>
    </w:p>
    <w:p w:rsidR="00DF308C" w:rsidRDefault="00DF308C" w:rsidP="00DF308C">
      <w:pPr>
        <w:ind w:firstLine="708"/>
        <w:jc w:val="both"/>
        <w:rPr>
          <w:rFonts w:ascii="PT Astra Serif" w:hAnsi="PT Astra Serif" w:cs="Arial"/>
          <w:bCs/>
          <w:color w:val="000000"/>
          <w:sz w:val="28"/>
          <w:szCs w:val="28"/>
        </w:rPr>
      </w:pPr>
      <w:r>
        <w:rPr>
          <w:rFonts w:ascii="PT Astra Serif" w:hAnsi="PT Astra Serif" w:cs="Arial"/>
          <w:b/>
          <w:color w:val="000000"/>
          <w:sz w:val="28"/>
          <w:szCs w:val="28"/>
        </w:rPr>
        <w:t>Место, дата и время определение участников аукциона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: </w:t>
      </w:r>
      <w:r>
        <w:rPr>
          <w:rFonts w:ascii="PT Astra Serif" w:hAnsi="PT Astra Serif" w:cs="Arial"/>
          <w:sz w:val="28"/>
          <w:szCs w:val="28"/>
        </w:rPr>
        <w:t xml:space="preserve">Россия, Тульская область, город Донской, </w:t>
      </w:r>
      <w:proofErr w:type="spellStart"/>
      <w:r>
        <w:rPr>
          <w:rFonts w:ascii="PT Astra Serif" w:hAnsi="PT Astra Serif" w:cs="Arial"/>
          <w:sz w:val="28"/>
          <w:szCs w:val="28"/>
        </w:rPr>
        <w:t>мкр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. Центральный, ул. Октябрьская, дом </w:t>
      </w:r>
      <w:proofErr w:type="gramStart"/>
      <w:r>
        <w:rPr>
          <w:rFonts w:ascii="PT Astra Serif" w:hAnsi="PT Astra Serif" w:cs="Arial"/>
          <w:sz w:val="28"/>
          <w:szCs w:val="28"/>
        </w:rPr>
        <w:t xml:space="preserve">17, 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Arial"/>
          <w:color w:val="000000"/>
          <w:sz w:val="28"/>
          <w:szCs w:val="28"/>
        </w:rPr>
        <w:t>каб</w:t>
      </w:r>
      <w:proofErr w:type="spellEnd"/>
      <w:proofErr w:type="gramEnd"/>
      <w:r>
        <w:rPr>
          <w:rFonts w:ascii="PT Astra Serif" w:hAnsi="PT Astra Serif" w:cs="Arial"/>
          <w:color w:val="000000"/>
          <w:sz w:val="28"/>
          <w:szCs w:val="28"/>
        </w:rPr>
        <w:t xml:space="preserve">. </w:t>
      </w:r>
      <w:proofErr w:type="gramStart"/>
      <w:r>
        <w:rPr>
          <w:rFonts w:ascii="PT Astra Serif" w:hAnsi="PT Astra Serif" w:cs="Arial"/>
          <w:color w:val="000000"/>
          <w:sz w:val="28"/>
          <w:szCs w:val="28"/>
        </w:rPr>
        <w:t xml:space="preserve">11,  </w:t>
      </w:r>
      <w:r>
        <w:rPr>
          <w:rFonts w:ascii="PT Astra Serif" w:hAnsi="PT Astra Serif" w:cs="Arial"/>
          <w:b/>
          <w:color w:val="000000"/>
          <w:sz w:val="28"/>
          <w:szCs w:val="28"/>
        </w:rPr>
        <w:t>«</w:t>
      </w:r>
      <w:proofErr w:type="gramEnd"/>
      <w:r>
        <w:rPr>
          <w:rFonts w:ascii="PT Astra Serif" w:hAnsi="PT Astra Serif" w:cs="Arial"/>
          <w:b/>
          <w:color w:val="000000"/>
          <w:sz w:val="28"/>
          <w:szCs w:val="28"/>
        </w:rPr>
        <w:t xml:space="preserve">17» </w:t>
      </w:r>
      <w:r>
        <w:rPr>
          <w:rFonts w:ascii="PT Astra Serif" w:hAnsi="PT Astra Serif" w:cs="Arial"/>
          <w:b/>
          <w:color w:val="000000"/>
          <w:sz w:val="28"/>
          <w:szCs w:val="28"/>
          <w:u w:val="single"/>
        </w:rPr>
        <w:t>марта</w:t>
      </w:r>
      <w:r>
        <w:rPr>
          <w:rFonts w:ascii="PT Astra Serif" w:hAnsi="PT Astra Serif" w:cs="Arial"/>
          <w:b/>
          <w:color w:val="000000"/>
          <w:sz w:val="28"/>
          <w:szCs w:val="28"/>
        </w:rPr>
        <w:t xml:space="preserve"> </w:t>
      </w:r>
      <w:r>
        <w:rPr>
          <w:rFonts w:ascii="PT Astra Serif" w:hAnsi="PT Astra Serif" w:cs="Arial"/>
          <w:b/>
          <w:bCs/>
          <w:color w:val="000000"/>
          <w:sz w:val="28"/>
          <w:szCs w:val="28"/>
          <w:u w:val="single"/>
        </w:rPr>
        <w:t xml:space="preserve">2023 </w:t>
      </w:r>
      <w:r>
        <w:rPr>
          <w:rFonts w:ascii="PT Astra Serif" w:hAnsi="PT Astra Serif" w:cs="Arial"/>
          <w:b/>
          <w:bCs/>
          <w:color w:val="000000"/>
          <w:sz w:val="28"/>
          <w:szCs w:val="28"/>
        </w:rPr>
        <w:t>года</w:t>
      </w:r>
      <w:r>
        <w:rPr>
          <w:rFonts w:ascii="PT Astra Serif" w:hAnsi="PT Astra Serif" w:cs="Arial"/>
          <w:bCs/>
          <w:color w:val="000000"/>
          <w:sz w:val="28"/>
          <w:szCs w:val="28"/>
        </w:rPr>
        <w:t>.</w:t>
      </w:r>
    </w:p>
    <w:p w:rsidR="00DF308C" w:rsidRDefault="00DF308C" w:rsidP="00DF308C">
      <w:pPr>
        <w:ind w:firstLine="708"/>
        <w:jc w:val="both"/>
        <w:rPr>
          <w:rFonts w:ascii="PT Astra Serif" w:hAnsi="PT Astra Serif" w:cs="Arial"/>
          <w:color w:val="333333"/>
          <w:sz w:val="28"/>
          <w:szCs w:val="28"/>
        </w:rPr>
      </w:pPr>
      <w:r>
        <w:rPr>
          <w:rFonts w:ascii="PT Astra Serif" w:hAnsi="PT Astra Serif" w:cs="Arial"/>
          <w:bCs/>
          <w:sz w:val="28"/>
          <w:szCs w:val="28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протокола.</w:t>
      </w:r>
    </w:p>
    <w:p w:rsidR="00DF308C" w:rsidRDefault="00DF308C" w:rsidP="00DF308C">
      <w:pPr>
        <w:pStyle w:val="a4"/>
        <w:tabs>
          <w:tab w:val="left" w:pos="708"/>
          <w:tab w:val="center" w:pos="4677"/>
          <w:tab w:val="right" w:pos="9355"/>
        </w:tabs>
        <w:spacing w:before="0" w:beforeAutospacing="0" w:after="0" w:afterAutospacing="0"/>
        <w:ind w:firstLine="540"/>
        <w:jc w:val="both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>Внесенный задаток возвращается заявителю, не допущенному к участию в аукционе, в течение 3 (трех) рабочих дней со дня оформления протокола приема заявок на участие в аукционе.</w:t>
      </w:r>
    </w:p>
    <w:p w:rsidR="00DF308C" w:rsidRDefault="00DF308C" w:rsidP="00DF308C">
      <w:pPr>
        <w:pStyle w:val="a4"/>
        <w:tabs>
          <w:tab w:val="left" w:pos="708"/>
          <w:tab w:val="center" w:pos="4677"/>
          <w:tab w:val="right" w:pos="9355"/>
        </w:tabs>
        <w:spacing w:before="0" w:beforeAutospacing="0" w:after="0" w:afterAutospacing="0"/>
        <w:ind w:firstLine="540"/>
        <w:jc w:val="both"/>
        <w:rPr>
          <w:rFonts w:ascii="PT Astra Serif" w:hAnsi="PT Astra Serif" w:cs="Arial"/>
          <w:color w:val="000000"/>
          <w:sz w:val="28"/>
          <w:szCs w:val="28"/>
        </w:rPr>
      </w:pPr>
    </w:p>
    <w:p w:rsidR="00DF308C" w:rsidRDefault="00DF308C" w:rsidP="00DF308C">
      <w:pPr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color w:val="000000"/>
          <w:sz w:val="28"/>
          <w:szCs w:val="28"/>
        </w:rPr>
        <w:t xml:space="preserve">   Место, дата и время регистрации участников аукциона:</w:t>
      </w:r>
      <w:r>
        <w:rPr>
          <w:rFonts w:ascii="PT Astra Serif" w:hAnsi="PT Astra Serif" w:cs="Arial"/>
          <w:sz w:val="28"/>
          <w:szCs w:val="28"/>
        </w:rPr>
        <w:t xml:space="preserve"> Россия, Тульская область, город Донской, </w:t>
      </w:r>
      <w:proofErr w:type="spellStart"/>
      <w:r>
        <w:rPr>
          <w:rFonts w:ascii="PT Astra Serif" w:hAnsi="PT Astra Serif" w:cs="Arial"/>
          <w:sz w:val="28"/>
          <w:szCs w:val="28"/>
        </w:rPr>
        <w:t>мкр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. Центральный, ул. Октябрьская, дом </w:t>
      </w:r>
      <w:proofErr w:type="gramStart"/>
      <w:r>
        <w:rPr>
          <w:rFonts w:ascii="PT Astra Serif" w:hAnsi="PT Astra Serif" w:cs="Arial"/>
          <w:sz w:val="28"/>
          <w:szCs w:val="28"/>
        </w:rPr>
        <w:t xml:space="preserve">17, 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Arial"/>
          <w:color w:val="000000"/>
          <w:sz w:val="28"/>
          <w:szCs w:val="28"/>
        </w:rPr>
        <w:t>каб</w:t>
      </w:r>
      <w:proofErr w:type="spellEnd"/>
      <w:proofErr w:type="gramEnd"/>
      <w:r>
        <w:rPr>
          <w:rFonts w:ascii="PT Astra Serif" w:hAnsi="PT Astra Serif" w:cs="Arial"/>
          <w:color w:val="000000"/>
          <w:sz w:val="28"/>
          <w:szCs w:val="28"/>
        </w:rPr>
        <w:t xml:space="preserve">. </w:t>
      </w:r>
      <w:proofErr w:type="gramStart"/>
      <w:r>
        <w:rPr>
          <w:rFonts w:ascii="PT Astra Serif" w:hAnsi="PT Astra Serif" w:cs="Arial"/>
          <w:color w:val="000000"/>
          <w:sz w:val="28"/>
          <w:szCs w:val="28"/>
        </w:rPr>
        <w:t xml:space="preserve">11,  </w:t>
      </w:r>
      <w:r>
        <w:rPr>
          <w:rFonts w:ascii="PT Astra Serif" w:hAnsi="PT Astra Serif" w:cs="Arial"/>
          <w:b/>
          <w:color w:val="000000"/>
          <w:sz w:val="28"/>
          <w:szCs w:val="28"/>
        </w:rPr>
        <w:t>«</w:t>
      </w:r>
      <w:proofErr w:type="gramEnd"/>
      <w:r>
        <w:rPr>
          <w:rFonts w:ascii="PT Astra Serif" w:hAnsi="PT Astra Serif" w:cs="Arial"/>
          <w:b/>
          <w:color w:val="000000"/>
          <w:sz w:val="28"/>
          <w:szCs w:val="28"/>
          <w:u w:val="single"/>
        </w:rPr>
        <w:t>22</w:t>
      </w:r>
      <w:r>
        <w:rPr>
          <w:rFonts w:ascii="PT Astra Serif" w:hAnsi="PT Astra Serif" w:cs="Arial"/>
          <w:b/>
          <w:color w:val="000000"/>
          <w:sz w:val="28"/>
          <w:szCs w:val="28"/>
        </w:rPr>
        <w:t xml:space="preserve">» </w:t>
      </w:r>
      <w:r>
        <w:rPr>
          <w:rFonts w:ascii="PT Astra Serif" w:hAnsi="PT Astra Serif" w:cs="Arial"/>
          <w:b/>
          <w:color w:val="000000"/>
          <w:sz w:val="28"/>
          <w:szCs w:val="28"/>
          <w:u w:val="single"/>
        </w:rPr>
        <w:t xml:space="preserve">марта </w:t>
      </w:r>
      <w:r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 </w:t>
      </w:r>
      <w:r>
        <w:rPr>
          <w:rFonts w:ascii="PT Astra Serif" w:hAnsi="PT Astra Serif" w:cs="Arial"/>
          <w:b/>
          <w:bCs/>
          <w:color w:val="000000"/>
          <w:sz w:val="28"/>
          <w:szCs w:val="28"/>
          <w:u w:val="single"/>
        </w:rPr>
        <w:t>2023</w:t>
      </w:r>
      <w:r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 года  с 11-00 до 11-30 часов.</w:t>
      </w:r>
    </w:p>
    <w:p w:rsidR="00DF308C" w:rsidRDefault="00DF308C" w:rsidP="00DF308C">
      <w:pPr>
        <w:ind w:firstLine="709"/>
        <w:jc w:val="both"/>
        <w:rPr>
          <w:rFonts w:ascii="PT Astra Serif" w:hAnsi="PT Astra Serif" w:cs="Arial"/>
          <w:b/>
          <w:bCs/>
          <w:sz w:val="28"/>
          <w:szCs w:val="28"/>
        </w:rPr>
      </w:pPr>
    </w:p>
    <w:p w:rsidR="00DF308C" w:rsidRDefault="00DF308C" w:rsidP="00DF308C">
      <w:pPr>
        <w:pStyle w:val="a6"/>
        <w:spacing w:after="0"/>
        <w:ind w:firstLine="540"/>
        <w:jc w:val="both"/>
        <w:rPr>
          <w:rStyle w:val="aa"/>
          <w:color w:val="000000"/>
        </w:rPr>
      </w:pPr>
      <w:r>
        <w:rPr>
          <w:rStyle w:val="aa"/>
          <w:rFonts w:ascii="PT Astra Serif" w:hAnsi="PT Astra Serif" w:cs="Arial"/>
          <w:color w:val="000000"/>
          <w:sz w:val="28"/>
          <w:szCs w:val="28"/>
        </w:rPr>
        <w:t xml:space="preserve">Ознакомиться с иной аукционной информацией по продаже права аренды земельных участков, проектом договора аренды можно по адресу: </w:t>
      </w:r>
      <w:r>
        <w:rPr>
          <w:rFonts w:ascii="PT Astra Serif" w:hAnsi="PT Astra Serif" w:cs="Arial"/>
          <w:b/>
          <w:sz w:val="28"/>
          <w:szCs w:val="28"/>
        </w:rPr>
        <w:t xml:space="preserve">Россия, Тульская область, город Донской, </w:t>
      </w:r>
      <w:proofErr w:type="spellStart"/>
      <w:r>
        <w:rPr>
          <w:rFonts w:ascii="PT Astra Serif" w:hAnsi="PT Astra Serif" w:cs="Arial"/>
          <w:b/>
          <w:sz w:val="28"/>
          <w:szCs w:val="28"/>
        </w:rPr>
        <w:t>мкр</w:t>
      </w:r>
      <w:proofErr w:type="spellEnd"/>
      <w:r>
        <w:rPr>
          <w:rFonts w:ascii="PT Astra Serif" w:hAnsi="PT Astra Serif" w:cs="Arial"/>
          <w:b/>
          <w:sz w:val="28"/>
          <w:szCs w:val="28"/>
        </w:rPr>
        <w:t xml:space="preserve">. </w:t>
      </w:r>
      <w:proofErr w:type="gramStart"/>
      <w:r>
        <w:rPr>
          <w:rFonts w:ascii="PT Astra Serif" w:hAnsi="PT Astra Serif" w:cs="Arial"/>
          <w:b/>
          <w:sz w:val="28"/>
          <w:szCs w:val="28"/>
        </w:rPr>
        <w:t xml:space="preserve">Центральный,   </w:t>
      </w:r>
      <w:proofErr w:type="gramEnd"/>
      <w:r>
        <w:rPr>
          <w:rFonts w:ascii="PT Astra Serif" w:hAnsi="PT Astra Serif" w:cs="Arial"/>
          <w:b/>
          <w:sz w:val="28"/>
          <w:szCs w:val="28"/>
        </w:rPr>
        <w:t xml:space="preserve">                               ул. Октябрьская, дом 17, </w:t>
      </w:r>
      <w:r>
        <w:rPr>
          <w:rFonts w:ascii="PT Astra Serif" w:hAnsi="PT Astra Serif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Arial"/>
          <w:b/>
          <w:color w:val="000000"/>
          <w:sz w:val="28"/>
          <w:szCs w:val="28"/>
        </w:rPr>
        <w:t>каб</w:t>
      </w:r>
      <w:proofErr w:type="spellEnd"/>
      <w:r>
        <w:rPr>
          <w:rFonts w:ascii="PT Astra Serif" w:hAnsi="PT Astra Serif" w:cs="Arial"/>
          <w:b/>
          <w:color w:val="000000"/>
          <w:sz w:val="28"/>
          <w:szCs w:val="28"/>
        </w:rPr>
        <w:t xml:space="preserve">. </w:t>
      </w:r>
      <w:proofErr w:type="gramStart"/>
      <w:r>
        <w:rPr>
          <w:rFonts w:ascii="PT Astra Serif" w:hAnsi="PT Astra Serif" w:cs="Arial"/>
          <w:b/>
          <w:color w:val="000000"/>
          <w:sz w:val="28"/>
          <w:szCs w:val="28"/>
        </w:rPr>
        <w:t xml:space="preserve">10,  </w:t>
      </w:r>
      <w:r>
        <w:rPr>
          <w:rStyle w:val="aa"/>
          <w:rFonts w:ascii="PT Astra Serif" w:hAnsi="PT Astra Serif" w:cs="Arial"/>
          <w:color w:val="000000"/>
          <w:sz w:val="28"/>
          <w:szCs w:val="28"/>
        </w:rPr>
        <w:t>тел.</w:t>
      </w:r>
      <w:proofErr w:type="gramEnd"/>
      <w:r>
        <w:rPr>
          <w:rStyle w:val="aa"/>
          <w:rFonts w:ascii="PT Astra Serif" w:hAnsi="PT Astra Serif" w:cs="Arial"/>
          <w:color w:val="000000"/>
          <w:sz w:val="28"/>
          <w:szCs w:val="28"/>
        </w:rPr>
        <w:t xml:space="preserve"> (848746) 5-19-82.</w:t>
      </w:r>
    </w:p>
    <w:p w:rsidR="00DF308C" w:rsidRDefault="00DF308C" w:rsidP="00DF308C">
      <w:pPr>
        <w:ind w:right="-104"/>
        <w:jc w:val="both"/>
      </w:pPr>
    </w:p>
    <w:p w:rsidR="00DF308C" w:rsidRDefault="00DF308C" w:rsidP="00DF308C">
      <w:pPr>
        <w:ind w:right="-185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   Начальник отдела имущественных отношений</w:t>
      </w:r>
    </w:p>
    <w:p w:rsidR="00DF308C" w:rsidRDefault="00DF308C" w:rsidP="00DF308C">
      <w:pPr>
        <w:ind w:right="-185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комитета имущественных и земельных отношений </w:t>
      </w:r>
    </w:p>
    <w:p w:rsidR="00DF308C" w:rsidRDefault="00DF308C" w:rsidP="00DF308C">
      <w:pPr>
        <w:ind w:right="-185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    администрации муниципального образования </w:t>
      </w:r>
    </w:p>
    <w:p w:rsidR="00DF308C" w:rsidRDefault="00DF308C" w:rsidP="00DF308C">
      <w:pPr>
        <w:ind w:right="-185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                                 город Донской                                                 Е.М. </w:t>
      </w:r>
      <w:proofErr w:type="spellStart"/>
      <w:r>
        <w:rPr>
          <w:rFonts w:ascii="PT Astra Serif" w:hAnsi="PT Astra Serif" w:cs="Arial"/>
          <w:b/>
          <w:sz w:val="28"/>
          <w:szCs w:val="28"/>
        </w:rPr>
        <w:t>Можаева</w:t>
      </w:r>
      <w:proofErr w:type="spellEnd"/>
      <w:r>
        <w:rPr>
          <w:rFonts w:ascii="PT Astra Serif" w:hAnsi="PT Astra Serif" w:cs="Arial"/>
          <w:b/>
          <w:sz w:val="28"/>
          <w:szCs w:val="28"/>
        </w:rPr>
        <w:t xml:space="preserve">  </w:t>
      </w:r>
    </w:p>
    <w:p w:rsidR="00DF308C" w:rsidRDefault="00DF308C" w:rsidP="00DF308C">
      <w:pPr>
        <w:ind w:right="-185"/>
        <w:jc w:val="both"/>
        <w:rPr>
          <w:rFonts w:ascii="PT Astra Serif" w:hAnsi="PT Astra Serif" w:cs="Arial"/>
          <w:b/>
          <w:sz w:val="28"/>
          <w:szCs w:val="28"/>
        </w:rPr>
      </w:pPr>
    </w:p>
    <w:p w:rsidR="00DF308C" w:rsidRDefault="00DF308C" w:rsidP="00DF308C">
      <w:pPr>
        <w:ind w:right="-185"/>
        <w:jc w:val="both"/>
        <w:rPr>
          <w:rFonts w:ascii="PT Astra Serif" w:hAnsi="PT Astra Serif" w:cs="Arial"/>
          <w:b/>
          <w:sz w:val="28"/>
          <w:szCs w:val="28"/>
        </w:rPr>
      </w:pPr>
    </w:p>
    <w:p w:rsidR="00DF308C" w:rsidRDefault="00DF308C" w:rsidP="00DF308C">
      <w:pPr>
        <w:ind w:right="-185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lastRenderedPageBreak/>
        <w:t>Согласовано:</w:t>
      </w:r>
    </w:p>
    <w:p w:rsidR="00DF308C" w:rsidRDefault="00DF308C" w:rsidP="00DF308C">
      <w:pPr>
        <w:ind w:right="-185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          Начальник отдела</w:t>
      </w:r>
    </w:p>
    <w:p w:rsidR="00DF308C" w:rsidRDefault="00DF308C" w:rsidP="00DF308C">
      <w:pPr>
        <w:ind w:right="-185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 строительства и архитектуры </w:t>
      </w:r>
    </w:p>
    <w:p w:rsidR="00DF308C" w:rsidRDefault="00DF308C" w:rsidP="00DF308C">
      <w:pPr>
        <w:ind w:right="-185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администрации МО г. Донской</w:t>
      </w:r>
    </w:p>
    <w:p w:rsidR="00DF308C" w:rsidRDefault="00DF308C" w:rsidP="00DF308C">
      <w:pPr>
        <w:ind w:right="-185"/>
        <w:jc w:val="both"/>
        <w:rPr>
          <w:rFonts w:ascii="PT Astra Serif" w:hAnsi="PT Astra Serif" w:cs="Arial"/>
          <w:sz w:val="28"/>
          <w:szCs w:val="28"/>
        </w:rPr>
      </w:pPr>
    </w:p>
    <w:p w:rsidR="00DF308C" w:rsidRDefault="00DF308C" w:rsidP="00DF308C">
      <w:pPr>
        <w:ind w:right="-185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_____________</w:t>
      </w:r>
      <w:r>
        <w:rPr>
          <w:rFonts w:ascii="PT Astra Serif" w:hAnsi="PT Astra Serif" w:cs="Arial"/>
          <w:b/>
          <w:sz w:val="28"/>
          <w:szCs w:val="28"/>
        </w:rPr>
        <w:t>Н.С. Лавринова</w:t>
      </w:r>
    </w:p>
    <w:p w:rsidR="00F81F69" w:rsidRDefault="00F81F69" w:rsidP="00DF308C">
      <w:pPr>
        <w:ind w:right="-185"/>
        <w:jc w:val="both"/>
        <w:rPr>
          <w:rFonts w:ascii="PT Astra Serif" w:hAnsi="PT Astra Serif" w:cs="Arial"/>
          <w:sz w:val="28"/>
          <w:szCs w:val="28"/>
        </w:rPr>
      </w:pPr>
    </w:p>
    <w:p w:rsidR="00DF308C" w:rsidRDefault="00DF308C" w:rsidP="00DF308C">
      <w:pPr>
        <w:ind w:right="-185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Форма заявки на участие в аукционе</w:t>
      </w:r>
    </w:p>
    <w:p w:rsidR="00DF308C" w:rsidRDefault="00DF308C" w:rsidP="00DF308C">
      <w:pPr>
        <w:suppressAutoHyphens/>
        <w:jc w:val="center"/>
        <w:rPr>
          <w:rFonts w:ascii="PT Astra Serif" w:hAnsi="PT Astra Serif"/>
          <w:color w:val="333333"/>
          <w:u w:val="single"/>
        </w:rPr>
      </w:pPr>
      <w:r>
        <w:rPr>
          <w:rFonts w:ascii="PT Astra Serif" w:hAnsi="PT Astra Serif"/>
          <w:color w:val="333333"/>
          <w:u w:val="single"/>
        </w:rPr>
        <w:t xml:space="preserve">Комитет имущественных и земельных отношений </w:t>
      </w:r>
    </w:p>
    <w:p w:rsidR="00DF308C" w:rsidRDefault="00DF308C" w:rsidP="00DF308C">
      <w:pPr>
        <w:suppressAutoHyphens/>
        <w:jc w:val="center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  <w:u w:val="single"/>
        </w:rPr>
        <w:t>администрации муниципального образования город Донской</w:t>
      </w:r>
      <w:r>
        <w:rPr>
          <w:rFonts w:ascii="PT Astra Serif" w:hAnsi="PT Astra Serif"/>
          <w:i/>
          <w:color w:val="333333"/>
        </w:rPr>
        <w:t xml:space="preserve">                                </w:t>
      </w:r>
      <w:proofErr w:type="gramStart"/>
      <w:r>
        <w:rPr>
          <w:rFonts w:ascii="PT Astra Serif" w:hAnsi="PT Astra Serif"/>
          <w:i/>
          <w:color w:val="333333"/>
        </w:rPr>
        <w:t xml:space="preserve">   </w:t>
      </w:r>
      <w:r>
        <w:rPr>
          <w:rFonts w:ascii="PT Astra Serif" w:hAnsi="PT Astra Serif"/>
          <w:color w:val="333333"/>
        </w:rPr>
        <w:t>(</w:t>
      </w:r>
      <w:proofErr w:type="gramEnd"/>
      <w:r>
        <w:rPr>
          <w:rFonts w:ascii="PT Astra Serif" w:hAnsi="PT Astra Serif"/>
          <w:color w:val="333333"/>
        </w:rPr>
        <w:t xml:space="preserve">наименование Организатора аукциона)    </w:t>
      </w:r>
    </w:p>
    <w:p w:rsidR="00DF308C" w:rsidRDefault="00DF308C" w:rsidP="00DF308C">
      <w:pPr>
        <w:suppressAutoHyphens/>
        <w:jc w:val="center"/>
        <w:rPr>
          <w:rFonts w:ascii="PT Astra Serif" w:hAnsi="PT Astra Serif"/>
          <w:color w:val="333333"/>
          <w:u w:val="single"/>
        </w:rPr>
      </w:pPr>
      <w:proofErr w:type="gramStart"/>
      <w:r>
        <w:rPr>
          <w:rFonts w:ascii="PT Astra Serif" w:hAnsi="PT Astra Serif"/>
          <w:color w:val="333333"/>
        </w:rPr>
        <w:t>ЗАЯВКА  НА</w:t>
      </w:r>
      <w:proofErr w:type="gramEnd"/>
      <w:r>
        <w:rPr>
          <w:rFonts w:ascii="PT Astra Serif" w:hAnsi="PT Astra Serif"/>
          <w:color w:val="333333"/>
        </w:rPr>
        <w:t xml:space="preserve"> УЧАСТИЕ В АУКЦИОНЕ, ЛОТ №  </w:t>
      </w:r>
    </w:p>
    <w:p w:rsidR="00DF308C" w:rsidRDefault="00DF308C" w:rsidP="00DF308C">
      <w:pPr>
        <w:suppressAutoHyphens/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>от _______________________________________________</w:t>
      </w:r>
      <w:r w:rsidR="00F8639A">
        <w:rPr>
          <w:rFonts w:ascii="PT Astra Serif" w:hAnsi="PT Astra Serif"/>
          <w:color w:val="333333"/>
        </w:rPr>
        <w:t>____________________________</w:t>
      </w:r>
    </w:p>
    <w:p w:rsidR="00DF308C" w:rsidRDefault="00DF308C" w:rsidP="00DF308C">
      <w:pPr>
        <w:suppressAutoHyphens/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>_________________________________________________</w:t>
      </w:r>
      <w:r w:rsidR="00F8639A">
        <w:rPr>
          <w:rFonts w:ascii="PT Astra Serif" w:hAnsi="PT Astra Serif"/>
          <w:color w:val="333333"/>
        </w:rPr>
        <w:t>____________________________</w:t>
      </w:r>
    </w:p>
    <w:p w:rsidR="00DF308C" w:rsidRDefault="00DF308C" w:rsidP="00DF308C">
      <w:pPr>
        <w:suppressAutoHyphens/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>____________________________________________________________________</w:t>
      </w:r>
      <w:r w:rsidR="00F8639A">
        <w:rPr>
          <w:rFonts w:ascii="PT Astra Serif" w:hAnsi="PT Astra Serif"/>
          <w:color w:val="333333"/>
        </w:rPr>
        <w:t>_________</w:t>
      </w:r>
    </w:p>
    <w:p w:rsidR="00DF308C" w:rsidRDefault="00DF308C" w:rsidP="00DF308C">
      <w:pPr>
        <w:suppressAutoHyphens/>
        <w:jc w:val="center"/>
        <w:rPr>
          <w:rFonts w:ascii="PT Astra Serif" w:hAnsi="PT Astra Serif"/>
          <w:i/>
          <w:color w:val="333333"/>
        </w:rPr>
      </w:pPr>
      <w:r>
        <w:rPr>
          <w:rFonts w:ascii="PT Astra Serif" w:hAnsi="PT Astra Serif"/>
          <w:i/>
          <w:color w:val="333333"/>
        </w:rPr>
        <w:t>(ФИО, паспортные данные физического лица, наименование юр. лица или ИП, ИНН), подающего заявку либо их представителей (Заявитель)</w:t>
      </w:r>
    </w:p>
    <w:p w:rsidR="00DF308C" w:rsidRDefault="00DF308C" w:rsidP="00DF308C">
      <w:pPr>
        <w:tabs>
          <w:tab w:val="left" w:pos="851"/>
        </w:tabs>
        <w:suppressAutoHyphens/>
        <w:jc w:val="both"/>
        <w:rPr>
          <w:rFonts w:ascii="PT Astra Serif" w:hAnsi="PT Astra Serif"/>
        </w:rPr>
      </w:pPr>
      <w:r>
        <w:rPr>
          <w:rFonts w:ascii="PT Astra Serif" w:hAnsi="PT Astra Serif"/>
          <w:color w:val="333333"/>
        </w:rPr>
        <w:t xml:space="preserve">              1. Изучив сообщение о проведении аукциона и аукционную документацию я,  нижеподписавшийся, уполномоченный на подписание заявки, прошу принять заявку на участие в аукционе, проводимом Администрацией муниципальног</w:t>
      </w:r>
      <w:r w:rsidR="00862F80">
        <w:rPr>
          <w:rFonts w:ascii="PT Astra Serif" w:hAnsi="PT Astra Serif"/>
          <w:color w:val="333333"/>
        </w:rPr>
        <w:t xml:space="preserve">о образования город Донской  </w:t>
      </w:r>
      <w:r>
        <w:rPr>
          <w:rFonts w:ascii="PT Astra Serif" w:hAnsi="PT Astra Serif"/>
          <w:color w:val="333333"/>
          <w:u w:val="single"/>
        </w:rPr>
        <w:t>«22»</w:t>
      </w:r>
      <w:r>
        <w:rPr>
          <w:rFonts w:ascii="PT Astra Serif" w:hAnsi="PT Astra Serif"/>
          <w:color w:val="333333"/>
        </w:rPr>
        <w:t xml:space="preserve"> </w:t>
      </w:r>
      <w:r>
        <w:rPr>
          <w:rFonts w:ascii="PT Astra Serif" w:hAnsi="PT Astra Serif"/>
          <w:color w:val="333333"/>
          <w:u w:val="single"/>
        </w:rPr>
        <w:t xml:space="preserve">марта </w:t>
      </w:r>
      <w:r>
        <w:rPr>
          <w:rFonts w:ascii="PT Astra Serif" w:hAnsi="PT Astra Serif"/>
          <w:color w:val="333333"/>
        </w:rPr>
        <w:t>2023 г. в 12-00 час</w:t>
      </w:r>
      <w:r>
        <w:rPr>
          <w:rFonts w:ascii="PT Astra Serif" w:hAnsi="PT Astra Serif"/>
          <w:b/>
          <w:color w:val="333333"/>
        </w:rPr>
        <w:t>,</w:t>
      </w:r>
      <w:r>
        <w:rPr>
          <w:rFonts w:ascii="PT Astra Serif" w:hAnsi="PT Astra Serif"/>
          <w:color w:val="333333"/>
        </w:rPr>
        <w:t xml:space="preserve">  и согласен приобрести право на заключение договора аренды на земельный участок</w:t>
      </w:r>
      <w:r>
        <w:rPr>
          <w:rFonts w:ascii="PT Astra Serif" w:hAnsi="PT Astra Serif"/>
        </w:rPr>
        <w:t xml:space="preserve"> с кадастровым    номером   _______________________,  расположенный     на     землях населенных пунктов, с местоположением:___________________________________</w:t>
      </w:r>
      <w:r w:rsidR="00F8639A">
        <w:rPr>
          <w:rFonts w:ascii="PT Astra Serif" w:hAnsi="PT Astra Serif"/>
        </w:rPr>
        <w:t>__________________________</w:t>
      </w:r>
      <w:r>
        <w:rPr>
          <w:rFonts w:ascii="PT Astra Serif" w:hAnsi="PT Astra Serif"/>
        </w:rPr>
        <w:t xml:space="preserve"> ___________________________________________________________________________________________________________________________________________________________________, площадью___________</w:t>
      </w:r>
      <w:proofErr w:type="spellStart"/>
      <w:r>
        <w:rPr>
          <w:rFonts w:ascii="PT Astra Serif" w:hAnsi="PT Astra Serif"/>
        </w:rPr>
        <w:t>кв.м</w:t>
      </w:r>
      <w:proofErr w:type="spellEnd"/>
      <w:r>
        <w:rPr>
          <w:rFonts w:ascii="PT Astra Serif" w:hAnsi="PT Astra Serif"/>
        </w:rPr>
        <w:t xml:space="preserve">, </w:t>
      </w:r>
      <w:r>
        <w:rPr>
          <w:rFonts w:ascii="PT Astra Serif" w:hAnsi="PT Astra Serif"/>
          <w:lang w:val="en-US"/>
        </w:rPr>
        <w:t>c</w:t>
      </w:r>
      <w:r>
        <w:rPr>
          <w:rFonts w:ascii="PT Astra Serif" w:hAnsi="PT Astra Serif"/>
        </w:rPr>
        <w:t xml:space="preserve"> разрешенным использованием ______________________</w:t>
      </w:r>
      <w:r w:rsidR="00F8639A">
        <w:rPr>
          <w:rFonts w:ascii="PT Astra Serif" w:hAnsi="PT Astra Serif"/>
        </w:rPr>
        <w:t>_______________________________________________________</w:t>
      </w:r>
      <w:r>
        <w:rPr>
          <w:rFonts w:ascii="PT Astra Serif" w:hAnsi="PT Astra Serif"/>
        </w:rPr>
        <w:t xml:space="preserve">  ___________________________________________________________________</w:t>
      </w:r>
      <w:r>
        <w:rPr>
          <w:rFonts w:ascii="PT Astra Serif" w:hAnsi="PT Astra Serif"/>
          <w:u w:val="single"/>
        </w:rPr>
        <w:t>(№ лота   )</w:t>
      </w:r>
      <w:r>
        <w:rPr>
          <w:rFonts w:ascii="PT Astra Serif" w:hAnsi="PT Astra Serif"/>
        </w:rPr>
        <w:t>.</w:t>
      </w:r>
    </w:p>
    <w:p w:rsidR="00DF308C" w:rsidRDefault="00DF308C" w:rsidP="00DF308C">
      <w:pPr>
        <w:suppressAutoHyphens/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</w:rPr>
        <w:t xml:space="preserve">          </w:t>
      </w:r>
      <w:r>
        <w:rPr>
          <w:rFonts w:ascii="PT Astra Serif" w:hAnsi="PT Astra Serif"/>
          <w:color w:val="333333"/>
        </w:rPr>
        <w:t xml:space="preserve">    2.  В случае победы  на аукционе,  принимаю на себя обязательство, заключить договор аренды в срок не ранее, чем через 10 дней со дня </w:t>
      </w:r>
      <w:r>
        <w:rPr>
          <w:rFonts w:ascii="PT Astra Serif" w:hAnsi="PT Astra Serif"/>
          <w:color w:val="000000"/>
        </w:rPr>
        <w:t>размещения информации о результатах аукциона на официальном сайте Российской Федерации в сети «Интернет» для размещения информации о проведении торгов (</w:t>
      </w:r>
      <w:hyperlink r:id="rId5" w:history="1">
        <w:r>
          <w:rPr>
            <w:rStyle w:val="a3"/>
            <w:rFonts w:ascii="PT Astra Serif" w:hAnsi="PT Astra Serif"/>
            <w:lang w:val="en-US"/>
          </w:rPr>
          <w:t>www</w:t>
        </w:r>
        <w:r>
          <w:rPr>
            <w:rStyle w:val="a3"/>
            <w:rFonts w:ascii="PT Astra Serif" w:hAnsi="PT Astra Serif"/>
          </w:rPr>
          <w:t>.</w:t>
        </w:r>
        <w:proofErr w:type="spellStart"/>
        <w:r>
          <w:rPr>
            <w:rStyle w:val="a3"/>
            <w:rFonts w:ascii="PT Astra Serif" w:hAnsi="PT Astra Serif"/>
            <w:lang w:val="en-US"/>
          </w:rPr>
          <w:t>torgi</w:t>
        </w:r>
        <w:proofErr w:type="spellEnd"/>
        <w:r>
          <w:rPr>
            <w:rStyle w:val="a3"/>
            <w:rFonts w:ascii="PT Astra Serif" w:hAnsi="PT Astra Serif"/>
          </w:rPr>
          <w:t>.</w:t>
        </w:r>
        <w:proofErr w:type="spellStart"/>
        <w:r>
          <w:rPr>
            <w:rStyle w:val="a3"/>
            <w:rFonts w:ascii="PT Astra Serif" w:hAnsi="PT Astra Serif"/>
            <w:lang w:val="en-US"/>
          </w:rPr>
          <w:t>gov</w:t>
        </w:r>
        <w:proofErr w:type="spellEnd"/>
        <w:r>
          <w:rPr>
            <w:rStyle w:val="a3"/>
            <w:rFonts w:ascii="PT Astra Serif" w:hAnsi="PT Astra Serif"/>
          </w:rPr>
          <w:t>.</w:t>
        </w:r>
        <w:proofErr w:type="spellStart"/>
        <w:r>
          <w:rPr>
            <w:rStyle w:val="a3"/>
            <w:rFonts w:ascii="PT Astra Serif" w:hAnsi="PT Astra Serif"/>
            <w:lang w:val="en-US"/>
          </w:rPr>
          <w:t>ru</w:t>
        </w:r>
        <w:proofErr w:type="spellEnd"/>
      </w:hyperlink>
      <w:r>
        <w:rPr>
          <w:rFonts w:ascii="PT Astra Serif" w:hAnsi="PT Astra Serif"/>
          <w:color w:val="333333"/>
        </w:rPr>
        <w:t>) (Протокол 2).</w:t>
      </w:r>
    </w:p>
    <w:p w:rsidR="00DF308C" w:rsidRDefault="00DF308C" w:rsidP="00DF308C">
      <w:pPr>
        <w:suppressAutoHyphens/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 xml:space="preserve">              3.   До </w:t>
      </w:r>
      <w:proofErr w:type="gramStart"/>
      <w:r>
        <w:rPr>
          <w:rFonts w:ascii="PT Astra Serif" w:hAnsi="PT Astra Serif"/>
          <w:color w:val="333333"/>
        </w:rPr>
        <w:t>подписания  договора</w:t>
      </w:r>
      <w:proofErr w:type="gramEnd"/>
      <w:r>
        <w:rPr>
          <w:rFonts w:ascii="PT Astra Serif" w:hAnsi="PT Astra Serif"/>
          <w:color w:val="333333"/>
        </w:rPr>
        <w:t xml:space="preserve">  аренды настоящая заявка вместе  с  протоколом о результатах аукциона,  будут  считаться имеющими силу договора между нами.</w:t>
      </w:r>
    </w:p>
    <w:p w:rsidR="00DF308C" w:rsidRDefault="00DF308C" w:rsidP="00DF308C">
      <w:pPr>
        <w:pStyle w:val="a6"/>
        <w:spacing w:after="0"/>
        <w:jc w:val="both"/>
        <w:rPr>
          <w:rFonts w:ascii="PT Astra Serif" w:hAnsi="PT Astra Serif"/>
          <w:color w:val="333333"/>
          <w:sz w:val="24"/>
          <w:szCs w:val="24"/>
        </w:rPr>
      </w:pPr>
      <w:r>
        <w:rPr>
          <w:rFonts w:ascii="PT Astra Serif" w:hAnsi="PT Astra Serif"/>
          <w:color w:val="333333"/>
          <w:sz w:val="24"/>
          <w:szCs w:val="24"/>
        </w:rPr>
        <w:t xml:space="preserve">              4.   Я согласен с тем, что в случае признания меня </w:t>
      </w:r>
      <w:proofErr w:type="gramStart"/>
      <w:r>
        <w:rPr>
          <w:rFonts w:ascii="PT Astra Serif" w:hAnsi="PT Astra Serif"/>
          <w:color w:val="333333"/>
          <w:sz w:val="24"/>
          <w:szCs w:val="24"/>
        </w:rPr>
        <w:t>победителем  и</w:t>
      </w:r>
      <w:proofErr w:type="gramEnd"/>
      <w:r>
        <w:rPr>
          <w:rFonts w:ascii="PT Astra Serif" w:hAnsi="PT Astra Serif"/>
          <w:color w:val="333333"/>
          <w:sz w:val="24"/>
          <w:szCs w:val="24"/>
        </w:rPr>
        <w:t xml:space="preserve"> моего отказа от заключения договора аренды, внесенный  задаток остается у Организатора аукциона.          </w:t>
      </w:r>
    </w:p>
    <w:p w:rsidR="00DF308C" w:rsidRDefault="00DF308C" w:rsidP="00DF308C">
      <w:pPr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 xml:space="preserve">              5. Совершено "___"____________ ____ г.</w:t>
      </w:r>
    </w:p>
    <w:p w:rsidR="00DF308C" w:rsidRDefault="00DF308C" w:rsidP="00DF308C">
      <w:pPr>
        <w:tabs>
          <w:tab w:val="left" w:pos="993"/>
        </w:tabs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 xml:space="preserve">              6.  ФИО Заявителя: __________________________</w:t>
      </w:r>
      <w:r w:rsidR="00862F80">
        <w:rPr>
          <w:rFonts w:ascii="PT Astra Serif" w:hAnsi="PT Astra Serif"/>
          <w:color w:val="333333"/>
        </w:rPr>
        <w:t>___________________________</w:t>
      </w:r>
    </w:p>
    <w:p w:rsidR="00DF308C" w:rsidRDefault="00DF308C" w:rsidP="00DF308C">
      <w:pPr>
        <w:ind w:left="426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 xml:space="preserve">       7. Платежные реквизиты </w:t>
      </w:r>
      <w:proofErr w:type="gramStart"/>
      <w:r>
        <w:rPr>
          <w:rFonts w:ascii="PT Astra Serif" w:hAnsi="PT Astra Serif"/>
          <w:color w:val="333333"/>
        </w:rPr>
        <w:t>Заявителя:  _</w:t>
      </w:r>
      <w:proofErr w:type="gramEnd"/>
      <w:r>
        <w:rPr>
          <w:rFonts w:ascii="PT Astra Serif" w:hAnsi="PT Astra Serif"/>
          <w:color w:val="333333"/>
        </w:rPr>
        <w:t>__________</w:t>
      </w:r>
      <w:r w:rsidR="00862F80">
        <w:rPr>
          <w:rFonts w:ascii="PT Astra Serif" w:hAnsi="PT Astra Serif"/>
          <w:color w:val="333333"/>
        </w:rPr>
        <w:t>___________________________</w:t>
      </w:r>
    </w:p>
    <w:p w:rsidR="00DF308C" w:rsidRDefault="00DF308C" w:rsidP="00DF308C">
      <w:pPr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>____________________________________________________________________________________________________________________________________</w:t>
      </w:r>
      <w:r w:rsidR="00862F80">
        <w:rPr>
          <w:rFonts w:ascii="PT Astra Serif" w:hAnsi="PT Astra Serif"/>
          <w:color w:val="333333"/>
        </w:rPr>
        <w:t>______________________</w:t>
      </w:r>
    </w:p>
    <w:p w:rsidR="00DF308C" w:rsidRDefault="00DF308C" w:rsidP="00DF308C">
      <w:pPr>
        <w:jc w:val="both"/>
        <w:rPr>
          <w:rFonts w:ascii="PT Astra Serif" w:hAnsi="PT Astra Serif"/>
          <w:color w:val="333333"/>
        </w:rPr>
      </w:pPr>
    </w:p>
    <w:p w:rsidR="00DF308C" w:rsidRDefault="00DF308C" w:rsidP="00DF308C">
      <w:pPr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 xml:space="preserve">                                                                                                      _____________________   </w:t>
      </w:r>
    </w:p>
    <w:p w:rsidR="00DF308C" w:rsidRDefault="00DF308C" w:rsidP="00DF308C">
      <w:pPr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 xml:space="preserve">                                                                                                                  (подпись)</w:t>
      </w:r>
    </w:p>
    <w:p w:rsidR="00DF308C" w:rsidRDefault="00DF308C" w:rsidP="00DF308C">
      <w:pPr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ab/>
      </w:r>
      <w:r>
        <w:rPr>
          <w:rFonts w:ascii="PT Astra Serif" w:hAnsi="PT Astra Serif"/>
          <w:color w:val="333333"/>
        </w:rPr>
        <w:tab/>
      </w:r>
      <w:r>
        <w:rPr>
          <w:rFonts w:ascii="PT Astra Serif" w:hAnsi="PT Astra Serif"/>
          <w:color w:val="333333"/>
        </w:rPr>
        <w:tab/>
      </w:r>
      <w:r>
        <w:rPr>
          <w:rFonts w:ascii="PT Astra Serif" w:hAnsi="PT Astra Serif"/>
          <w:color w:val="333333"/>
        </w:rPr>
        <w:tab/>
      </w:r>
      <w:r>
        <w:rPr>
          <w:rFonts w:ascii="PT Astra Serif" w:hAnsi="PT Astra Serif"/>
          <w:color w:val="333333"/>
        </w:rPr>
        <w:tab/>
      </w:r>
      <w:r>
        <w:rPr>
          <w:rFonts w:ascii="PT Astra Serif" w:hAnsi="PT Astra Serif"/>
          <w:color w:val="333333"/>
        </w:rPr>
        <w:tab/>
      </w:r>
      <w:r>
        <w:rPr>
          <w:rFonts w:ascii="PT Astra Serif" w:hAnsi="PT Astra Serif"/>
          <w:color w:val="333333"/>
        </w:rPr>
        <w:tab/>
        <w:t xml:space="preserve">                   _____________________</w:t>
      </w:r>
    </w:p>
    <w:p w:rsidR="00DF308C" w:rsidRDefault="00DF308C" w:rsidP="00DF308C">
      <w:pPr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 xml:space="preserve">                                                                                                              (№ телефона)</w:t>
      </w:r>
      <w:r>
        <w:rPr>
          <w:rFonts w:ascii="PT Astra Serif" w:hAnsi="PT Astra Serif"/>
          <w:color w:val="333333"/>
        </w:rPr>
        <w:tab/>
      </w:r>
    </w:p>
    <w:p w:rsidR="00DF308C" w:rsidRDefault="00DF308C" w:rsidP="00DF308C">
      <w:pPr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 xml:space="preserve">            </w:t>
      </w:r>
    </w:p>
    <w:p w:rsidR="00DF308C" w:rsidRDefault="00DF308C" w:rsidP="00DF308C">
      <w:pPr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 xml:space="preserve">          8. Реквизиты для перечисления задатка:</w:t>
      </w:r>
    </w:p>
    <w:p w:rsidR="00DF308C" w:rsidRDefault="00DF308C" w:rsidP="00DF308C">
      <w:pPr>
        <w:pStyle w:val="a6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 xml:space="preserve">Отделение Тула банка России//УФК по Тульской области г. Тула </w:t>
      </w:r>
    </w:p>
    <w:p w:rsidR="00DF308C" w:rsidRDefault="00DF308C" w:rsidP="00DF308C">
      <w:pPr>
        <w:pStyle w:val="a6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lastRenderedPageBreak/>
        <w:t>Получатель: УФК по Тульской области комитет имущественных и земельных отношений администрации муниципального образования город Донской л/с 05663005680 ЕКС 40102810445370000059 КС 03232643707120006600</w:t>
      </w:r>
    </w:p>
    <w:p w:rsidR="00DF308C" w:rsidRDefault="00DF308C" w:rsidP="00DF308C">
      <w:pPr>
        <w:pStyle w:val="a6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 xml:space="preserve"> БИК 017003983, ИНН 7114007059, КПП 711401001, ОКТМО 70712000.</w:t>
      </w:r>
    </w:p>
    <w:p w:rsidR="00DF308C" w:rsidRDefault="00DF308C" w:rsidP="00DF308C">
      <w:pPr>
        <w:jc w:val="both"/>
        <w:rPr>
          <w:color w:val="333333"/>
        </w:rPr>
      </w:pPr>
    </w:p>
    <w:p w:rsidR="00DF308C" w:rsidRDefault="00DF308C" w:rsidP="00DF308C">
      <w:pPr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 xml:space="preserve">            Принято _____________________/_____________________</w:t>
      </w:r>
    </w:p>
    <w:p w:rsidR="00DF308C" w:rsidRDefault="00DF308C" w:rsidP="00DF308C">
      <w:pPr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 xml:space="preserve">                                                        (заполняется регистратором)</w:t>
      </w:r>
    </w:p>
    <w:p w:rsidR="00DF308C" w:rsidRDefault="00DF308C" w:rsidP="00DF308C">
      <w:pPr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 xml:space="preserve">           Дата "___"_________ ____ г.</w:t>
      </w:r>
    </w:p>
    <w:p w:rsidR="00F0014A" w:rsidRDefault="00DF308C" w:rsidP="00862F80">
      <w:pPr>
        <w:jc w:val="both"/>
      </w:pPr>
      <w:r>
        <w:rPr>
          <w:rFonts w:ascii="PT Astra Serif" w:hAnsi="PT Astra Serif"/>
          <w:color w:val="333333"/>
        </w:rPr>
        <w:t xml:space="preserve">           Время ______ ч. ______ мин.</w:t>
      </w:r>
    </w:p>
    <w:sectPr w:rsidR="00F00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6B"/>
    <w:rsid w:val="002010E7"/>
    <w:rsid w:val="00862F80"/>
    <w:rsid w:val="00D9146B"/>
    <w:rsid w:val="00DF308C"/>
    <w:rsid w:val="00F0014A"/>
    <w:rsid w:val="00F81F69"/>
    <w:rsid w:val="00F8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044D7"/>
  <w15:chartTrackingRefBased/>
  <w15:docId w15:val="{956C8AB8-2B0E-4BF0-8FA1-2A307CFF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308C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DF308C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semiHidden/>
    <w:rsid w:val="00DF3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DF308C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DF30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DF308C"/>
    <w:pPr>
      <w:ind w:left="-720"/>
      <w:jc w:val="both"/>
    </w:pPr>
  </w:style>
  <w:style w:type="character" w:customStyle="1" w:styleId="a9">
    <w:name w:val="Основной текст с отступом Знак"/>
    <w:basedOn w:val="a0"/>
    <w:link w:val="a8"/>
    <w:semiHidden/>
    <w:rsid w:val="00DF3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F308C"/>
    <w:pPr>
      <w:ind w:firstLine="709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DF30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DF30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8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ul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2775</Words>
  <Characters>15823</Characters>
  <Application>Microsoft Office Word</Application>
  <DocSecurity>0</DocSecurity>
  <Lines>131</Lines>
  <Paragraphs>37</Paragraphs>
  <ScaleCrop>false</ScaleCrop>
  <Company>SPecialiST RePack</Company>
  <LinksUpToDate>false</LinksUpToDate>
  <CharactersWithSpaces>18561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Ильмира Тишина</dc:creator>
  <cp:keywords/>
  <dc:description/>
  <cp:lastModifiedBy>Ильмира Тишина</cp:lastModifiedBy>
  <cp:revision>8</cp:revision>
  <dcterms:created xsi:type="dcterms:W3CDTF">2023-02-01T12:05:00Z</dcterms:created>
  <dcterms:modified xsi:type="dcterms:W3CDTF">2023-02-01T12:55:00Z</dcterms:modified>
</cp:coreProperties>
</file>