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2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3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4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5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6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7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8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9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A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B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C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D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E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0F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10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11000000">
      <w:pPr>
        <w:pStyle w:val="Style_1"/>
        <w:spacing w:after="0" w:line="280" w:lineRule="exact"/>
        <w:ind w:right="400"/>
        <w:rPr>
          <w:rFonts w:ascii="PT Astra Serif" w:hAnsi="PT Astra Serif"/>
          <w:b w:val="1"/>
        </w:rPr>
      </w:pPr>
    </w:p>
    <w:p w14:paraId="12000000">
      <w:pPr>
        <w:rPr>
          <w:rFonts w:ascii="PT Astra Serif" w:hAnsi="PT Astra Serif"/>
        </w:rPr>
      </w:pPr>
    </w:p>
    <w:p w14:paraId="13000000">
      <w:pPr>
        <w:spacing w:line="276" w:lineRule="auto"/>
        <w:ind w:right="-7"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Плана мероприятий по росту доходного потенциала, оптимизации расходов и совершенствованию долговой политики муниципального образования </w:t>
      </w:r>
      <w:r>
        <w:rPr>
          <w:rFonts w:ascii="PT Astra Serif" w:hAnsi="PT Astra Serif"/>
          <w:b w:val="1"/>
          <w:sz w:val="28"/>
        </w:rPr>
        <w:t>город Донской на 2025-2029 годы</w:t>
      </w:r>
    </w:p>
    <w:p w14:paraId="14000000">
      <w:pPr>
        <w:spacing w:line="276" w:lineRule="auto"/>
        <w:ind w:right="397"/>
        <w:jc w:val="both"/>
        <w:outlineLvl w:val="0"/>
        <w:rPr>
          <w:rFonts w:ascii="PT Astra Serif" w:hAnsi="PT Astra Serif"/>
          <w:b w:val="1"/>
          <w:sz w:val="28"/>
        </w:rPr>
      </w:pPr>
    </w:p>
    <w:p w14:paraId="15000000">
      <w:pPr>
        <w:pStyle w:val="Style_2"/>
        <w:keepNext w:val="1"/>
        <w:keepLines w:val="1"/>
        <w:spacing w:line="276" w:lineRule="auto"/>
        <w:ind w:right="40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 w:val="0"/>
          <w:color w:val="000000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постановлением правительства Тульской области от 25.12.2019 № 664 «О порядке заключения соглашений, предусматривающих меры по социально-экономическому развитию и оздоровлению муниципальных финансов муниципальных районов, городских округов, городских, сельских поселений Тульской области» администрация муниципального образования город Донской ПОСТАНОВЛЯЕ</w:t>
      </w:r>
      <w:r>
        <w:rPr>
          <w:rFonts w:ascii="PT Astra Serif" w:hAnsi="PT Astra Serif"/>
          <w:b w:val="0"/>
        </w:rPr>
        <w:t>Т:</w:t>
      </w:r>
    </w:p>
    <w:p w14:paraId="16000000">
      <w:pPr>
        <w:spacing w:line="276" w:lineRule="auto"/>
        <w:ind w:right="-1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1. </w:t>
      </w:r>
      <w:r>
        <w:rPr>
          <w:rFonts w:ascii="PT Astra Serif" w:hAnsi="PT Astra Serif"/>
          <w:color w:val="000000"/>
          <w:sz w:val="28"/>
        </w:rPr>
        <w:t xml:space="preserve">Утвердить План мероприятий по росту доходного потенциала, оптимизации расходов и совершенствования долговой политики муниципального образования город Донской на 2025-2029 годы  (приложение). </w:t>
      </w:r>
    </w:p>
    <w:p w14:paraId="17000000">
      <w:pPr>
        <w:tabs>
          <w:tab w:leader="none" w:pos="0" w:val="left"/>
        </w:tabs>
        <w:spacing w:line="276" w:lineRule="auto"/>
        <w:ind w:firstLine="709" w:left="0" w:right="-7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2. Признать утратившим силу постановление администрации муниципального образования город Донской от 21.04.2020 № 393 «Об  утверждении Плана мероприятий по росту доходного потенциала, оптимизации расходов и совершенствованию долговой политики муниципального образования гор</w:t>
      </w:r>
      <w:r>
        <w:rPr>
          <w:rFonts w:ascii="PT Astra Serif" w:hAnsi="PT Astra Serif"/>
          <w:color w:val="000000"/>
          <w:sz w:val="28"/>
        </w:rPr>
        <w:t>од Донской на 202</w:t>
      </w:r>
      <w:r>
        <w:rPr>
          <w:rFonts w:ascii="PT Astra Serif" w:hAnsi="PT Astra Serif"/>
          <w:color w:val="000000"/>
          <w:sz w:val="28"/>
        </w:rPr>
        <w:t>0</w:t>
      </w:r>
      <w:r>
        <w:rPr>
          <w:rFonts w:ascii="PT Astra Serif" w:hAnsi="PT Astra Serif"/>
          <w:color w:val="000000"/>
          <w:sz w:val="28"/>
        </w:rPr>
        <w:t>-202</w:t>
      </w:r>
      <w:r>
        <w:rPr>
          <w:rFonts w:ascii="PT Astra Serif" w:hAnsi="PT Astra Serif"/>
          <w:color w:val="000000"/>
          <w:sz w:val="28"/>
        </w:rPr>
        <w:t>4</w:t>
      </w:r>
      <w:r>
        <w:rPr>
          <w:rFonts w:ascii="PT Astra Serif" w:hAnsi="PT Astra Serif"/>
          <w:color w:val="000000"/>
          <w:sz w:val="28"/>
        </w:rPr>
        <w:t xml:space="preserve"> годы» с</w:t>
      </w:r>
      <w:r>
        <w:rPr>
          <w:rFonts w:ascii="PT Astra Serif" w:hAnsi="PT Astra Serif"/>
          <w:color w:val="000000"/>
          <w:sz w:val="28"/>
        </w:rPr>
        <w:t xml:space="preserve"> 1</w:t>
      </w:r>
      <w:r>
        <w:rPr>
          <w:rFonts w:ascii="PT Astra Serif" w:hAnsi="PT Astra Serif"/>
          <w:color w:val="000000"/>
          <w:sz w:val="28"/>
        </w:rPr>
        <w:t xml:space="preserve"> января </w:t>
      </w:r>
      <w:r>
        <w:rPr>
          <w:rFonts w:ascii="PT Astra Serif" w:hAnsi="PT Astra Serif"/>
          <w:color w:val="000000"/>
          <w:sz w:val="28"/>
        </w:rPr>
        <w:t>2025</w:t>
      </w:r>
      <w:r>
        <w:rPr>
          <w:rFonts w:ascii="PT Astra Serif" w:hAnsi="PT Astra Serif"/>
          <w:color w:val="000000"/>
          <w:sz w:val="28"/>
        </w:rPr>
        <w:t xml:space="preserve"> года</w:t>
      </w:r>
      <w:r>
        <w:rPr>
          <w:rFonts w:ascii="PT Astra Serif" w:hAnsi="PT Astra Serif"/>
          <w:color w:val="000000"/>
          <w:sz w:val="28"/>
        </w:rPr>
        <w:t>.</w:t>
      </w:r>
    </w:p>
    <w:p w14:paraId="18000000">
      <w:pPr>
        <w:tabs>
          <w:tab w:leader="none" w:pos="709" w:val="left"/>
        </w:tabs>
        <w:spacing w:line="276" w:lineRule="auto"/>
        <w:ind w:firstLine="709" w:left="0" w:right="-1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3</w:t>
      </w:r>
      <w:r>
        <w:rPr>
          <w:rFonts w:ascii="PT Astra Serif" w:hAnsi="PT Astra Serif"/>
          <w:color w:val="000000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город Донской </w:t>
      </w:r>
      <w:r>
        <w:rPr>
          <w:rFonts w:ascii="PT Astra Serif" w:hAnsi="PT Astra Serif"/>
          <w:color w:val="000000"/>
          <w:sz w:val="28"/>
        </w:rPr>
        <w:t>разместить</w:t>
      </w:r>
      <w:r>
        <w:rPr>
          <w:rFonts w:ascii="PT Astra Serif" w:hAnsi="PT Astra Serif"/>
          <w:color w:val="000000"/>
          <w:sz w:val="28"/>
        </w:rPr>
        <w:t xml:space="preserve"> настоящее постановление на официальном сайте </w:t>
      </w:r>
      <w:r>
        <w:rPr>
          <w:rFonts w:ascii="PT Astra Serif" w:hAnsi="PT Astra Serif"/>
          <w:color w:val="000000"/>
          <w:sz w:val="28"/>
        </w:rPr>
        <w:t>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9000000">
      <w:pPr>
        <w:tabs>
          <w:tab w:leader="none" w:pos="709" w:val="left"/>
        </w:tabs>
        <w:spacing w:line="276" w:lineRule="auto"/>
        <w:ind w:firstLine="709" w:left="0" w:right="-1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Постановление в</w:t>
      </w:r>
      <w:r>
        <w:rPr>
          <w:rFonts w:ascii="PT Astra Serif" w:hAnsi="PT Astra Serif"/>
          <w:color w:val="000000"/>
          <w:sz w:val="28"/>
        </w:rPr>
        <w:t>ступает в силу со дня опубликования</w:t>
      </w:r>
      <w:r>
        <w:rPr>
          <w:rFonts w:ascii="PT Astra Serif" w:hAnsi="PT Astra Serif"/>
          <w:color w:val="000000"/>
          <w:sz w:val="28"/>
        </w:rPr>
        <w:t xml:space="preserve"> и </w:t>
      </w:r>
      <w:r>
        <w:rPr>
          <w:rFonts w:ascii="PT Astra Serif" w:hAnsi="PT Astra Serif"/>
          <w:color w:val="000000"/>
          <w:sz w:val="28"/>
        </w:rPr>
        <w:t>распространяется на правоотношения с 1 января 2025 года.</w:t>
      </w:r>
    </w:p>
    <w:p w14:paraId="1A000000">
      <w:pPr>
        <w:tabs>
          <w:tab w:leader="none" w:pos="709" w:val="left"/>
        </w:tabs>
        <w:ind w:firstLine="709" w:left="0" w:right="-1"/>
        <w:jc w:val="both"/>
        <w:outlineLvl w:val="0"/>
        <w:rPr>
          <w:rFonts w:ascii="PT Astra Serif" w:hAnsi="PT Astra Serif"/>
          <w:sz w:val="28"/>
        </w:rPr>
      </w:pPr>
    </w:p>
    <w:p w14:paraId="1B000000">
      <w:pPr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077"/>
        <w:gridCol w:w="5487"/>
      </w:tblGrid>
      <w:tr>
        <w:tc>
          <w:tcPr>
            <w:tcW w:type="dxa" w:w="40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</w:t>
            </w:r>
          </w:p>
          <w:p w14:paraId="1D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</w:p>
        </w:tc>
        <w:tc>
          <w:tcPr>
            <w:tcW w:type="dxa" w:w="548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20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21000000">
            <w:pPr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2000000">
      <w:pPr>
        <w:pStyle w:val="Style_1"/>
        <w:spacing w:after="0" w:line="280" w:lineRule="exact"/>
        <w:ind w:right="400"/>
        <w:jc w:val="left"/>
        <w:rPr>
          <w:rFonts w:ascii="PT Astra Serif" w:hAnsi="PT Astra Serif"/>
          <w:b w:val="1"/>
        </w:rPr>
      </w:pPr>
    </w:p>
    <w:p w14:paraId="23000000">
      <w:pPr>
        <w:rPr>
          <w:rFonts w:ascii="PT Astra Serif" w:hAnsi="PT Astra Serif"/>
        </w:rPr>
      </w:pPr>
    </w:p>
    <w:p w14:paraId="24000000">
      <w:pPr>
        <w:rPr>
          <w:rFonts w:ascii="PT Astra Serif" w:hAnsi="PT Astra Serif"/>
        </w:rPr>
      </w:pPr>
    </w:p>
    <w:p w14:paraId="25000000">
      <w:pPr>
        <w:sectPr>
          <w:type w:val="continuous"/>
          <w:pgSz w:h="16840" w:orient="portrait" w:w="11900"/>
          <w:pgMar w:bottom="1418" w:footer="6" w:gutter="0" w:header="0" w:left="1701" w:right="851" w:top="1134"/>
        </w:sectPr>
      </w:pPr>
    </w:p>
    <w:p w14:paraId="26000000">
      <w:pPr>
        <w:pStyle w:val="Style_1"/>
        <w:spacing w:after="0" w:line="240" w:lineRule="auto"/>
        <w:ind w:right="400"/>
        <w:jc w:val="right"/>
        <w:rPr>
          <w:rFonts w:ascii="PT Astra Serif" w:hAnsi="PT Astra Serif"/>
        </w:rPr>
      </w:pPr>
    </w:p>
    <w:p w14:paraId="27000000">
      <w:pPr>
        <w:pStyle w:val="Style_1"/>
        <w:spacing w:after="0" w:line="240" w:lineRule="auto"/>
        <w:ind w:right="40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14:paraId="28000000">
      <w:pPr>
        <w:pStyle w:val="Style_1"/>
        <w:spacing w:after="0" w:line="240" w:lineRule="auto"/>
        <w:ind w:right="40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к постановлению администрации</w:t>
      </w:r>
    </w:p>
    <w:p w14:paraId="29000000">
      <w:pPr>
        <w:pStyle w:val="Style_1"/>
        <w:spacing w:after="0" w:line="240" w:lineRule="auto"/>
        <w:ind w:right="40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муниципального образования</w:t>
      </w:r>
    </w:p>
    <w:p w14:paraId="2A000000">
      <w:pPr>
        <w:pStyle w:val="Style_1"/>
        <w:spacing w:after="0" w:line="240" w:lineRule="auto"/>
        <w:ind w:right="40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город Донской</w:t>
      </w:r>
    </w:p>
    <w:p w14:paraId="2B000000">
      <w:pPr>
        <w:pStyle w:val="Style_1"/>
        <w:spacing w:after="0" w:line="240" w:lineRule="auto"/>
        <w:ind w:right="40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________ 2024 года </w:t>
      </w:r>
      <w:r>
        <w:rPr>
          <w:rFonts w:ascii="PT Astra Serif" w:hAnsi="PT Astra Serif"/>
        </w:rPr>
        <w:t>№ __</w:t>
      </w:r>
      <w:r>
        <w:rPr>
          <w:rFonts w:ascii="PT Astra Serif" w:hAnsi="PT Astra Serif"/>
        </w:rPr>
        <w:t>_</w:t>
      </w:r>
      <w:r>
        <w:rPr>
          <w:rFonts w:ascii="PT Astra Serif" w:hAnsi="PT Astra Serif"/>
        </w:rPr>
        <w:t>__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7"/>
          <w:right w:type="dxa" w:w="17"/>
        </w:tblCellMar>
      </w:tblPr>
      <w:tblGrid>
        <w:gridCol w:w="709"/>
        <w:gridCol w:w="7955"/>
        <w:gridCol w:w="2976"/>
        <w:gridCol w:w="3545"/>
      </w:tblGrid>
      <w:tr>
        <w:trPr>
          <w:trHeight w:hRule="exact" w:val="1422"/>
        </w:trPr>
        <w:tc>
          <w:tcPr>
            <w:tcW w:type="dxa" w:w="15185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left w:type="dxa" w:w="17"/>
              <w:right w:type="dxa" w:w="17"/>
            </w:tcMar>
            <w:vAlign w:val="bottom"/>
          </w:tcPr>
          <w:p w14:paraId="2C000000">
            <w:pPr>
              <w:pStyle w:val="Style_1"/>
              <w:tabs>
                <w:tab w:leader="none" w:pos="993" w:val="left"/>
              </w:tabs>
              <w:spacing w:after="0" w:line="240" w:lineRule="auto"/>
              <w:ind w:right="40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ПЛАН</w:t>
            </w:r>
          </w:p>
          <w:p w14:paraId="2D000000">
            <w:pPr>
              <w:pStyle w:val="Style_1"/>
              <w:spacing w:after="0" w:line="240" w:lineRule="auto"/>
              <w:ind w:firstLine="0" w:left="1134" w:right="400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мероприятий по росту доходного потенциала, оптимизации расходов и совершенствованию долговой политики муниципального образования город Донской на 2025-2029 годы</w:t>
            </w:r>
          </w:p>
          <w:p w14:paraId="2E000000">
            <w:pPr>
              <w:pStyle w:val="Style_1"/>
              <w:spacing w:after="0" w:line="240" w:lineRule="auto"/>
              <w:ind w:firstLine="0" w:left="1134" w:right="400"/>
              <w:rPr>
                <w:rFonts w:ascii="PT Astra Serif" w:hAnsi="PT Astra Serif"/>
                <w:b w:val="1"/>
              </w:rPr>
            </w:pPr>
          </w:p>
          <w:p w14:paraId="2F000000">
            <w:pPr>
              <w:pStyle w:val="Style_1"/>
              <w:spacing w:after="0" w:line="240" w:lineRule="auto"/>
              <w:ind w:firstLine="0" w:left="1134" w:right="400"/>
              <w:jc w:val="left"/>
              <w:rPr>
                <w:rFonts w:ascii="PT Astra Serif" w:hAnsi="PT Astra Serif"/>
                <w:b w:val="1"/>
              </w:rPr>
            </w:pPr>
          </w:p>
          <w:p w14:paraId="30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</w:tc>
      </w:tr>
      <w:tr>
        <w:trPr>
          <w:trHeight w:hRule="exact" w:val="71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  <w:vAlign w:val="bottom"/>
          </w:tcPr>
          <w:p w14:paraId="31000000">
            <w:pPr>
              <w:pStyle w:val="Style_5"/>
              <w:spacing w:after="6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№ </w:t>
            </w:r>
            <w:r>
              <w:rPr>
                <w:rStyle w:val="Style_6_ch"/>
                <w:rFonts w:ascii="PT Astra Serif" w:hAnsi="PT Astra Serif"/>
                <w:sz w:val="28"/>
              </w:rPr>
              <w:t>п</w:t>
            </w:r>
            <w:r>
              <w:rPr>
                <w:rStyle w:val="Style_6_ch"/>
                <w:rFonts w:ascii="PT Astra Serif" w:hAnsi="PT Astra Serif"/>
                <w:sz w:val="28"/>
              </w:rPr>
              <w:t>/</w:t>
            </w:r>
            <w:r>
              <w:rPr>
                <w:rStyle w:val="Style_6_ch"/>
                <w:rFonts w:ascii="PT Astra Serif" w:hAnsi="PT Astra Serif"/>
                <w:sz w:val="28"/>
              </w:rPr>
              <w:t>п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32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Наименование мероприяти</w:t>
            </w:r>
            <w:r>
              <w:rPr>
                <w:rStyle w:val="Style_6_ch"/>
                <w:rFonts w:ascii="PT Astra Serif" w:hAnsi="PT Astra Serif"/>
                <w:sz w:val="28"/>
              </w:rPr>
              <w:t>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33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Срок исполнения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34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Исполнители</w:t>
            </w:r>
          </w:p>
        </w:tc>
      </w:tr>
      <w:tr>
        <w:trPr>
          <w:trHeight w:hRule="exact" w:val="29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  <w:vAlign w:val="bottom"/>
          </w:tcPr>
          <w:p w14:paraId="35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  <w:vAlign w:val="bottom"/>
          </w:tcPr>
          <w:p w14:paraId="36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  <w:vAlign w:val="center"/>
          </w:tcPr>
          <w:p w14:paraId="37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  <w:vAlign w:val="center"/>
          </w:tcPr>
          <w:p w14:paraId="38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4</w:t>
            </w:r>
          </w:p>
        </w:tc>
      </w:tr>
      <w:tr>
        <w:trPr>
          <w:trHeight w:hRule="exact" w:val="376"/>
        </w:trPr>
        <w:tc>
          <w:tcPr>
            <w:tcW w:type="dxa" w:w="15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39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7_ch"/>
                <w:rFonts w:ascii="PT Astra Serif" w:hAnsi="PT Astra Serif"/>
                <w:sz w:val="28"/>
              </w:rPr>
              <w:t>1. Мероприятия по увеличению поступлений налоговых и неналоговых доходов бюджета МО город Донской</w:t>
            </w:r>
          </w:p>
        </w:tc>
      </w:tr>
      <w:tr>
        <w:trPr>
          <w:trHeight w:hRule="exact" w:val="103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3A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1.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3B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Осуществлять координацию действий главных администраторов доходов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3C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в течение финансового года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3D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</w:tc>
      </w:tr>
      <w:tr>
        <w:trPr>
          <w:trHeight w:hRule="exact" w:val="269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3E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3F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Обеспечить в течение 2025-2029 годов повышение эффективности работы рабочей группы межведомственной комиссии по противодействию нелегальной занятости, погашению задолженности по выплате заработной платы и </w:t>
            </w:r>
            <w:r>
              <w:rPr>
                <w:rFonts w:ascii="PT Astra Serif" w:hAnsi="PT Astra Serif"/>
              </w:rPr>
              <w:t>контролю за</w:t>
            </w:r>
            <w:r>
              <w:rPr>
                <w:rFonts w:ascii="PT Astra Serif" w:hAnsi="PT Astra Serif"/>
              </w:rPr>
              <w:t xml:space="preserve"> поступлением в бюджет Тульской области налоговых платежей (далее – рабочая группа) в части погашения задолженности по налоговым доходам в разрезе бюджетов бюджетной системы, доходных источников</w:t>
            </w:r>
          </w:p>
          <w:p w14:paraId="40000000">
            <w:pPr>
              <w:pStyle w:val="Style_5"/>
              <w:tabs>
                <w:tab w:leader="none" w:pos="587" w:val="left"/>
              </w:tabs>
              <w:spacing w:line="240" w:lineRule="auto"/>
              <w:ind w:right="132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1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в течение финансового года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2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экономического развития и предпринимательства администрации МО город Донской</w:t>
            </w:r>
          </w:p>
        </w:tc>
      </w:tr>
      <w:tr>
        <w:trPr>
          <w:trHeight w:hRule="exact" w:val="200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3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3.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4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постоянной основе проводить работу рабочей группы в части заслушивания приглашенных на заседание работодателей, выплачивающих заработную плату ниже уровня, установленного Региональным соглашением о минимальной заработной плате в Тульской области, допустивших наличие и рост недоимки по налогам</w:t>
            </w:r>
          </w:p>
          <w:p w14:paraId="45000000">
            <w:pPr>
              <w:pStyle w:val="Style_5"/>
              <w:tabs>
                <w:tab w:leader="none" w:pos="587" w:val="left"/>
              </w:tabs>
              <w:spacing w:line="240" w:lineRule="auto"/>
              <w:ind w:right="132"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6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в течение финансового года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7000000">
            <w:pPr>
              <w:pStyle w:val="Style_5"/>
              <w:spacing w:line="240" w:lineRule="auto"/>
              <w:ind w:firstLine="0" w:left="142" w:right="132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экономического развития и предпринимательства администрации МО город</w:t>
            </w:r>
          </w:p>
        </w:tc>
      </w:tr>
      <w:tr>
        <w:trPr>
          <w:trHeight w:hRule="exact" w:val="325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8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4.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9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Проводить с участием представителей Управления Федеральной налоговой службы по Тульской области (по согласованию) заседания рабочей группы по заслушиванию представителей организаций допустивших нарушение законодательства о налогах и сборах и трудового законодательства, для выработки мер, направленных на обеспечение поступлений налогов, сборов и других обязательных платежей в консолидированный бюджет МО город Донской, а также по сокращению задолженности по их уплате, ликвидации задолженности по</w:t>
            </w:r>
            <w:r>
              <w:rPr>
                <w:rFonts w:ascii="PT Astra Serif" w:hAnsi="PT Astra Serif"/>
              </w:rPr>
              <w:t xml:space="preserve"> заработной плате, нелегальных выплат работникам в организациях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A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ежемесячно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B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экономического развития и предпринимательства администрации МО город Донской</w:t>
            </w:r>
          </w:p>
          <w:p w14:paraId="4C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hRule="exact" w:val="171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D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5.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E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Проводить работу с администраторами доходов бюджета МО город Донской по уточнению платежей, отнесенных Управлением Федерального казначейства по Тульской области на невыясненные поступления, и зачислению их в доход бюджета МО город Донской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4F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постоянно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50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</w:tc>
      </w:tr>
      <w:tr>
        <w:trPr>
          <w:trHeight w:hRule="exact" w:val="281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51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6.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52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Обеспечить проведение оценки эффективности предоставляемых налоговых льгот по местным налогам, установленных на территории МО город Донской</w:t>
            </w:r>
          </w:p>
          <w:p w14:paraId="53000000">
            <w:pPr>
              <w:ind/>
              <w:jc w:val="both"/>
              <w:rPr>
                <w:rFonts w:ascii="PT Astra Serif" w:hAnsi="PT Astra Serif"/>
              </w:rPr>
            </w:pPr>
          </w:p>
          <w:p w14:paraId="54000000">
            <w:pPr>
              <w:ind/>
              <w:jc w:val="both"/>
              <w:rPr>
                <w:rFonts w:ascii="PT Astra Serif" w:hAnsi="PT Astra Serif"/>
              </w:rPr>
            </w:pPr>
          </w:p>
          <w:p w14:paraId="55000000">
            <w:pPr>
              <w:ind/>
              <w:jc w:val="both"/>
              <w:rPr>
                <w:rFonts w:ascii="PT Astra Serif" w:hAnsi="PT Astra Serif"/>
              </w:rPr>
            </w:pPr>
          </w:p>
          <w:p w14:paraId="56000000">
            <w:pPr>
              <w:tabs>
                <w:tab w:leader="none" w:pos="5047" w:val="left"/>
              </w:tabs>
              <w:ind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57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ежегодно</w:t>
            </w:r>
          </w:p>
          <w:p w14:paraId="58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 до 15 сентября текущего финансового года</w:t>
            </w:r>
          </w:p>
          <w:p w14:paraId="59000000">
            <w:pPr>
              <w:rPr>
                <w:rFonts w:ascii="PT Astra Serif" w:hAnsi="PT Astra Serif"/>
              </w:rPr>
            </w:pPr>
          </w:p>
          <w:p w14:paraId="5A000000">
            <w:pPr>
              <w:rPr>
                <w:rFonts w:ascii="PT Astra Serif" w:hAnsi="PT Astra Serif"/>
              </w:rPr>
            </w:pPr>
          </w:p>
          <w:p w14:paraId="5B000000">
            <w:pPr>
              <w:rPr>
                <w:rFonts w:ascii="PT Astra Serif" w:hAnsi="PT Astra Serif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5C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экономического развития и предпринимательства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администрации МО город Донской</w:t>
            </w:r>
          </w:p>
          <w:p w14:paraId="5D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5E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</w:t>
            </w:r>
            <w:r>
              <w:rPr>
                <w:rFonts w:ascii="PT Astra Serif" w:hAnsi="PT Astra Serif"/>
              </w:rPr>
              <w:t xml:space="preserve"> Донской</w:t>
            </w:r>
          </w:p>
        </w:tc>
      </w:tr>
      <w:tr>
        <w:trPr>
          <w:trHeight w:hRule="exact" w:val="171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5F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7.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60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Обеспечить проведение работы по отмене неэффективных налоговых льгот, установленных представительными органами местного самоуправления по местным налогам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61000000">
            <w:pPr>
              <w:pStyle w:val="Style_5"/>
              <w:spacing w:line="240" w:lineRule="auto"/>
              <w:ind w:firstLine="0" w:left="133" w:right="1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течение года </w:t>
            </w:r>
          </w:p>
          <w:p w14:paraId="62000000">
            <w:pPr>
              <w:pStyle w:val="Style_5"/>
              <w:spacing w:line="240" w:lineRule="auto"/>
              <w:ind w:firstLine="0" w:left="133" w:right="1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мере необходимости)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63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экономического развития и предпринимательства администрации МО город Донской</w:t>
            </w:r>
          </w:p>
        </w:tc>
      </w:tr>
      <w:tr>
        <w:trPr>
          <w:trHeight w:hRule="exact" w:val="28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64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65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Проводить анализ общей суммы задолженности по налогам в бюджет МО город Донской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66000000">
            <w:pPr>
              <w:pStyle w:val="Style_5"/>
              <w:spacing w:line="240" w:lineRule="auto"/>
              <w:ind w:firstLine="0" w:left="132" w:right="132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ежеквартально</w:t>
            </w:r>
          </w:p>
          <w:p w14:paraId="67000000">
            <w:pPr>
              <w:pStyle w:val="Style_5"/>
              <w:spacing w:line="240" w:lineRule="auto"/>
              <w:ind w:firstLine="0" w:left="132" w:right="132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 до 25 числа месяца, следующего за отчетным кварталом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68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экономического развития и предпринимательства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администрации МО город Донской</w:t>
            </w:r>
          </w:p>
          <w:p w14:paraId="69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6A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</w:tc>
      </w:tr>
      <w:tr>
        <w:trPr>
          <w:trHeight w:hRule="exact" w:val="241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6B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9.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6C000000">
            <w:pPr>
              <w:pStyle w:val="Style_8"/>
              <w:tabs>
                <w:tab w:leader="none" w:pos="587" w:val="left"/>
                <w:tab w:leader="none" w:pos="1781" w:val="left"/>
                <w:tab w:leader="none" w:pos="3365" w:val="left"/>
                <w:tab w:leader="none" w:pos="3773" w:val="left"/>
              </w:tabs>
              <w:ind w:firstLine="0" w:left="132" w:right="132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Увеличивать объем поступлений неналоговых доходов, в том числе за счет проведения мероприятий </w:t>
            </w:r>
            <w:r>
              <w:rPr>
                <w:rFonts w:ascii="PT Astra Serif" w:hAnsi="PT Astra Serif"/>
                <w:sz w:val="28"/>
              </w:rPr>
              <w:t>по</w:t>
            </w:r>
            <w:r>
              <w:rPr>
                <w:rFonts w:ascii="PT Astra Serif" w:hAnsi="PT Astra Serif"/>
                <w:sz w:val="28"/>
              </w:rPr>
              <w:t>:</w:t>
            </w:r>
          </w:p>
          <w:p w14:paraId="6D000000">
            <w:pPr>
              <w:pStyle w:val="Style_8"/>
              <w:tabs>
                <w:tab w:leader="none" w:pos="587" w:val="left"/>
                <w:tab w:leader="none" w:pos="1781" w:val="left"/>
                <w:tab w:leader="none" w:pos="3365" w:val="left"/>
                <w:tab w:leader="none" w:pos="3773" w:val="left"/>
              </w:tabs>
              <w:ind w:firstLine="0" w:left="132" w:right="132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выявлению неиспользованного (бесхозного) имущества и установлению направления его эффективного использования;</w:t>
            </w:r>
          </w:p>
          <w:p w14:paraId="6E000000">
            <w:pPr>
              <w:pStyle w:val="Style_8"/>
              <w:tabs>
                <w:tab w:leader="none" w:pos="587" w:val="left"/>
                <w:tab w:leader="none" w:pos="1781" w:val="left"/>
                <w:tab w:leader="none" w:pos="3365" w:val="left"/>
                <w:tab w:leader="none" w:pos="3773" w:val="left"/>
              </w:tabs>
              <w:ind w:firstLine="0" w:left="132" w:right="132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актуализации сдаваемого в аренду имущества с целью увеличения доходов, получаемых в виде арендной платы или иной платы за сдачу во временное владение и пользование 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6F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финансового года</w:t>
            </w:r>
          </w:p>
          <w:p w14:paraId="70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</w:p>
          <w:p w14:paraId="71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2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имущественных и земельных отношений администрации МО город Донской</w:t>
            </w:r>
          </w:p>
        </w:tc>
      </w:tr>
      <w:tr>
        <w:trPr>
          <w:trHeight w:hRule="exact" w:val="171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3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10.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4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Обеспечить проведение претензионной работы по сокращению задолженности за сдаваемое в аренду муниципальное имущество и земельные участки, находящиеся в собственности МО город Донской, а также государственная </w:t>
            </w:r>
            <w:r>
              <w:rPr>
                <w:rStyle w:val="Style_6_ch"/>
                <w:rFonts w:ascii="PT Astra Serif" w:hAnsi="PT Astra Serif"/>
                <w:sz w:val="28"/>
              </w:rPr>
              <w:t>собственность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на которые не разграничена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5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финансового года</w:t>
            </w:r>
          </w:p>
          <w:p w14:paraId="76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7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имущественных и земельных отношений администрации МО город Донской</w:t>
            </w:r>
          </w:p>
        </w:tc>
      </w:tr>
      <w:tr>
        <w:trPr>
          <w:trHeight w:hRule="exact" w:val="168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8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11.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9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Проводить муниципальный земельный контроль; выявлять собственников земельных участков и другого недвижимого имущества и привлекать их к налогообложению; содействовать в оформлении прав собственности на земельные участки и имущество физическими лицами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A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финансового года</w:t>
            </w:r>
          </w:p>
          <w:p w14:paraId="7B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C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имущественных и земельных отношений администрации МО город Донской</w:t>
            </w:r>
          </w:p>
        </w:tc>
      </w:tr>
      <w:tr>
        <w:trPr>
          <w:trHeight w:hRule="exact" w:val="172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D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E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Осуществлять мониторинг финансово-экономической деятельности муниципальных унитарных предприятий;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6_ch"/>
                <w:rFonts w:ascii="PT Astra Serif" w:hAnsi="PT Astra Serif"/>
                <w:sz w:val="28"/>
              </w:rPr>
              <w:t>осуществлять контроль за полным и своевременным поступлением в бюджет МО город Донской отчислений от части прибыли муниципальных унитарных предприятий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7F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результатам финансового года</w:t>
            </w:r>
          </w:p>
          <w:p w14:paraId="80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1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имущественных и земельных отношений администрации МО город Донской</w:t>
            </w:r>
          </w:p>
        </w:tc>
      </w:tr>
      <w:tr>
        <w:trPr>
          <w:trHeight w:hRule="exact" w:val="74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2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13.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3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Обеспечить выполнение плана по поступлению доходов от платных услуг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4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2025-2029 годы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5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Главные </w:t>
            </w:r>
            <w:r>
              <w:rPr>
                <w:rStyle w:val="Style_6_ch"/>
                <w:rFonts w:ascii="PT Astra Serif" w:hAnsi="PT Astra Serif"/>
                <w:sz w:val="28"/>
              </w:rPr>
              <w:t>администраторы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бюджетных средств</w:t>
            </w:r>
          </w:p>
          <w:p w14:paraId="86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</w:tc>
      </w:tr>
      <w:tr>
        <w:trPr>
          <w:trHeight w:hRule="exact" w:val="394"/>
        </w:trPr>
        <w:tc>
          <w:tcPr>
            <w:tcW w:type="dxa" w:w="15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7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42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b w:val="1"/>
                <w:sz w:val="28"/>
              </w:rPr>
              <w:t>2. Мероприятия по оптимизации расходов бюджета МО город Донской</w:t>
            </w:r>
          </w:p>
        </w:tc>
      </w:tr>
      <w:tr>
        <w:trPr>
          <w:trHeight w:hRule="exact" w:val="415"/>
        </w:trPr>
        <w:tc>
          <w:tcPr>
            <w:tcW w:type="dxa" w:w="15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8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42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b w:val="1"/>
                <w:sz w:val="28"/>
              </w:rPr>
              <w:t>2.1. Эффективность реализации муниципальных программ МО город Донской</w:t>
            </w:r>
          </w:p>
        </w:tc>
      </w:tr>
      <w:tr>
        <w:trPr>
          <w:trHeight w:hRule="exact" w:val="353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9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A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Рассматривать проекты муниципальных программ МО город Донской и 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вносить изменения в действующие </w:t>
            </w:r>
            <w:r>
              <w:rPr>
                <w:rStyle w:val="Style_6_ch"/>
                <w:rFonts w:ascii="PT Astra Serif" w:hAnsi="PT Astra Serif"/>
                <w:sz w:val="28"/>
              </w:rPr>
              <w:t>муниципальные программы, осуществлять анализ и оценку хода реализации муниципальных программ по вопросам реализации соответствующей муниципальной программы МО город Донской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B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постоянно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8C000000">
            <w:pPr>
              <w:pStyle w:val="Style_5"/>
              <w:spacing w:line="240" w:lineRule="auto"/>
              <w:ind w:firstLine="0" w:left="132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экономического развития и предпринимательства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администрации МО город Донской</w:t>
            </w:r>
          </w:p>
          <w:p w14:paraId="8D000000">
            <w:pPr>
              <w:pStyle w:val="Style_5"/>
              <w:spacing w:line="240" w:lineRule="auto"/>
              <w:ind w:firstLine="0" w:left="132"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8E000000">
            <w:pPr>
              <w:pStyle w:val="Style_5"/>
              <w:tabs>
                <w:tab w:leader="none" w:pos="3667" w:val="left"/>
              </w:tabs>
              <w:spacing w:line="240" w:lineRule="auto"/>
              <w:ind w:firstLine="0" w:left="-10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Разработчики и исполнители   муниципальных про</w:t>
            </w:r>
            <w:r>
              <w:rPr>
                <w:rStyle w:val="Style_6_ch"/>
                <w:rFonts w:ascii="PT Astra Serif" w:hAnsi="PT Astra Serif"/>
                <w:sz w:val="28"/>
              </w:rPr>
              <w:t>грамм</w:t>
            </w:r>
          </w:p>
          <w:p w14:paraId="8F000000">
            <w:pPr>
              <w:pStyle w:val="Style_5"/>
              <w:tabs>
                <w:tab w:leader="none" w:pos="3667" w:val="left"/>
              </w:tabs>
              <w:spacing w:line="240" w:lineRule="auto"/>
              <w:ind w:firstLine="0" w:left="-10"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90000000">
            <w:pPr>
              <w:pStyle w:val="Style_5"/>
              <w:spacing w:line="240" w:lineRule="auto"/>
              <w:ind w:firstLine="0" w:left="132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</w:tc>
      </w:tr>
      <w:tr>
        <w:trPr>
          <w:trHeight w:hRule="exact" w:val="355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91000000">
            <w:pPr>
              <w:pStyle w:val="Style_5"/>
              <w:spacing w:line="240" w:lineRule="auto"/>
              <w:ind w:right="-10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92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</w:rPr>
              <w:t>Обеспечить оценку эффективности реализации муниципальных программ МО город Донской и размещение на официальном сайте администрации МО город Донской в информационно-телекоммуникационной сети Интернет в соответствии с постановлением администрации МО город Донской от 10.08.2022  № 934 «Об утверждении Порядка разработки, реализации и оценки эффективности муниципальных программ муниципального образования город Донской»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93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до 1 апреля года, следующего за </w:t>
            </w:r>
            <w:r>
              <w:rPr>
                <w:rStyle w:val="Style_6_ch"/>
                <w:rFonts w:ascii="PT Astra Serif" w:hAnsi="PT Astra Serif"/>
                <w:sz w:val="28"/>
              </w:rPr>
              <w:t>отчетным</w:t>
            </w:r>
          </w:p>
          <w:p w14:paraId="94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95000000">
            <w:pPr>
              <w:pStyle w:val="Style_5"/>
              <w:spacing w:line="240" w:lineRule="auto"/>
              <w:ind w:firstLine="0" w:left="-10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экономического развития и предпринимательства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администрации МО город Донской</w:t>
            </w:r>
          </w:p>
          <w:p w14:paraId="96000000">
            <w:pPr>
              <w:pStyle w:val="Style_5"/>
              <w:spacing w:line="240" w:lineRule="auto"/>
              <w:ind w:firstLine="0" w:left="-10"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97000000">
            <w:pPr>
              <w:pStyle w:val="Style_5"/>
              <w:spacing w:line="240" w:lineRule="auto"/>
              <w:ind w:firstLine="0" w:left="-10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Разработчики и испол</w:t>
            </w:r>
            <w:r>
              <w:rPr>
                <w:rStyle w:val="Style_6_ch"/>
                <w:rFonts w:ascii="PT Astra Serif" w:hAnsi="PT Astra Serif"/>
                <w:sz w:val="28"/>
              </w:rPr>
              <w:t>нители   муниципальных программ</w:t>
            </w:r>
          </w:p>
          <w:p w14:paraId="98000000">
            <w:pPr>
              <w:pStyle w:val="Style_5"/>
              <w:spacing w:line="240" w:lineRule="auto"/>
              <w:ind w:firstLine="0" w:left="-10"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99000000">
            <w:pPr>
              <w:pStyle w:val="Style_5"/>
              <w:spacing w:line="240" w:lineRule="auto"/>
              <w:ind w:firstLine="10" w:left="13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</w:tc>
      </w:tr>
      <w:tr>
        <w:trPr>
          <w:trHeight w:hRule="exact" w:val="171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9A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  <w:color w:themeColor="text1" w:val="000000"/>
              </w:rPr>
            </w:pPr>
            <w:r>
              <w:rPr>
                <w:rFonts w:ascii="PT Astra Serif" w:hAnsi="PT Astra Serif"/>
                <w:color w:themeColor="text1" w:val="000000"/>
              </w:rPr>
              <w:t>3.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9B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  <w:color w:themeColor="text1" w:val="000000"/>
              </w:rPr>
            </w:pPr>
            <w:r>
              <w:rPr>
                <w:rStyle w:val="Style_6_ch"/>
                <w:rFonts w:ascii="PT Astra Serif" w:hAnsi="PT Astra Serif"/>
                <w:color w:themeColor="text1" w:val="000000"/>
                <w:sz w:val="28"/>
              </w:rPr>
              <w:t>Направлять предложения по оптимизации расходов по результатам оценки эффективности реализации муниципальных программ в финансовое управление администрации МО город Донской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9C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1" w:right="132"/>
              <w:jc w:val="center"/>
              <w:rPr>
                <w:rFonts w:ascii="PT Astra Serif" w:hAnsi="PT Astra Serif"/>
                <w:color w:themeColor="text1" w:val="000000"/>
              </w:rPr>
            </w:pPr>
            <w:r>
              <w:rPr>
                <w:rStyle w:val="Style_6_ch"/>
                <w:rFonts w:ascii="PT Astra Serif" w:hAnsi="PT Astra Serif"/>
                <w:color w:themeColor="text1" w:val="000000"/>
                <w:sz w:val="28"/>
              </w:rPr>
              <w:t>до 1 мая года,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следующего за </w:t>
            </w:r>
            <w:r>
              <w:rPr>
                <w:rStyle w:val="Style_6_ch"/>
                <w:rFonts w:ascii="PT Astra Serif" w:hAnsi="PT Astra Serif"/>
                <w:sz w:val="28"/>
              </w:rPr>
              <w:t>отчетным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9D000000">
            <w:pPr>
              <w:pStyle w:val="Style_5"/>
              <w:spacing w:line="240" w:lineRule="auto"/>
              <w:ind w:firstLine="10" w:left="132" w:right="131"/>
              <w:jc w:val="center"/>
              <w:rPr>
                <w:rStyle w:val="Style_6_ch"/>
                <w:rFonts w:ascii="PT Astra Serif" w:hAnsi="PT Astra Serif"/>
                <w:color w:themeColor="text1" w:val="000000"/>
                <w:sz w:val="28"/>
              </w:rPr>
            </w:pPr>
            <w:r>
              <w:rPr>
                <w:rStyle w:val="Style_6_ch"/>
                <w:rFonts w:ascii="PT Astra Serif" w:hAnsi="PT Astra Serif"/>
                <w:color w:themeColor="text1" w:val="000000"/>
                <w:sz w:val="28"/>
              </w:rPr>
              <w:t>Комитет экономического развития и предпринимательства администрации МО город Донской</w:t>
            </w:r>
          </w:p>
          <w:p w14:paraId="9E000000">
            <w:pPr>
              <w:pStyle w:val="Style_5"/>
              <w:spacing w:line="240" w:lineRule="auto"/>
              <w:ind w:firstLine="10" w:left="132" w:right="131"/>
              <w:jc w:val="center"/>
              <w:rPr>
                <w:rFonts w:ascii="PT Astra Serif" w:hAnsi="PT Astra Serif"/>
                <w:color w:themeColor="text1" w:val="000000"/>
              </w:rPr>
            </w:pPr>
          </w:p>
        </w:tc>
      </w:tr>
      <w:tr>
        <w:trPr>
          <w:trHeight w:hRule="exact" w:val="143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9F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0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32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Не устанавливать расходные обязательства МО город Донской, не связанные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1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2025-2029 годы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2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Главные распорядители бюджетных средств</w:t>
            </w:r>
          </w:p>
          <w:p w14:paraId="A3000000">
            <w:pPr>
              <w:pStyle w:val="Style_5"/>
              <w:spacing w:line="240" w:lineRule="auto"/>
              <w:ind w:firstLine="10" w:left="132"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</w:tc>
      </w:tr>
      <w:tr>
        <w:trPr>
          <w:trHeight w:hRule="exact" w:val="560"/>
        </w:trPr>
        <w:tc>
          <w:tcPr>
            <w:tcW w:type="dxa" w:w="15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  <w:vAlign w:val="center"/>
          </w:tcPr>
          <w:p w14:paraId="A4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42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7_ch"/>
                <w:rFonts w:ascii="PT Astra Serif" w:hAnsi="PT Astra Serif"/>
                <w:sz w:val="28"/>
              </w:rPr>
              <w:t>2.2. Оптимизация расходов на бюджетную сеть и органы управления</w:t>
            </w:r>
          </w:p>
        </w:tc>
      </w:tr>
      <w:tr>
        <w:trPr>
          <w:trHeight w:hRule="exact" w:val="68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5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1.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6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43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Обеспечить экономию расходов в результате проведения закупочных процедур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7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постоянно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8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Главные распорядители бюджетных средств</w:t>
            </w:r>
          </w:p>
          <w:p w14:paraId="A9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hRule="exact" w:val="9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A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B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Обеспечить централизацию функций по осуществлению закупок товаров, работ, услуг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C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2025-2029 годы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D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Отдел муниципального заказа администрации МО город Донской</w:t>
            </w:r>
          </w:p>
        </w:tc>
      </w:tr>
      <w:tr>
        <w:trPr>
          <w:trHeight w:hRule="exact" w:val="133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E00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3.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AF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Повышать эффективность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B0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</w:t>
            </w:r>
            <w:r>
              <w:rPr>
                <w:rStyle w:val="Style_6_ch"/>
                <w:rFonts w:ascii="PT Astra Serif" w:hAnsi="PT Astra Serif"/>
                <w:sz w:val="28"/>
              </w:rPr>
              <w:t>жеквартально</w:t>
            </w:r>
          </w:p>
          <w:p w14:paraId="B1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ежегодно</w:t>
            </w:r>
          </w:p>
          <w:p w14:paraId="B2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B3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имущественных и земельных отношений администрации МО город Донской</w:t>
            </w:r>
          </w:p>
        </w:tc>
      </w:tr>
      <w:tr>
        <w:trPr>
          <w:trHeight w:hRule="exact" w:val="211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B4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4.</w:t>
            </w:r>
          </w:p>
          <w:p w14:paraId="B5000000"/>
          <w:p w14:paraId="B6000000"/>
          <w:p w14:paraId="B7000000"/>
          <w:p w14:paraId="B8000000"/>
          <w:p w14:paraId="B9000000"/>
          <w:p w14:paraId="BA000000"/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BB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Осуществл</w:t>
            </w:r>
            <w:r>
              <w:rPr>
                <w:rStyle w:val="Style_6_ch"/>
                <w:rFonts w:ascii="PT Astra Serif" w:hAnsi="PT Astra Serif"/>
                <w:sz w:val="28"/>
              </w:rPr>
              <w:t>ять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планирования расходов с учетом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BC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</w:t>
            </w:r>
            <w:r>
              <w:rPr>
                <w:rStyle w:val="Style_6_ch"/>
                <w:rFonts w:ascii="PT Astra Serif" w:hAnsi="PT Astra Serif"/>
                <w:sz w:val="28"/>
              </w:rPr>
              <w:t>жеквартально</w:t>
            </w:r>
          </w:p>
          <w:p w14:paraId="BD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ежегодно</w:t>
            </w:r>
          </w:p>
          <w:p w14:paraId="BE000000"/>
          <w:p w14:paraId="BF000000"/>
          <w:p w14:paraId="C0000000"/>
          <w:p w14:paraId="C1000000"/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C2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  <w:p w14:paraId="C3000000"/>
        </w:tc>
      </w:tr>
      <w:tr>
        <w:trPr>
          <w:trHeight w:hRule="exact" w:val="327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C4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5.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C5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Обеспечи</w:t>
            </w:r>
            <w:r>
              <w:rPr>
                <w:rStyle w:val="Style_6_ch"/>
                <w:rFonts w:ascii="PT Astra Serif" w:hAnsi="PT Astra Serif"/>
                <w:sz w:val="28"/>
              </w:rPr>
              <w:t>вать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6_ch"/>
                <w:rFonts w:ascii="PT Astra Serif" w:hAnsi="PT Astra Serif"/>
                <w:sz w:val="28"/>
              </w:rPr>
              <w:t>н</w:t>
            </w:r>
            <w:r>
              <w:rPr>
                <w:rStyle w:val="Style_6_ch"/>
                <w:rFonts w:ascii="PT Astra Serif" w:hAnsi="PT Astra Serif"/>
                <w:sz w:val="28"/>
              </w:rPr>
              <w:t>епревышение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численности муниципальных служащих МО город Донской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C6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</w:t>
            </w:r>
            <w:r>
              <w:rPr>
                <w:rStyle w:val="Style_6_ch"/>
                <w:rFonts w:ascii="PT Astra Serif" w:hAnsi="PT Astra Serif"/>
                <w:sz w:val="28"/>
              </w:rPr>
              <w:t>жеквартально</w:t>
            </w:r>
          </w:p>
          <w:p w14:paraId="C7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ежегодно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C8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Собра</w:t>
            </w:r>
            <w:r>
              <w:rPr>
                <w:rStyle w:val="Style_6_ch"/>
                <w:rFonts w:ascii="PT Astra Serif" w:hAnsi="PT Astra Serif"/>
                <w:sz w:val="28"/>
              </w:rPr>
              <w:t>ние депутатов МО город Донской</w:t>
            </w:r>
          </w:p>
          <w:p w14:paraId="C9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CA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Контрольно-счетная комиссия  МО город Донской</w:t>
            </w:r>
          </w:p>
          <w:p w14:paraId="CB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CC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 Отдел по муниципальной службе, кадр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ам и наградам 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администрации </w:t>
            </w:r>
            <w:r>
              <w:rPr>
                <w:rStyle w:val="Style_6_ch"/>
                <w:rFonts w:ascii="PT Astra Serif" w:hAnsi="PT Astra Serif"/>
                <w:sz w:val="28"/>
              </w:rPr>
              <w:t>МО город Донской</w:t>
            </w:r>
          </w:p>
        </w:tc>
      </w:tr>
      <w:tr>
        <w:trPr>
          <w:trHeight w:hRule="exact" w:val="240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CD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6.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CE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Не допускать превышение значений целевых показателей заработной платы, установленных в муниципальных «дорожных картах» в отраслях социальной сферы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CF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2025-2029 годы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0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Комитет по образованию 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администрации МО город Донской</w:t>
            </w:r>
          </w:p>
          <w:p w14:paraId="D1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D2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 Комитет культуры, спорта и молодежной политики  администрации МО город Донской</w:t>
            </w:r>
          </w:p>
        </w:tc>
      </w:tr>
      <w:tr>
        <w:trPr>
          <w:trHeight w:hRule="exact" w:val="103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3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7.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4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Утверждать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бюджетн</w:t>
            </w:r>
            <w:r>
              <w:rPr>
                <w:rStyle w:val="Style_6_ch"/>
                <w:rFonts w:ascii="PT Astra Serif" w:hAnsi="PT Astra Serif"/>
                <w:sz w:val="28"/>
              </w:rPr>
              <w:t>ый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прогноз на долгосрочную перспективу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5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1 раз в три года на 6 лет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6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  <w:p w14:paraId="D7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</w:tc>
      </w:tr>
      <w:tr>
        <w:trPr>
          <w:trHeight w:hRule="exact" w:val="129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8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8.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9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Оптимизировать расходы за счет передачи в аренду неиспользуемого имущества, находящегося в муниципальной собственности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A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2025-2029 годы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B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Комитет имущественных и земельных отношений администрации МО город Донской</w:t>
            </w:r>
          </w:p>
        </w:tc>
      </w:tr>
      <w:tr>
        <w:trPr>
          <w:trHeight w:hRule="exact" w:val="178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C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9.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D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Оптимизировать лимиты потребления муниципальными учреждениями топливно-энергетических ресурсов, обеспечение </w:t>
            </w:r>
            <w:r>
              <w:rPr>
                <w:rStyle w:val="Style_6_ch"/>
                <w:rFonts w:ascii="PT Astra Serif" w:hAnsi="PT Astra Serif"/>
                <w:sz w:val="28"/>
              </w:rPr>
              <w:t>энергоэффективности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в бюджетной сфере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E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2025-2029 годы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DF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Отдел жизнеобеспечения УЖКХ администрации МО город Донской</w:t>
            </w:r>
          </w:p>
          <w:p w14:paraId="E000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  <w:sz w:val="14"/>
              </w:rPr>
            </w:pPr>
          </w:p>
          <w:p w14:paraId="E1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Главные распорядители бюджетных средств</w:t>
            </w:r>
          </w:p>
        </w:tc>
      </w:tr>
      <w:tr>
        <w:trPr>
          <w:trHeight w:hRule="exact" w:val="98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2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10.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3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Обеспечить проведение оценки качества муниципальных услуг (работ), оказываемых (выполняемых) муниципальными учреждениями МО город Донской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4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2025-2029 годы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5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Главные распорядители бюджетных средств</w:t>
            </w:r>
          </w:p>
        </w:tc>
      </w:tr>
      <w:tr>
        <w:trPr>
          <w:trHeight w:hRule="exact" w:val="426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6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11.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7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Осуществлять </w:t>
            </w:r>
            <w:r>
              <w:rPr>
                <w:rStyle w:val="Style_6_ch"/>
                <w:rFonts w:ascii="PT Astra Serif" w:hAnsi="PT Astra Serif"/>
                <w:sz w:val="28"/>
              </w:rPr>
              <w:t>контроль за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выполнением муниципального задания муниципальными учреждениями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8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в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соответствии с Порядком формирования муниципального задания на оказание муниципальных услуг (выполнение работ), утвержденным нормативным актом  органа, осуществляющего функции и полномочия учредителя в отношении муниципальных бюджетных учреждений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9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Главные распорядители бюджетных средств</w:t>
            </w:r>
          </w:p>
        </w:tc>
      </w:tr>
      <w:tr>
        <w:trPr>
          <w:trHeight w:hRule="exact" w:val="299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A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12.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B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Обеспечивать возврат в бюджет не использованных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по состоянию на 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1 января текущего финансового года остатков субсидий, предоставленных в отчетном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      </w:r>
            <w:r>
              <w:rPr>
                <w:rStyle w:val="Style_6_ch"/>
                <w:rFonts w:ascii="PT Astra Serif" w:hAnsi="PT Astra Serif"/>
                <w:sz w:val="28"/>
              </w:rPr>
              <w:t>недостижением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установленных муниципальным заданием показателей, характеризующих объем муниципальных услуг (работ)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C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</w:t>
            </w:r>
            <w:r>
              <w:rPr>
                <w:rStyle w:val="Style_6_ch"/>
                <w:rFonts w:ascii="PT Astra Serif" w:hAnsi="PT Astra Serif"/>
                <w:sz w:val="28"/>
              </w:rPr>
              <w:t>жегодно</w:t>
            </w:r>
          </w:p>
          <w:p w14:paraId="ED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 до 1 мая текущего финансового года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EE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Главные распорядители бюджетных средств </w:t>
            </w:r>
          </w:p>
          <w:p w14:paraId="EF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F0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</w:tc>
      </w:tr>
      <w:tr>
        <w:trPr>
          <w:trHeight w:hRule="exact" w:val="398"/>
        </w:trPr>
        <w:tc>
          <w:tcPr>
            <w:tcW w:type="dxa" w:w="15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F1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42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7_ch"/>
                <w:rFonts w:ascii="PT Astra Serif" w:hAnsi="PT Astra Serif"/>
                <w:sz w:val="28"/>
              </w:rPr>
              <w:t>2.3. Мероприятия, направленные на сокращение просроченной кредиторской</w:t>
            </w:r>
            <w:r>
              <w:rPr>
                <w:rStyle w:val="Style_7_ch"/>
                <w:rFonts w:ascii="PT Astra Serif" w:hAnsi="PT Astra Serif"/>
                <w:sz w:val="28"/>
              </w:rPr>
              <w:t xml:space="preserve"> и дебиторской</w:t>
            </w:r>
            <w:r>
              <w:rPr>
                <w:rStyle w:val="Style_7_ch"/>
                <w:rFonts w:ascii="PT Astra Serif" w:hAnsi="PT Astra Serif"/>
                <w:sz w:val="28"/>
              </w:rPr>
              <w:t xml:space="preserve"> задолженности</w:t>
            </w:r>
          </w:p>
        </w:tc>
      </w:tr>
      <w:tr>
        <w:trPr>
          <w:trHeight w:hRule="exact" w:val="111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F2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1.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  <w:vAlign w:val="center"/>
          </w:tcPr>
          <w:p w14:paraId="F3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Недопущение наличия просроченной кредиторской задолженности по заработной плате и начислениям на заработную плату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F4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ежемесячно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F5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Главные распорядители бюджетных средств </w:t>
            </w:r>
          </w:p>
          <w:p w14:paraId="F6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</w:tc>
      </w:tr>
      <w:tr>
        <w:trPr>
          <w:trHeight w:hRule="exact" w:val="100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F7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2.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  <w:vAlign w:val="center"/>
          </w:tcPr>
          <w:p w14:paraId="F8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Недопущение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на конец текущего финансового года просроченной кредиторской задолженности по расходным обязательствам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F9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ежегодно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FA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Главные распорядители бюджетных средств </w:t>
            </w:r>
          </w:p>
          <w:p w14:paraId="FB00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</w:tc>
      </w:tr>
      <w:tr>
        <w:trPr>
          <w:trHeight w:hRule="exact" w:val="100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FC00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b w:val="0"/>
                <w:sz w:val="28"/>
              </w:rPr>
            </w:pPr>
            <w:r>
              <w:rPr>
                <w:rStyle w:val="Style_7_ch"/>
                <w:rFonts w:ascii="PT Astra Serif" w:hAnsi="PT Astra Serif"/>
                <w:b w:val="0"/>
                <w:sz w:val="28"/>
              </w:rPr>
              <w:t>3.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  <w:vAlign w:val="center"/>
          </w:tcPr>
          <w:p w14:paraId="FD00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32" w:right="121"/>
              <w:jc w:val="both"/>
              <w:rPr>
                <w:rStyle w:val="Style_7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Анализ состояния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6_ch"/>
                <w:rFonts w:ascii="PT Astra Serif" w:hAnsi="PT Astra Serif"/>
                <w:sz w:val="28"/>
              </w:rPr>
              <w:t>дебиторской задолженности</w:t>
            </w:r>
            <w:r>
              <w:rPr>
                <w:rStyle w:val="Style_6_ch"/>
                <w:rFonts w:ascii="PT Astra Serif" w:hAnsi="PT Astra Serif"/>
                <w:sz w:val="28"/>
              </w:rPr>
              <w:t>; выявление просроченной дебиторской задолженности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и принятие мер по ее сокращению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FE00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в течение финансового года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FF00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 xml:space="preserve">Главные </w:t>
            </w:r>
            <w:r>
              <w:rPr>
                <w:rStyle w:val="Style_6_ch"/>
                <w:rFonts w:ascii="PT Astra Serif" w:hAnsi="PT Astra Serif"/>
                <w:sz w:val="28"/>
              </w:rPr>
              <w:t>администраторы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бюджетных средств</w:t>
            </w:r>
          </w:p>
          <w:p w14:paraId="00010000">
            <w:pPr>
              <w:pStyle w:val="Style_5"/>
              <w:spacing w:line="240" w:lineRule="auto"/>
              <w:ind/>
              <w:jc w:val="center"/>
              <w:rPr>
                <w:rStyle w:val="Style_7_ch"/>
                <w:rFonts w:ascii="PT Astra Serif" w:hAnsi="PT Astra Serif"/>
                <w:sz w:val="28"/>
              </w:rPr>
            </w:pPr>
          </w:p>
        </w:tc>
      </w:tr>
      <w:tr>
        <w:trPr>
          <w:trHeight w:hRule="exact" w:val="437"/>
        </w:trPr>
        <w:tc>
          <w:tcPr>
            <w:tcW w:type="dxa" w:w="15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  <w:vAlign w:val="center"/>
          </w:tcPr>
          <w:p w14:paraId="01010000">
            <w:pPr>
              <w:pStyle w:val="Style_5"/>
              <w:tabs>
                <w:tab w:leader="none" w:pos="587" w:val="left"/>
              </w:tabs>
              <w:spacing w:line="240" w:lineRule="auto"/>
              <w:ind w:firstLine="0" w:left="142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7_ch"/>
                <w:rFonts w:ascii="PT Astra Serif" w:hAnsi="PT Astra Serif"/>
                <w:sz w:val="28"/>
              </w:rPr>
              <w:t xml:space="preserve">3. </w:t>
            </w:r>
            <w:r>
              <w:rPr>
                <w:rStyle w:val="Style_7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7_ch"/>
                <w:rFonts w:ascii="PT Astra Serif" w:hAnsi="PT Astra Serif"/>
                <w:sz w:val="28"/>
              </w:rPr>
              <w:t xml:space="preserve"> Мероприятия, направленные на снижение долговой нагрузки на бюджет МО город Донской</w:t>
            </w:r>
          </w:p>
        </w:tc>
      </w:tr>
      <w:tr>
        <w:trPr>
          <w:trHeight w:hRule="exact" w:val="237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0201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1.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03010000">
            <w:pPr>
              <w:pStyle w:val="Style_5"/>
              <w:tabs>
                <w:tab w:leader="none" w:pos="587" w:val="left"/>
                <w:tab w:leader="none" w:pos="7088" w:val="left"/>
              </w:tabs>
              <w:spacing w:line="240" w:lineRule="auto"/>
              <w:ind w:firstLine="0" w:left="132" w:right="131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Обеспечение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дефицит</w:t>
            </w:r>
            <w:r>
              <w:rPr>
                <w:rStyle w:val="Style_6_ch"/>
                <w:rFonts w:ascii="PT Astra Serif" w:hAnsi="PT Astra Serif"/>
                <w:sz w:val="28"/>
              </w:rPr>
              <w:t>а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бюджета МО город Донской в 2025</w:t>
            </w:r>
            <w:r>
              <w:rPr>
                <w:rStyle w:val="Style_6_ch"/>
                <w:rFonts w:ascii="PT Astra Serif" w:hAnsi="PT Astra Serif"/>
                <w:sz w:val="28"/>
              </w:rPr>
              <w:t>2029 годах на уровне не более 9 % от суммы доходов МО город Донской без учета безвозмездных поступлений (значение показателя может быть превышено на сумму изменения остатков средств бюджета МО город Д</w:t>
            </w:r>
            <w:r>
              <w:rPr>
                <w:rStyle w:val="Style_6_ch"/>
                <w:rFonts w:ascii="PT Astra Serif" w:hAnsi="PT Astra Serif"/>
                <w:sz w:val="28"/>
              </w:rPr>
              <w:t>онской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на начало года, которые не были учтены в первоначальной редакции решения о бюджете МО город Донской)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0401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ежегодно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05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  <w:p w14:paraId="0601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hRule="exact" w:val="100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0701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2.</w:t>
            </w:r>
          </w:p>
          <w:p w14:paraId="08010000">
            <w:pPr>
              <w:rPr>
                <w:rFonts w:ascii="PT Astra Serif" w:hAnsi="PT Astra Serif"/>
              </w:rPr>
            </w:pPr>
          </w:p>
          <w:p w14:paraId="09010000">
            <w:pPr>
              <w:rPr>
                <w:rFonts w:ascii="PT Astra Serif" w:hAnsi="PT Astra Serif"/>
              </w:rPr>
            </w:pP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0A010000">
            <w:pPr>
              <w:pStyle w:val="Style_5"/>
              <w:tabs>
                <w:tab w:leader="none" w:pos="587" w:val="left"/>
                <w:tab w:leader="none" w:pos="7088" w:val="left"/>
              </w:tabs>
              <w:spacing w:line="240" w:lineRule="auto"/>
              <w:ind w:firstLine="0" w:left="132" w:right="132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Осуществл</w:t>
            </w:r>
            <w:r>
              <w:rPr>
                <w:rStyle w:val="Style_6_ch"/>
                <w:rFonts w:ascii="PT Astra Serif" w:hAnsi="PT Astra Serif"/>
                <w:sz w:val="28"/>
              </w:rPr>
              <w:t>ение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учет</w:t>
            </w:r>
            <w:r>
              <w:rPr>
                <w:rStyle w:val="Style_6_ch"/>
                <w:rFonts w:ascii="PT Astra Serif" w:hAnsi="PT Astra Serif"/>
                <w:sz w:val="28"/>
              </w:rPr>
              <w:t>а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и регистраци</w:t>
            </w:r>
            <w:r>
              <w:rPr>
                <w:rStyle w:val="Style_6_ch"/>
                <w:rFonts w:ascii="PT Astra Serif" w:hAnsi="PT Astra Serif"/>
                <w:sz w:val="28"/>
              </w:rPr>
              <w:t>и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муниципальных долговых обязательств МО город Донской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0B01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постоянно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0C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  <w:p w14:paraId="0D01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hRule="exact" w:val="100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0E010000">
            <w:pPr>
              <w:pStyle w:val="Style_5"/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3.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0F010000">
            <w:pPr>
              <w:pStyle w:val="Style_5"/>
              <w:tabs>
                <w:tab w:leader="none" w:pos="587" w:val="left"/>
                <w:tab w:leader="none" w:pos="7088" w:val="left"/>
              </w:tabs>
              <w:spacing w:line="240" w:lineRule="auto"/>
              <w:ind w:firstLine="0" w:left="132"/>
              <w:jc w:val="both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Ведение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муниципальной долговой книги МО город Донской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001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постоянно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1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  <w:p w14:paraId="12010000">
            <w:pPr>
              <w:pStyle w:val="Style_5"/>
              <w:spacing w:line="240" w:lineRule="auto"/>
              <w:ind w:firstLine="0" w:left="142" w:right="131"/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hRule="exact" w:val="70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301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4.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4010000">
            <w:pPr>
              <w:pStyle w:val="Style_5"/>
              <w:tabs>
                <w:tab w:leader="none" w:pos="587" w:val="left"/>
                <w:tab w:leader="none" w:pos="7088" w:val="left"/>
              </w:tabs>
              <w:spacing w:line="240" w:lineRule="auto"/>
              <w:ind w:firstLine="0" w:left="132" w:right="132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С</w:t>
            </w:r>
            <w:r>
              <w:rPr>
                <w:rStyle w:val="Style_6_ch"/>
                <w:rFonts w:ascii="PT Astra Serif" w:hAnsi="PT Astra Serif"/>
                <w:sz w:val="28"/>
              </w:rPr>
              <w:t>воевременно</w:t>
            </w:r>
            <w:r>
              <w:rPr>
                <w:rStyle w:val="Style_6_ch"/>
                <w:rFonts w:ascii="PT Astra Serif" w:hAnsi="PT Astra Serif"/>
                <w:sz w:val="28"/>
              </w:rPr>
              <w:t>е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и в полном объеме погашение долговых обязательств МО город Донской 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501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постоянно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6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  <w:p w14:paraId="17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</w:tc>
      </w:tr>
      <w:tr>
        <w:trPr>
          <w:trHeight w:hRule="exact" w:val="100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801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5.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9010000">
            <w:pPr>
              <w:pStyle w:val="Style_5"/>
              <w:tabs>
                <w:tab w:leader="none" w:pos="587" w:val="left"/>
                <w:tab w:leader="none" w:pos="7088" w:val="left"/>
              </w:tabs>
              <w:spacing w:line="240" w:lineRule="auto"/>
              <w:ind w:firstLine="0" w:left="132" w:right="132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Примен</w:t>
            </w:r>
            <w:r>
              <w:rPr>
                <w:rStyle w:val="Style_6_ch"/>
                <w:rFonts w:ascii="PT Astra Serif" w:hAnsi="PT Astra Serif"/>
                <w:sz w:val="28"/>
              </w:rPr>
              <w:t>ение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6_ch"/>
                <w:rFonts w:ascii="PT Astra Serif" w:hAnsi="PT Astra Serif"/>
                <w:sz w:val="28"/>
              </w:rPr>
              <w:t>различны</w:t>
            </w:r>
            <w:r>
              <w:rPr>
                <w:rStyle w:val="Style_6_ch"/>
                <w:rFonts w:ascii="PT Astra Serif" w:hAnsi="PT Astra Serif"/>
                <w:sz w:val="28"/>
              </w:rPr>
              <w:t>х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механизм</w:t>
            </w:r>
            <w:r>
              <w:rPr>
                <w:rStyle w:val="Style_6_ch"/>
                <w:rFonts w:ascii="PT Astra Serif" w:hAnsi="PT Astra Serif"/>
                <w:sz w:val="28"/>
              </w:rPr>
              <w:t>ов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заимствований в целях финансирования дефицита бюджета МО город Донской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A01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постоянно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B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 администрации МО город Донской</w:t>
            </w:r>
          </w:p>
          <w:p w14:paraId="1C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</w:tc>
      </w:tr>
      <w:tr>
        <w:trPr>
          <w:trHeight w:hRule="exact" w:val="1097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D010000">
            <w:pPr>
              <w:pStyle w:val="Style_5"/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6.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E010000">
            <w:pPr>
              <w:pStyle w:val="Style_5"/>
              <w:tabs>
                <w:tab w:leader="none" w:pos="587" w:val="left"/>
                <w:tab w:leader="none" w:pos="7088" w:val="left"/>
              </w:tabs>
              <w:spacing w:line="240" w:lineRule="auto"/>
              <w:ind w:firstLine="0" w:left="132" w:right="132"/>
              <w:jc w:val="both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Обеспеч</w:t>
            </w:r>
            <w:r>
              <w:rPr>
                <w:rStyle w:val="Style_6_ch"/>
                <w:rFonts w:ascii="PT Astra Serif" w:hAnsi="PT Astra Serif"/>
                <w:sz w:val="28"/>
              </w:rPr>
              <w:t>ение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</w:t>
            </w:r>
            <w:r>
              <w:rPr>
                <w:rStyle w:val="Style_6_ch"/>
                <w:rFonts w:ascii="PT Astra Serif" w:hAnsi="PT Astra Serif"/>
                <w:sz w:val="28"/>
              </w:rPr>
              <w:t>контрол</w:t>
            </w:r>
            <w:r>
              <w:rPr>
                <w:rStyle w:val="Style_6_ch"/>
                <w:rFonts w:ascii="PT Astra Serif" w:hAnsi="PT Astra Serif"/>
                <w:sz w:val="28"/>
              </w:rPr>
              <w:t>я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за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снижением долговой нагрузки на бюджет МО город Донской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1F010000">
            <w:pPr>
              <w:pStyle w:val="Style_5"/>
              <w:tabs>
                <w:tab w:leader="none" w:pos="587" w:val="left"/>
              </w:tabs>
              <w:spacing w:line="240" w:lineRule="auto"/>
              <w:ind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постоянно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7"/>
              <w:right w:type="dxa" w:w="17"/>
            </w:tcMar>
          </w:tcPr>
          <w:p w14:paraId="20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  <w:r>
              <w:rPr>
                <w:rStyle w:val="Style_6_ch"/>
                <w:rFonts w:ascii="PT Astra Serif" w:hAnsi="PT Astra Serif"/>
                <w:sz w:val="28"/>
              </w:rPr>
              <w:t>Финансовое управление</w:t>
            </w:r>
            <w:r>
              <w:rPr>
                <w:rStyle w:val="Style_6_ch"/>
                <w:rFonts w:ascii="PT Astra Serif" w:hAnsi="PT Astra Serif"/>
                <w:sz w:val="28"/>
              </w:rPr>
              <w:t xml:space="preserve"> администрации МО город Донской</w:t>
            </w:r>
          </w:p>
          <w:p w14:paraId="21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14"/>
              </w:rPr>
            </w:pPr>
          </w:p>
          <w:p w14:paraId="22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  <w:p w14:paraId="23010000">
            <w:pPr>
              <w:pStyle w:val="Style_5"/>
              <w:spacing w:line="240" w:lineRule="auto"/>
              <w:ind w:firstLine="0" w:left="142" w:right="131"/>
              <w:jc w:val="center"/>
              <w:rPr>
                <w:rStyle w:val="Style_6_ch"/>
                <w:rFonts w:ascii="PT Astra Serif" w:hAnsi="PT Astra Serif"/>
                <w:sz w:val="28"/>
              </w:rPr>
            </w:pPr>
          </w:p>
        </w:tc>
      </w:tr>
    </w:tbl>
    <w:p w14:paraId="24010000">
      <w:pPr>
        <w:rPr>
          <w:rFonts w:ascii="PT Astra Serif" w:hAnsi="PT Astra Serif"/>
          <w:sz w:val="28"/>
        </w:rPr>
      </w:pPr>
    </w:p>
    <w:sectPr>
      <w:pgSz w:h="11900" w:orient="landscape" w:w="16840"/>
      <w:pgMar w:bottom="357" w:footer="6" w:gutter="0" w:header="0" w:left="357" w:right="68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Microsoft Sans Serif" w:hAnsi="Microsoft Sans Serif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color w:val="000000"/>
    </w:rPr>
  </w:style>
  <w:style w:default="1" w:styleId="Style_9_ch" w:type="character">
    <w:name w:val="Normal"/>
    <w:link w:val="Style_9"/>
    <w:rPr>
      <w:color w:val="00000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Основной текст (3)"/>
    <w:basedOn w:val="Style_9"/>
    <w:link w:val="Style_13_ch"/>
    <w:pPr>
      <w:spacing w:before="240" w:line="0" w:lineRule="atLeast"/>
      <w:ind/>
      <w:jc w:val="center"/>
    </w:pPr>
    <w:rPr>
      <w:rFonts w:ascii="Times New Roman" w:hAnsi="Times New Roman"/>
      <w:b w:val="1"/>
      <w:sz w:val="22"/>
    </w:rPr>
  </w:style>
  <w:style w:styleId="Style_13_ch" w:type="character">
    <w:name w:val="Основной текст (3)"/>
    <w:basedOn w:val="Style_9_ch"/>
    <w:link w:val="Style_13"/>
    <w:rPr>
      <w:rFonts w:ascii="Times New Roman" w:hAnsi="Times New Roman"/>
      <w:b w:val="1"/>
      <w:sz w:val="22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8" w:type="paragraph">
    <w:name w:val="Table Paragraph"/>
    <w:basedOn w:val="Style_9"/>
    <w:link w:val="Style_8_ch"/>
    <w:rPr>
      <w:rFonts w:ascii="Times New Roman" w:hAnsi="Times New Roman"/>
      <w:color w:val="000000"/>
      <w:sz w:val="22"/>
    </w:rPr>
  </w:style>
  <w:style w:styleId="Style_8_ch" w:type="character">
    <w:name w:val="Table Paragraph"/>
    <w:basedOn w:val="Style_9_ch"/>
    <w:link w:val="Style_8"/>
    <w:rPr>
      <w:rFonts w:ascii="Times New Roman" w:hAnsi="Times New Roman"/>
      <w:color w:val="000000"/>
      <w:sz w:val="22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2" w:type="paragraph">
    <w:name w:val="Заголовок №1"/>
    <w:basedOn w:val="Style_9"/>
    <w:link w:val="Style_2_ch"/>
    <w:pPr>
      <w:spacing w:line="346" w:lineRule="exact"/>
      <w:ind/>
      <w:jc w:val="center"/>
      <w:outlineLvl w:val="0"/>
    </w:pPr>
    <w:rPr>
      <w:rFonts w:ascii="Times New Roman" w:hAnsi="Times New Roman"/>
      <w:b w:val="1"/>
      <w:sz w:val="28"/>
    </w:rPr>
  </w:style>
  <w:style w:styleId="Style_2_ch" w:type="character">
    <w:name w:val="Заголовок №1"/>
    <w:basedOn w:val="Style_9_ch"/>
    <w:link w:val="Style_2"/>
    <w:rPr>
      <w:rFonts w:ascii="Times New Roman" w:hAnsi="Times New Roman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6" w:type="paragraph">
    <w:name w:val="Основной текст (2) + 11 pt"/>
    <w:basedOn w:val="Style_5"/>
    <w:link w:val="Style_6_ch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styleId="Style_6_ch" w:type="character">
    <w:name w:val="Основной текст (2) + 11 pt"/>
    <w:basedOn w:val="Style_5_ch"/>
    <w:link w:val="Style_6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styleId="Style_18" w:type="paragraph">
    <w:name w:val="Основной текст (4)"/>
    <w:basedOn w:val="Style_9"/>
    <w:link w:val="Style_18_ch"/>
    <w:pPr>
      <w:spacing w:line="0" w:lineRule="atLeast"/>
      <w:ind/>
    </w:pPr>
    <w:rPr>
      <w:rFonts w:ascii="Times New Roman" w:hAnsi="Times New Roman"/>
      <w:sz w:val="18"/>
    </w:rPr>
  </w:style>
  <w:style w:styleId="Style_18_ch" w:type="character">
    <w:name w:val="Основной текст (4)"/>
    <w:basedOn w:val="Style_9_ch"/>
    <w:link w:val="Style_18"/>
    <w:rPr>
      <w:rFonts w:ascii="Times New Roman" w:hAnsi="Times New Roman"/>
      <w:sz w:val="18"/>
    </w:rPr>
  </w:style>
  <w:style w:styleId="Style_19" w:type="paragraph">
    <w:name w:val="Основной текст (6)"/>
    <w:basedOn w:val="Style_9"/>
    <w:link w:val="Style_19_ch"/>
    <w:pPr>
      <w:spacing w:before="120" w:line="0" w:lineRule="atLeast"/>
      <w:ind/>
      <w:jc w:val="center"/>
    </w:pPr>
    <w:rPr>
      <w:rFonts w:ascii="Times New Roman" w:hAnsi="Times New Roman"/>
      <w:b w:val="1"/>
      <w:sz w:val="18"/>
    </w:rPr>
  </w:style>
  <w:style w:styleId="Style_19_ch" w:type="character">
    <w:name w:val="Основной текст (6)"/>
    <w:basedOn w:val="Style_9_ch"/>
    <w:link w:val="Style_19"/>
    <w:rPr>
      <w:rFonts w:ascii="Times New Roman" w:hAnsi="Times New Roman"/>
      <w:b w:val="1"/>
      <w:sz w:val="18"/>
    </w:rPr>
  </w:style>
  <w:style w:styleId="Style_20" w:type="paragraph">
    <w:name w:val="Основной текст (7) + 14 pt"/>
    <w:basedOn w:val="Style_21"/>
    <w:link w:val="Style_20_ch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0_ch" w:type="character">
    <w:name w:val="Основной текст (7) + 14 pt"/>
    <w:basedOn w:val="Style_21_ch"/>
    <w:link w:val="Style_20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2" w:type="paragraph">
    <w:name w:val="header"/>
    <w:basedOn w:val="Style_9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9_ch"/>
    <w:link w:val="Style_22"/>
  </w:style>
  <w:style w:styleId="Style_23" w:type="paragraph">
    <w:name w:val="Основной текст (5)"/>
    <w:basedOn w:val="Style_9"/>
    <w:link w:val="Style_23_ch"/>
    <w:pPr>
      <w:spacing w:after="600" w:line="322" w:lineRule="exact"/>
      <w:ind/>
      <w:jc w:val="center"/>
    </w:pPr>
    <w:rPr>
      <w:rFonts w:ascii="Times New Roman" w:hAnsi="Times New Roman"/>
      <w:b w:val="1"/>
      <w:sz w:val="28"/>
    </w:rPr>
  </w:style>
  <w:style w:styleId="Style_23_ch" w:type="character">
    <w:name w:val="Основной текст (5)"/>
    <w:basedOn w:val="Style_9_ch"/>
    <w:link w:val="Style_23"/>
    <w:rPr>
      <w:rFonts w:ascii="Times New Roman" w:hAnsi="Times New Roman"/>
      <w:b w:val="1"/>
      <w:sz w:val="28"/>
    </w:rPr>
  </w:style>
  <w:style w:styleId="Style_24" w:type="paragraph">
    <w:name w:val="Основной текст Знак"/>
    <w:basedOn w:val="Style_17"/>
    <w:link w:val="Style_24_ch"/>
    <w:rPr>
      <w:color w:val="000000"/>
    </w:rPr>
  </w:style>
  <w:style w:styleId="Style_24_ch" w:type="character">
    <w:name w:val="Основной текст Знак"/>
    <w:basedOn w:val="Style_17_ch"/>
    <w:link w:val="Style_24"/>
    <w:rPr>
      <w:color w:val="000000"/>
    </w:rPr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Колонтитул"/>
    <w:basedOn w:val="Style_9"/>
    <w:link w:val="Style_26_ch"/>
    <w:pPr>
      <w:spacing w:line="0" w:lineRule="atLeast"/>
      <w:ind/>
    </w:pPr>
    <w:rPr>
      <w:rFonts w:ascii="Times New Roman" w:hAnsi="Times New Roman"/>
      <w:sz w:val="22"/>
    </w:rPr>
  </w:style>
  <w:style w:styleId="Style_26_ch" w:type="character">
    <w:name w:val="Колонтитул"/>
    <w:basedOn w:val="Style_9_ch"/>
    <w:link w:val="Style_26"/>
    <w:rPr>
      <w:rFonts w:ascii="Times New Roman" w:hAnsi="Times New Roman"/>
      <w:sz w:val="22"/>
    </w:rPr>
  </w:style>
  <w:style w:styleId="Style_5" w:type="paragraph">
    <w:name w:val="Основной текст (2)"/>
    <w:basedOn w:val="Style_9"/>
    <w:link w:val="Style_5_ch"/>
    <w:pPr>
      <w:spacing w:line="0" w:lineRule="atLeast"/>
      <w:ind/>
    </w:pPr>
    <w:rPr>
      <w:rFonts w:ascii="Times New Roman" w:hAnsi="Times New Roman"/>
      <w:sz w:val="28"/>
    </w:rPr>
  </w:style>
  <w:style w:styleId="Style_5_ch" w:type="character">
    <w:name w:val="Основной текст (2)"/>
    <w:basedOn w:val="Style_9_ch"/>
    <w:link w:val="Style_5"/>
    <w:rPr>
      <w:rFonts w:ascii="Times New Roman" w:hAnsi="Times New Roman"/>
      <w:sz w:val="28"/>
    </w:rPr>
  </w:style>
  <w:style w:styleId="Style_27" w:type="paragraph">
    <w:name w:val="List Paragraph"/>
    <w:basedOn w:val="Style_9"/>
    <w:link w:val="Style_27_ch"/>
    <w:pPr>
      <w:ind w:firstLine="0" w:left="720"/>
      <w:contextualSpacing w:val="1"/>
    </w:pPr>
  </w:style>
  <w:style w:styleId="Style_27_ch" w:type="character">
    <w:name w:val="List Paragraph"/>
    <w:basedOn w:val="Style_9_ch"/>
    <w:link w:val="Style_27"/>
  </w:style>
  <w:style w:styleId="Style_28" w:type="paragraph">
    <w:name w:val="heading 5"/>
    <w:next w:val="Style_9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Подпись к таблице"/>
    <w:basedOn w:val="Style_9"/>
    <w:link w:val="Style_29_ch"/>
    <w:pPr>
      <w:spacing w:line="0" w:lineRule="atLeast"/>
      <w:ind/>
      <w:jc w:val="center"/>
    </w:pPr>
    <w:rPr>
      <w:rFonts w:ascii="Times New Roman" w:hAnsi="Times New Roman"/>
      <w:b w:val="1"/>
      <w:sz w:val="18"/>
    </w:rPr>
  </w:style>
  <w:style w:styleId="Style_29_ch" w:type="character">
    <w:name w:val="Подпись к таблице"/>
    <w:basedOn w:val="Style_9_ch"/>
    <w:link w:val="Style_29"/>
    <w:rPr>
      <w:rFonts w:ascii="Times New Roman" w:hAnsi="Times New Roman"/>
      <w:b w:val="1"/>
      <w:sz w:val="18"/>
    </w:rPr>
  </w:style>
  <w:style w:styleId="Style_30" w:type="paragraph">
    <w:name w:val="heading 1"/>
    <w:next w:val="Style_9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Hyperlink"/>
    <w:basedOn w:val="Style_17"/>
    <w:link w:val="Style_31_ch"/>
    <w:rPr>
      <w:color w:val="000080"/>
      <w:u w:val="single"/>
    </w:rPr>
  </w:style>
  <w:style w:styleId="Style_31_ch" w:type="character">
    <w:name w:val="Hyperlink"/>
    <w:basedOn w:val="Style_17_ch"/>
    <w:link w:val="Style_31"/>
    <w:rPr>
      <w:color w:val="000080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21" w:type="paragraph">
    <w:name w:val="Основной текст (7)"/>
    <w:basedOn w:val="Style_9"/>
    <w:link w:val="Style_21_ch"/>
    <w:pPr>
      <w:spacing w:after="960" w:before="120" w:line="0" w:lineRule="atLeast"/>
      <w:ind/>
      <w:jc w:val="both"/>
    </w:pPr>
    <w:rPr>
      <w:rFonts w:ascii="Times New Roman" w:hAnsi="Times New Roman"/>
      <w:sz w:val="22"/>
    </w:rPr>
  </w:style>
  <w:style w:styleId="Style_21_ch" w:type="character">
    <w:name w:val="Основной текст (7)"/>
    <w:basedOn w:val="Style_9_ch"/>
    <w:link w:val="Style_21"/>
    <w:rPr>
      <w:rFonts w:ascii="Times New Roman" w:hAnsi="Times New Roman"/>
      <w:sz w:val="22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7" w:type="paragraph">
    <w:name w:val="Основной текст (2) + 11 pt;Полужирный"/>
    <w:basedOn w:val="Style_5"/>
    <w:link w:val="Style_7_ch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7_ch" w:type="character">
    <w:name w:val="Основной текст (2) + 11 pt;Полужирный"/>
    <w:basedOn w:val="Style_5_ch"/>
    <w:link w:val="Style_7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36" w:type="paragraph">
    <w:name w:val="ConsPlusNormal"/>
    <w:link w:val="Style_36_ch"/>
    <w:pPr>
      <w:widowControl w:val="1"/>
      <w:ind w:firstLine="720" w:left="0"/>
      <w:jc w:val="center"/>
    </w:pPr>
    <w:rPr>
      <w:rFonts w:ascii="Arial" w:hAnsi="Arial"/>
      <w:sz w:val="20"/>
    </w:rPr>
  </w:style>
  <w:style w:styleId="Style_36_ch" w:type="character">
    <w:name w:val="ConsPlusNormal"/>
    <w:link w:val="Style_36"/>
    <w:rPr>
      <w:rFonts w:ascii="Arial" w:hAnsi="Arial"/>
      <w:sz w:val="20"/>
    </w:rPr>
  </w:style>
  <w:style w:styleId="Style_37" w:type="paragraph">
    <w:name w:val="toc 8"/>
    <w:next w:val="Style_9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footer"/>
    <w:basedOn w:val="Style_9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footer"/>
    <w:basedOn w:val="Style_9_ch"/>
    <w:link w:val="Style_38"/>
  </w:style>
  <w:style w:styleId="Style_39" w:type="paragraph">
    <w:name w:val="toc 5"/>
    <w:next w:val="Style_9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Balloon Text"/>
    <w:basedOn w:val="Style_9"/>
    <w:link w:val="Style_40_ch"/>
    <w:rPr>
      <w:rFonts w:ascii="Tahoma" w:hAnsi="Tahoma"/>
      <w:sz w:val="16"/>
    </w:rPr>
  </w:style>
  <w:style w:styleId="Style_40_ch" w:type="character">
    <w:name w:val="Balloon Text"/>
    <w:basedOn w:val="Style_9_ch"/>
    <w:link w:val="Style_40"/>
    <w:rPr>
      <w:rFonts w:ascii="Tahoma" w:hAnsi="Tahoma"/>
      <w:sz w:val="16"/>
    </w:rPr>
  </w:style>
  <w:style w:styleId="Style_41" w:type="paragraph">
    <w:name w:val="Subtitle"/>
    <w:next w:val="Style_9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Подпись к таблице (2)"/>
    <w:basedOn w:val="Style_9"/>
    <w:link w:val="Style_42_ch"/>
    <w:pPr>
      <w:spacing w:line="0" w:lineRule="atLeast"/>
      <w:ind/>
      <w:jc w:val="both"/>
    </w:pPr>
    <w:rPr>
      <w:rFonts w:ascii="Times New Roman" w:hAnsi="Times New Roman"/>
      <w:b w:val="1"/>
      <w:sz w:val="22"/>
    </w:rPr>
  </w:style>
  <w:style w:styleId="Style_42_ch" w:type="character">
    <w:name w:val="Подпись к таблице (2)"/>
    <w:basedOn w:val="Style_9_ch"/>
    <w:link w:val="Style_42"/>
    <w:rPr>
      <w:rFonts w:ascii="Times New Roman" w:hAnsi="Times New Roman"/>
      <w:b w:val="1"/>
      <w:sz w:val="22"/>
    </w:rPr>
  </w:style>
  <w:style w:styleId="Style_43" w:type="paragraph">
    <w:name w:val="Title"/>
    <w:next w:val="Style_9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Body Text"/>
    <w:basedOn w:val="Style_9"/>
    <w:link w:val="Style_44_ch"/>
    <w:pPr>
      <w:widowControl w:val="1"/>
      <w:ind/>
      <w:jc w:val="both"/>
    </w:pPr>
    <w:rPr>
      <w:rFonts w:ascii="Times New Roman" w:hAnsi="Times New Roman"/>
      <w:b w:val="1"/>
      <w:color w:val="000000"/>
      <w:sz w:val="28"/>
    </w:rPr>
  </w:style>
  <w:style w:styleId="Style_44_ch" w:type="character">
    <w:name w:val="Body Text"/>
    <w:basedOn w:val="Style_9_ch"/>
    <w:link w:val="Style_44"/>
    <w:rPr>
      <w:rFonts w:ascii="Times New Roman" w:hAnsi="Times New Roman"/>
      <w:b w:val="1"/>
      <w:color w:val="000000"/>
      <w:sz w:val="28"/>
    </w:rPr>
  </w:style>
  <w:style w:styleId="Style_45" w:type="paragraph">
    <w:name w:val="heading 4"/>
    <w:next w:val="Style_9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1" w:type="paragraph">
    <w:name w:val="Заголовок №2"/>
    <w:basedOn w:val="Style_9"/>
    <w:link w:val="Style_1_ch"/>
    <w:pPr>
      <w:spacing w:after="300" w:line="0" w:lineRule="atLeast"/>
      <w:ind/>
      <w:jc w:val="center"/>
      <w:outlineLvl w:val="1"/>
    </w:pPr>
    <w:rPr>
      <w:rFonts w:ascii="Times New Roman" w:hAnsi="Times New Roman"/>
      <w:sz w:val="28"/>
    </w:rPr>
  </w:style>
  <w:style w:styleId="Style_1_ch" w:type="character">
    <w:name w:val="Заголовок №2"/>
    <w:basedOn w:val="Style_9_ch"/>
    <w:link w:val="Style_1"/>
    <w:rPr>
      <w:rFonts w:ascii="Times New Roman" w:hAnsi="Times New Roman"/>
      <w:sz w:val="28"/>
    </w:rPr>
  </w:style>
  <w:style w:styleId="Style_46" w:type="paragraph">
    <w:name w:val="heading 2"/>
    <w:next w:val="Style_9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Номер заголовка №2"/>
    <w:basedOn w:val="Style_9"/>
    <w:link w:val="Style_47_ch"/>
    <w:pPr>
      <w:spacing w:after="240" w:line="0" w:lineRule="atLeast"/>
      <w:ind/>
      <w:jc w:val="center"/>
    </w:pPr>
    <w:rPr>
      <w:rFonts w:ascii="Times New Roman" w:hAnsi="Times New Roman"/>
      <w:sz w:val="28"/>
    </w:rPr>
  </w:style>
  <w:style w:styleId="Style_47_ch" w:type="character">
    <w:name w:val="Номер заголовка №2"/>
    <w:basedOn w:val="Style_9_ch"/>
    <w:link w:val="Style_47"/>
    <w:rPr>
      <w:rFonts w:ascii="Times New Roman" w:hAnsi="Times New Roman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pPr>
      <w:widowControl w:val="1"/>
      <w:ind/>
    </w:pPr>
    <w:rPr>
      <w:rFonts w:asciiTheme="minorAscii" w:hAnsiTheme="minorHAnsi"/>
      <w:sz w:val="22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2024-12-03T13:48:51Z</dcterms:modified>
</cp:coreProperties>
</file>