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0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1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2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3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4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5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6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7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Об утверждении муниципальной программы </w:t>
      </w:r>
    </w:p>
    <w:p w14:paraId="18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«</w:t>
      </w:r>
      <w:r>
        <w:rPr>
          <w:rFonts w:ascii="PT Astra Serif" w:hAnsi="PT Astra Serif"/>
          <w:b w:val="1"/>
        </w:rPr>
        <w:t xml:space="preserve">Развитие телевещания и информационной деятельности </w:t>
      </w:r>
      <w:r>
        <w:rPr>
          <w:rFonts w:ascii="PT Astra Serif" w:hAnsi="PT Astra Serif"/>
          <w:b w:val="1"/>
        </w:rPr>
        <w:t xml:space="preserve">в </w:t>
      </w:r>
      <w:r>
        <w:rPr>
          <w:rFonts w:ascii="PT Astra Serif" w:hAnsi="PT Astra Serif"/>
          <w:b w:val="1"/>
        </w:rPr>
        <w:t xml:space="preserve"> муниципально</w:t>
      </w:r>
      <w:r>
        <w:rPr>
          <w:rFonts w:ascii="PT Astra Serif" w:hAnsi="PT Astra Serif"/>
          <w:b w:val="1"/>
        </w:rPr>
        <w:t>м</w:t>
      </w:r>
      <w:r>
        <w:rPr>
          <w:rFonts w:ascii="PT Astra Serif" w:hAnsi="PT Astra Serif"/>
          <w:b w:val="1"/>
        </w:rPr>
        <w:t xml:space="preserve"> образовани</w:t>
      </w:r>
      <w:r>
        <w:rPr>
          <w:rFonts w:ascii="PT Astra Serif" w:hAnsi="PT Astra Serif"/>
          <w:b w:val="1"/>
        </w:rPr>
        <w:t>и</w:t>
      </w:r>
      <w:r>
        <w:rPr>
          <w:rFonts w:ascii="PT Astra Serif" w:hAnsi="PT Astra Serif"/>
          <w:b w:val="1"/>
        </w:rPr>
        <w:t xml:space="preserve"> город Донской</w:t>
      </w:r>
      <w:r>
        <w:rPr>
          <w:rFonts w:ascii="PT Astra Serif" w:hAnsi="PT Astra Serif"/>
          <w:b w:val="1"/>
        </w:rPr>
        <w:t>»</w:t>
      </w:r>
    </w:p>
    <w:p w14:paraId="19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  <w:color w:val="FF0000"/>
        </w:rPr>
      </w:pPr>
    </w:p>
    <w:p w14:paraId="1A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  <w:highlight w:val="white"/>
        </w:rPr>
        <w:t>В соответствии с Федеральным законом РФ от 06.10.2003 №131-ФЗ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  <w:highlight w:val="white"/>
        </w:rPr>
        <w:t xml:space="preserve"> решением Собрания депутатов муниципального образования город Донской от 23.12.2024 № 4-2 «О бюджете муниципального образования город Донской на 2025 год и на плановый период 2026 и 2027 годов»</w:t>
      </w:r>
      <w:r>
        <w:rPr>
          <w:rFonts w:ascii="PT Astra Serif" w:hAnsi="PT Astra Serif"/>
          <w:sz w:val="28"/>
          <w:highlight w:val="white"/>
        </w:rPr>
        <w:t xml:space="preserve">, </w:t>
      </w:r>
      <w:r>
        <w:rPr>
          <w:rStyle w:val="Style_3_ch"/>
          <w:rFonts w:ascii="PT Astra Serif" w:hAnsi="PT Astra Serif"/>
          <w:sz w:val="28"/>
          <w:highlight w:val="white"/>
        </w:rPr>
        <w:t>на основании Устава муниципального образования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администрация муниципального образования город Донской ПОСТАНОВЛЯЕТ:</w:t>
      </w:r>
    </w:p>
    <w:p w14:paraId="1B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Утвердить муниципальную программу «</w:t>
      </w:r>
      <w:r>
        <w:rPr>
          <w:rFonts w:ascii="PT Astra Serif" w:hAnsi="PT Astra Serif"/>
          <w:sz w:val="28"/>
        </w:rPr>
        <w:t>Развитие телевещания и информационной деятельности в муниципальном образовании город Донской</w:t>
      </w:r>
      <w:r>
        <w:rPr>
          <w:rFonts w:ascii="PT Astra Serif" w:hAnsi="PT Astra Serif"/>
          <w:sz w:val="28"/>
        </w:rPr>
        <w:t>» (приложение).</w:t>
      </w:r>
    </w:p>
    <w:p w14:paraId="1C000000">
      <w:pPr>
        <w:pStyle w:val="Style_4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>
        <w:rPr>
          <w:rFonts w:ascii="PT Astra Serif" w:hAnsi="PT Astra Serif"/>
          <w:b w:val="0"/>
          <w:sz w:val="28"/>
        </w:rPr>
        <w:t xml:space="preserve">. </w:t>
      </w:r>
      <w:r>
        <w:rPr>
          <w:rFonts w:ascii="PT Astra Serif" w:hAnsi="PT Astra Serif"/>
          <w:b w:val="0"/>
          <w:sz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14:paraId="1D000000">
      <w:pPr>
        <w:pStyle w:val="Style_4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3</w:t>
      </w:r>
      <w:r>
        <w:rPr>
          <w:rFonts w:ascii="PT Astra Serif" w:hAnsi="PT Astra Serif"/>
          <w:b w:val="0"/>
          <w:sz w:val="28"/>
        </w:rPr>
        <w:t>. Постановление вступает в силу со дня опубликования.</w:t>
      </w:r>
    </w:p>
    <w:p w14:paraId="1E000000">
      <w:pPr>
        <w:pStyle w:val="Style_2"/>
        <w:tabs>
          <w:tab w:leader="none" w:pos="4677" w:val="center"/>
          <w:tab w:leader="none" w:pos="6435" w:val="left"/>
        </w:tabs>
        <w:ind w:firstLine="709" w:left="0"/>
        <w:jc w:val="both"/>
        <w:rPr>
          <w:rFonts w:ascii="PT Astra Serif" w:hAnsi="PT Astra Serif"/>
          <w:color w:val="FF0000"/>
        </w:rPr>
      </w:pPr>
    </w:p>
    <w:p w14:paraId="1F000000">
      <w:pPr>
        <w:pStyle w:val="Style_5"/>
        <w:spacing w:after="0" w:line="240" w:lineRule="auto"/>
        <w:ind w:firstLine="0" w:left="1080"/>
        <w:contextualSpacing w:val="0"/>
        <w:jc w:val="both"/>
        <w:rPr>
          <w:rFonts w:ascii="PT Astra Serif" w:hAnsi="PT Astra Serif"/>
          <w:color w:val="FF0000"/>
          <w:sz w:val="28"/>
        </w:rPr>
      </w:pPr>
    </w:p>
    <w:tbl>
      <w:tblPr>
        <w:tblStyle w:val="Style_6"/>
        <w:tblInd w:type="dxa" w:w="108"/>
        <w:tblLayout w:type="fixed"/>
      </w:tblPr>
      <w:tblGrid>
        <w:gridCol w:w="4253"/>
        <w:gridCol w:w="4678"/>
      </w:tblGrid>
      <w:tr>
        <w:trPr>
          <w:trHeight w:hRule="atLeast" w:val="503"/>
        </w:trPr>
        <w:tc>
          <w:tcPr>
            <w:tcW w:type="dxa" w:w="4253"/>
          </w:tcPr>
          <w:p w14:paraId="20000000">
            <w:pPr>
              <w:tabs>
                <w:tab w:leader="none" w:pos="1445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 муниципального образования       город Донской</w:t>
            </w:r>
          </w:p>
        </w:tc>
        <w:tc>
          <w:tcPr>
            <w:tcW w:type="dxa" w:w="4678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С.Г. Кулик</w:t>
            </w:r>
          </w:p>
        </w:tc>
      </w:tr>
    </w:tbl>
    <w:p w14:paraId="22000000">
      <w:pPr>
        <w:sectPr>
          <w:headerReference r:id="rId1" w:type="first"/>
          <w:headerReference r:id="rId3" w:type="default"/>
          <w:pgSz w:h="16838" w:orient="portrait" w:w="11906"/>
          <w:pgMar w:bottom="851" w:footer="709" w:gutter="0" w:header="709" w:left="1701" w:right="851" w:top="1134"/>
          <w:pgNumType w:start="1"/>
          <w:titlePg/>
        </w:sectPr>
      </w:pPr>
    </w:p>
    <w:tbl>
      <w:tblPr>
        <w:tblStyle w:val="Style_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493"/>
        <w:gridCol w:w="3974"/>
      </w:tblGrid>
      <w:tr>
        <w:tc>
          <w:tcPr>
            <w:tcW w:type="dxa" w:w="94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3000000">
            <w:pPr>
              <w:spacing w:after="0" w:line="240" w:lineRule="auto"/>
              <w:ind/>
            </w:pPr>
          </w:p>
        </w:tc>
        <w:tc>
          <w:tcPr>
            <w:tcW w:type="dxa" w:w="397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4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</w:t>
            </w:r>
            <w:r>
              <w:rPr>
                <w:rFonts w:ascii="PT Astra Serif" w:hAnsi="PT Astra Serif"/>
                <w:sz w:val="28"/>
              </w:rPr>
              <w:t xml:space="preserve">риложение </w:t>
            </w:r>
          </w:p>
          <w:p w14:paraId="25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постановлению администрации </w:t>
            </w:r>
          </w:p>
          <w:p w14:paraId="26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муниципального образования </w:t>
            </w:r>
          </w:p>
          <w:p w14:paraId="27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28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_______2025</w:t>
            </w:r>
            <w:r>
              <w:rPr>
                <w:rFonts w:ascii="PT Astra Serif" w:hAnsi="PT Astra Serif"/>
                <w:sz w:val="28"/>
              </w:rPr>
              <w:t xml:space="preserve">  №</w:t>
            </w:r>
            <w:r>
              <w:rPr>
                <w:rFonts w:ascii="PT Astra Serif" w:hAnsi="PT Astra Serif"/>
                <w:sz w:val="28"/>
              </w:rPr>
              <w:t>________</w:t>
            </w:r>
          </w:p>
          <w:p w14:paraId="29000000">
            <w:pPr>
              <w:spacing w:after="0" w:line="240" w:lineRule="auto"/>
              <w:ind/>
              <w:jc w:val="right"/>
            </w:pPr>
          </w:p>
        </w:tc>
      </w:tr>
    </w:tbl>
    <w:p w14:paraId="2A000000">
      <w:pPr>
        <w:spacing w:after="0" w:line="240" w:lineRule="auto"/>
        <w:ind/>
      </w:pPr>
    </w:p>
    <w:p w14:paraId="2B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2C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2D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2E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2F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30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31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32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ПАСПОРТ</w:t>
      </w:r>
    </w:p>
    <w:p w14:paraId="33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муниципальной программы </w:t>
      </w:r>
    </w:p>
    <w:p w14:paraId="34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 xml:space="preserve">Развитие телевещания и информационной деятельности в </w:t>
      </w:r>
      <w:r>
        <w:rPr>
          <w:rFonts w:ascii="PT Astra Serif" w:hAnsi="PT Astra Serif"/>
          <w:b w:val="1"/>
          <w:sz w:val="28"/>
        </w:rPr>
        <w:t xml:space="preserve"> муниципально</w:t>
      </w:r>
      <w:r>
        <w:rPr>
          <w:rFonts w:ascii="PT Astra Serif" w:hAnsi="PT Astra Serif"/>
          <w:b w:val="1"/>
          <w:sz w:val="28"/>
        </w:rPr>
        <w:t>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образовани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35000000">
      <w:pPr>
        <w:spacing w:after="0" w:line="240" w:lineRule="auto"/>
        <w:ind w:firstLine="0" w:left="360"/>
        <w:contextualSpacing w:val="1"/>
        <w:jc w:val="center"/>
        <w:rPr>
          <w:rFonts w:ascii="PT Astra Serif" w:hAnsi="PT Astra Serif"/>
          <w:sz w:val="28"/>
        </w:rPr>
      </w:pPr>
    </w:p>
    <w:p w14:paraId="36000000">
      <w:pPr>
        <w:numPr>
          <w:ilvl w:val="0"/>
          <w:numId w:val="1"/>
        </w:num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Основные положения</w:t>
      </w:r>
    </w:p>
    <w:p w14:paraId="3700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</w:p>
    <w:tbl>
      <w:tblPr>
        <w:tblStyle w:val="Style_6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61"/>
        <w:gridCol w:w="11766"/>
      </w:tblGrid>
      <w:tr>
        <w:trPr>
          <w:trHeight w:hRule="atLeast" w:val="805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Ответственные</w:t>
            </w:r>
          </w:p>
          <w:p w14:paraId="39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сполнители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муниципальной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программы</w:t>
            </w:r>
          </w:p>
        </w:tc>
        <w:tc>
          <w:tcPr>
            <w:tcW w:type="dxa" w:w="1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«Культурно-информационный центр с правом телерадиовещания»</w:t>
            </w:r>
          </w:p>
          <w:p w14:paraId="3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Период реализации </w:t>
            </w:r>
          </w:p>
        </w:tc>
        <w:tc>
          <w:tcPr>
            <w:tcW w:type="dxa" w:w="1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  <w:r>
              <w:rPr>
                <w:rFonts w:ascii="PT Astra Serif" w:hAnsi="PT Astra Serif"/>
                <w:sz w:val="24"/>
              </w:rPr>
              <w:t xml:space="preserve"> - 2027</w:t>
            </w:r>
            <w:r>
              <w:rPr>
                <w:rFonts w:ascii="PT Astra Serif" w:hAnsi="PT Astra Serif"/>
                <w:sz w:val="24"/>
              </w:rPr>
              <w:t xml:space="preserve"> годы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Цели муниципальной</w:t>
            </w:r>
            <w:r>
              <w:rPr>
                <w:rFonts w:ascii="PT Astra Serif" w:hAnsi="PT Astra Serif"/>
                <w:sz w:val="24"/>
              </w:rPr>
              <w:t xml:space="preserve"> программы</w:t>
            </w:r>
          </w:p>
        </w:tc>
        <w:tc>
          <w:tcPr>
            <w:tcW w:type="dxa" w:w="1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5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Создание условий для развития 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и </w:t>
            </w:r>
            <w:r>
              <w:rPr>
                <w:rFonts w:ascii="PT Astra Serif" w:hAnsi="PT Astra Serif"/>
                <w:color w:val="000000"/>
                <w:sz w:val="24"/>
              </w:rPr>
              <w:t>распространения телевизионных и новостных программ, видеосюжетов о социально-политической, социально-общественной и культурной жизни муниципального образования город Донской среди населения.</w:t>
            </w:r>
          </w:p>
          <w:p w14:paraId="41000000">
            <w:pPr>
              <w:pStyle w:val="Style_5"/>
              <w:spacing w:after="0" w:line="240" w:lineRule="auto"/>
              <w:ind w:firstLine="0" w:left="42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066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</w:t>
            </w:r>
            <w:r>
              <w:rPr>
                <w:rFonts w:ascii="PT Astra Serif" w:hAnsi="PT Astra Serif"/>
                <w:sz w:val="24"/>
              </w:rPr>
              <w:t xml:space="preserve"> за весь период реализации</w:t>
            </w:r>
            <w:r>
              <w:rPr>
                <w:rFonts w:ascii="PT Astra Serif" w:hAnsi="PT Astra Serif"/>
                <w:sz w:val="24"/>
              </w:rPr>
              <w:t>, руб</w:t>
            </w:r>
            <w:r>
              <w:rPr>
                <w:rFonts w:ascii="PT Astra Serif" w:hAnsi="PT Astra Serif"/>
                <w:sz w:val="24"/>
              </w:rPr>
              <w:t>.</w:t>
            </w:r>
          </w:p>
          <w:p w14:paraId="43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Всего по муниципальной </w:t>
            </w:r>
            <w:r>
              <w:rPr>
                <w:rFonts w:ascii="PT Astra Serif" w:hAnsi="PT Astra Serif"/>
                <w:sz w:val="24"/>
              </w:rPr>
              <w:t xml:space="preserve">программе </w:t>
            </w:r>
            <w:r>
              <w:rPr>
                <w:rFonts w:ascii="PT Astra Serif" w:hAnsi="PT Astra Serif"/>
                <w:b w:val="1"/>
                <w:sz w:val="24"/>
              </w:rPr>
              <w:t>18 547 766,45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, в том</w:t>
            </w:r>
            <w:r>
              <w:rPr>
                <w:rFonts w:ascii="PT Astra Serif" w:hAnsi="PT Astra Serif"/>
                <w:sz w:val="24"/>
              </w:rPr>
              <w:t xml:space="preserve"> числе по годам:</w:t>
            </w:r>
          </w:p>
          <w:p w14:paraId="4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2025 год –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6 195 797,03</w:t>
            </w:r>
          </w:p>
          <w:p w14:paraId="4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2026 год –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6 061 602,53</w:t>
            </w:r>
          </w:p>
          <w:p w14:paraId="4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2027 год – 6 290 366,89</w:t>
            </w:r>
          </w:p>
        </w:tc>
      </w:tr>
    </w:tbl>
    <w:p w14:paraId="48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p w14:paraId="49000000">
      <w:pPr>
        <w:pStyle w:val="Style_5"/>
        <w:widowControl w:val="0"/>
        <w:numPr>
          <w:ilvl w:val="0"/>
          <w:numId w:val="1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Показатели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программы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 xml:space="preserve">Развитие телевещания и информационной деятельности в  муниципальном образовании </w:t>
      </w:r>
      <w:r>
        <w:rPr>
          <w:rFonts w:ascii="PT Astra Serif" w:hAnsi="PT Astra Serif"/>
          <w:b w:val="1"/>
          <w:sz w:val="28"/>
        </w:rPr>
        <w:t>город Донской»</w:t>
      </w:r>
    </w:p>
    <w:p w14:paraId="4A00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4B000000">
      <w:pPr>
        <w:widowControl w:val="0"/>
        <w:spacing w:after="0" w:line="240" w:lineRule="auto"/>
        <w:ind w:firstLine="720" w:left="0"/>
        <w:jc w:val="center"/>
        <w:rPr>
          <w:rFonts w:ascii="Aharoni" w:hAnsi="Aharoni"/>
          <w:sz w:val="28"/>
        </w:rPr>
      </w:pPr>
    </w:p>
    <w:tbl>
      <w:tblPr>
        <w:tblStyle w:val="Style_6"/>
        <w:tblLayout w:type="fixed"/>
      </w:tblPr>
      <w:tblGrid>
        <w:gridCol w:w="704"/>
        <w:gridCol w:w="2693"/>
        <w:gridCol w:w="1651"/>
        <w:gridCol w:w="1843"/>
        <w:gridCol w:w="1134"/>
        <w:gridCol w:w="1701"/>
        <w:gridCol w:w="1417"/>
        <w:gridCol w:w="1468"/>
        <w:gridCol w:w="2643"/>
      </w:tblGrid>
      <w:tr>
        <w:trPr>
          <w:trHeight w:hRule="atLeast" w:val="20"/>
          <w:tblHeader/>
        </w:trPr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№ п/п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 xml:space="preserve">Наименование структурного элемента программы/ </w:t>
            </w:r>
          </w:p>
          <w:p w14:paraId="4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Задачи структурного элемента программы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 xml:space="preserve">Базовое значение показателя </w:t>
            </w:r>
          </w:p>
        </w:tc>
        <w:tc>
          <w:tcPr>
            <w:tcW w:type="dxa" w:w="45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 xml:space="preserve">Целевые значения показателей </w:t>
            </w:r>
          </w:p>
        </w:tc>
        <w:tc>
          <w:tcPr>
            <w:tcW w:type="dxa" w:w="2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Ответс</w:t>
            </w:r>
            <w:r>
              <w:rPr>
                <w:rFonts w:ascii="PT Astra Serif" w:hAnsi="PT Astra Serif"/>
                <w:b w:val="1"/>
                <w:sz w:val="18"/>
              </w:rPr>
              <w:t>твенный исполнитель</w:t>
            </w:r>
          </w:p>
        </w:tc>
      </w:tr>
      <w:tr>
        <w:trPr>
          <w:trHeight w:hRule="atLeast" w:val="1053"/>
          <w:tblHeader/>
        </w:trPr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показателя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Единица изме</w:t>
            </w:r>
            <w:r>
              <w:rPr>
                <w:rFonts w:ascii="PT Astra Serif" w:hAnsi="PT Astra Serif"/>
                <w:b w:val="1"/>
                <w:sz w:val="20"/>
              </w:rPr>
              <w:t>рения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2027</w:t>
            </w:r>
          </w:p>
        </w:tc>
        <w:tc>
          <w:tcPr>
            <w:tcW w:type="dxa" w:w="2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96"/>
          <w:tblHeader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165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  <w:tc>
          <w:tcPr>
            <w:tcW w:type="dxa" w:w="264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9</w:t>
            </w:r>
          </w:p>
        </w:tc>
      </w:tr>
      <w:tr>
        <w:trPr>
          <w:trHeight w:hRule="atLeast" w:val="47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</w:t>
            </w:r>
          </w:p>
        </w:tc>
        <w:tc>
          <w:tcPr>
            <w:tcW w:type="dxa" w:w="1455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val="000000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Цель 1</w:t>
            </w:r>
            <w:r>
              <w:rPr>
                <w:rFonts w:ascii="PT Astra Serif" w:hAnsi="PT Astra Serif"/>
                <w:b w:val="1"/>
                <w:color w:val="000000"/>
                <w:sz w:val="20"/>
              </w:rPr>
              <w:t xml:space="preserve">. Создание условий для развития </w:t>
            </w:r>
            <w:r>
              <w:rPr>
                <w:rFonts w:ascii="PT Astra Serif" w:hAnsi="PT Astra Serif"/>
                <w:b w:val="1"/>
                <w:color w:val="000000"/>
                <w:sz w:val="20"/>
              </w:rPr>
              <w:t>и распространения телевизионных и новостных программ, видеосюжетов о социально-политической, социально-общественной и культурной жизни муниципального образовани</w:t>
            </w:r>
            <w:r>
              <w:rPr>
                <w:rFonts w:ascii="PT Astra Serif" w:hAnsi="PT Astra Serif"/>
                <w:b w:val="1"/>
                <w:color w:val="000000"/>
                <w:sz w:val="20"/>
              </w:rPr>
              <w:t>я город Донской среди населения</w:t>
            </w:r>
          </w:p>
        </w:tc>
      </w:tr>
      <w:tr>
        <w:trPr>
          <w:trHeight w:hRule="atLeast" w:val="29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</w:t>
            </w:r>
            <w:r>
              <w:rPr>
                <w:rFonts w:ascii="PT Astra Serif" w:hAnsi="PT Astra Serif"/>
                <w:sz w:val="16"/>
              </w:rPr>
              <w:t>.1</w:t>
            </w:r>
          </w:p>
        </w:tc>
        <w:tc>
          <w:tcPr>
            <w:tcW w:type="dxa" w:w="119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z w:val="20"/>
              </w:rPr>
              <w:t>Комплекс процессных мероприятий «Т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 xml:space="preserve">елевещание и развитие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информационной деятельности»</w:t>
            </w:r>
          </w:p>
        </w:tc>
        <w:tc>
          <w:tcPr>
            <w:tcW w:type="dxa" w:w="2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</w:t>
            </w:r>
            <w:r>
              <w:rPr>
                <w:rFonts w:ascii="PT Astra Serif" w:hAnsi="PT Astra Serif"/>
                <w:sz w:val="20"/>
              </w:rPr>
              <w:t xml:space="preserve">ое бюджетное учреждение </w:t>
            </w:r>
            <w:r>
              <w:rPr>
                <w:rFonts w:ascii="PT Astra Serif" w:hAnsi="PT Astra Serif"/>
                <w:sz w:val="20"/>
              </w:rPr>
              <w:t>«Культурно-информационный центра с правом телерадиовещания»</w:t>
            </w:r>
          </w:p>
        </w:tc>
      </w:tr>
      <w:tr>
        <w:trPr>
          <w:trHeight w:hRule="atLeast" w:val="545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1.1.1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 xml:space="preserve">Задача </w:t>
            </w:r>
          </w:p>
          <w:p w14:paraId="6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Обеспечение более широкого доступа населения города к информации о социально-</w:t>
            </w:r>
            <w:r>
              <w:rPr>
                <w:rFonts w:ascii="PT Astra Serif" w:hAnsi="PT Astra Serif"/>
                <w:color w:val="000000"/>
                <w:sz w:val="20"/>
              </w:rPr>
              <w:t>экономичес</w:t>
            </w:r>
            <w:r>
              <w:rPr>
                <w:rFonts w:ascii="PT Astra Serif" w:hAnsi="PT Astra Serif"/>
                <w:color w:val="000000"/>
                <w:sz w:val="20"/>
              </w:rPr>
              <w:t>ком, общественном развитии муниципаль</w:t>
            </w:r>
            <w:r>
              <w:rPr>
                <w:rFonts w:ascii="PT Astra Serif" w:hAnsi="PT Astra Serif"/>
                <w:color w:val="000000"/>
                <w:sz w:val="20"/>
              </w:rPr>
              <w:t>ного образования город Донской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1. </w:t>
            </w:r>
            <w:r>
              <w:rPr>
                <w:rFonts w:ascii="PT Astra Serif" w:hAnsi="PT Astra Serif"/>
                <w:sz w:val="20"/>
              </w:rPr>
              <w:t>Количество новостных передач ежегодно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356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356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356</w:t>
            </w:r>
          </w:p>
        </w:tc>
        <w:tc>
          <w:tcPr>
            <w:tcW w:type="dxa" w:w="14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356</w:t>
            </w:r>
          </w:p>
        </w:tc>
        <w:tc>
          <w:tcPr>
            <w:tcW w:type="dxa" w:w="2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545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1.1.2</w:t>
            </w:r>
          </w:p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2. </w:t>
            </w:r>
            <w:r>
              <w:rPr>
                <w:rFonts w:ascii="PT Astra Serif" w:hAnsi="PT Astra Serif"/>
                <w:sz w:val="20"/>
              </w:rPr>
              <w:t>Количество модернизированных и (или) оснащенных объектов</w:t>
            </w:r>
            <w:r>
              <w:rPr>
                <w:rFonts w:ascii="PT Astra Serif" w:hAnsi="PT Astra Serif"/>
                <w:sz w:val="20"/>
              </w:rPr>
              <w:t xml:space="preserve"> МБУК «КИЦ»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4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77000000">
      <w:pPr>
        <w:widowControl w:val="0"/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78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</w:t>
      </w:r>
      <w:r>
        <w:rPr>
          <w:rFonts w:ascii="PT Astra Serif" w:hAnsi="PT Astra Serif"/>
          <w:b w:val="1"/>
          <w:sz w:val="28"/>
        </w:rPr>
        <w:t>Структура муниципальной программы</w:t>
      </w:r>
    </w:p>
    <w:p w14:paraId="79000000">
      <w:pPr>
        <w:pStyle w:val="Style_5"/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 xml:space="preserve">Развитие телевещания и информационной деятельности в </w:t>
      </w:r>
      <w:r>
        <w:rPr>
          <w:rFonts w:ascii="PT Astra Serif" w:hAnsi="PT Astra Serif"/>
          <w:b w:val="1"/>
          <w:sz w:val="28"/>
        </w:rPr>
        <w:t xml:space="preserve"> муниципально</w:t>
      </w:r>
      <w:r>
        <w:rPr>
          <w:rFonts w:ascii="PT Astra Serif" w:hAnsi="PT Astra Serif"/>
          <w:b w:val="1"/>
          <w:sz w:val="28"/>
        </w:rPr>
        <w:t>м</w:t>
      </w:r>
      <w:r>
        <w:rPr>
          <w:rFonts w:ascii="PT Astra Serif" w:hAnsi="PT Astra Serif"/>
          <w:b w:val="1"/>
          <w:sz w:val="28"/>
        </w:rPr>
        <w:t xml:space="preserve"> образовани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7A000000">
      <w:pPr>
        <w:pStyle w:val="Style_5"/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6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18"/>
        <w:gridCol w:w="6808"/>
        <w:gridCol w:w="2571"/>
      </w:tblGrid>
      <w:tr>
        <w:trPr>
          <w:trHeight w:hRule="atLeast" w:val="562"/>
        </w:trPr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Задачи структурного элемента</w:t>
            </w:r>
          </w:p>
        </w:tc>
        <w:tc>
          <w:tcPr>
            <w:tcW w:type="dxa" w:w="6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2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Связь с показателями </w:t>
            </w:r>
          </w:p>
        </w:tc>
      </w:tr>
      <w:tr>
        <w:trPr>
          <w:trHeight w:hRule="atLeast" w:val="238"/>
        </w:trPr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6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2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</w:tr>
      <w:tr>
        <w:trPr>
          <w:trHeight w:hRule="atLeast" w:val="238"/>
        </w:trPr>
        <w:tc>
          <w:tcPr>
            <w:tcW w:type="dxa" w:w="151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tabs>
                <w:tab w:leader="none" w:pos="654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</w:t>
            </w:r>
            <w:r>
              <w:rPr>
                <w:rFonts w:ascii="PT Astra Serif" w:hAnsi="PT Astra Serif"/>
                <w:b w:val="1"/>
                <w:sz w:val="20"/>
              </w:rPr>
              <w:t>мплекс процессных мероприятий «Т</w:t>
            </w:r>
            <w:r>
              <w:rPr>
                <w:rFonts w:ascii="PT Astra Serif" w:hAnsi="PT Astra Serif"/>
                <w:b w:val="1"/>
                <w:sz w:val="20"/>
              </w:rPr>
              <w:t xml:space="preserve">елевещание и развитие </w:t>
            </w:r>
            <w:r>
              <w:rPr>
                <w:rFonts w:ascii="PT Astra Serif" w:hAnsi="PT Astra Serif"/>
                <w:b w:val="1"/>
                <w:sz w:val="20"/>
              </w:rPr>
              <w:t>информационной деятельности</w:t>
            </w:r>
            <w:r>
              <w:rPr>
                <w:rFonts w:ascii="PT Astra Serif" w:hAnsi="PT Astra Serif"/>
                <w:b w:val="1"/>
                <w:sz w:val="20"/>
              </w:rPr>
              <w:t>»</w:t>
            </w:r>
          </w:p>
        </w:tc>
      </w:tr>
      <w:tr>
        <w:trPr>
          <w:trHeight w:hRule="atLeast" w:val="681"/>
        </w:trPr>
        <w:tc>
          <w:tcPr>
            <w:tcW w:type="dxa" w:w="126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</w:t>
            </w:r>
            <w:r>
              <w:rPr>
                <w:rFonts w:ascii="PT Astra Serif" w:hAnsi="PT Astra Serif"/>
                <w:sz w:val="20"/>
              </w:rPr>
              <w:t>:  Муниципальн</w:t>
            </w:r>
            <w:r>
              <w:rPr>
                <w:rFonts w:ascii="PT Astra Serif" w:hAnsi="PT Astra Serif"/>
                <w:sz w:val="20"/>
              </w:rPr>
              <w:t xml:space="preserve">ое бюджетное учреждение </w:t>
            </w:r>
            <w:r>
              <w:rPr>
                <w:rFonts w:ascii="PT Astra Serif" w:hAnsi="PT Astra Serif"/>
                <w:sz w:val="20"/>
              </w:rPr>
              <w:t xml:space="preserve"> «Культурно-информационный центр с правом телерадиовещания»</w:t>
            </w:r>
          </w:p>
        </w:tc>
        <w:tc>
          <w:tcPr>
            <w:tcW w:type="dxa" w:w="2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Срок реализации: </w:t>
            </w:r>
          </w:p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  <w:r>
              <w:rPr>
                <w:rFonts w:ascii="PT Astra Serif" w:hAnsi="PT Astra Serif"/>
                <w:sz w:val="20"/>
              </w:rPr>
              <w:t>-2027</w:t>
            </w:r>
          </w:p>
        </w:tc>
      </w:tr>
      <w:tr>
        <w:trPr>
          <w:trHeight w:hRule="atLeast" w:val="1030"/>
        </w:trPr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b w:val="1"/>
                <w:sz w:val="20"/>
                <w:u w:val="single"/>
              </w:rPr>
              <w:t>.1.1</w:t>
            </w:r>
          </w:p>
          <w:p w14:paraId="86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>Обеспечение более широкого доступа населения города к информации о социально-экономическом, общественном развитии муниципального образования город Донской</w:t>
            </w:r>
          </w:p>
        </w:tc>
        <w:tc>
          <w:tcPr>
            <w:tcW w:type="dxa" w:w="6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новостных программ</w:t>
            </w:r>
          </w:p>
          <w:p w14:paraId="88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модернизированных и (или) оснащенных объектов МБУК «КИЦ»</w:t>
            </w:r>
          </w:p>
        </w:tc>
        <w:tc>
          <w:tcPr>
            <w:tcW w:type="dxa" w:w="2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  <w:p w14:paraId="8A00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</w:tbl>
    <w:p w14:paraId="8B000000">
      <w:pPr>
        <w:widowControl w:val="0"/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8C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4. </w:t>
      </w:r>
      <w:r>
        <w:rPr>
          <w:rFonts w:ascii="PT Astra Serif" w:hAnsi="PT Astra Serif"/>
          <w:b w:val="1"/>
          <w:sz w:val="28"/>
        </w:rPr>
        <w:t>Финансовое обеспечение муниципальной программы</w:t>
      </w:r>
    </w:p>
    <w:p w14:paraId="8D000000">
      <w:pPr>
        <w:pStyle w:val="Style_5"/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Развитие телевещания и информационной деятельности в  муниципальном образовании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8E000000">
      <w:pPr>
        <w:pStyle w:val="Style_5"/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6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44"/>
        <w:gridCol w:w="2376"/>
        <w:gridCol w:w="3350"/>
        <w:gridCol w:w="3215"/>
        <w:gridCol w:w="2352"/>
      </w:tblGrid>
      <w:tr>
        <w:trPr>
          <w:tblHeader/>
        </w:trPr>
        <w:tc>
          <w:tcPr>
            <w:tcW w:type="dxa" w:w="37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</w:t>
            </w:r>
            <w:r>
              <w:rPr>
                <w:rFonts w:ascii="PT Astra Serif" w:hAnsi="PT Astra Serif"/>
              </w:rPr>
              <w:t>муниципальной программы</w:t>
            </w:r>
            <w:r>
              <w:rPr>
                <w:rFonts w:ascii="PT Astra Serif" w:hAnsi="PT Astra Serif"/>
              </w:rPr>
              <w:t>, источник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финансового обеспечения</w:t>
            </w:r>
          </w:p>
        </w:tc>
        <w:tc>
          <w:tcPr>
            <w:tcW w:type="dxa" w:w="112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spacing w:line="240" w:lineRule="auto"/>
              <w:ind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Объем финансового обесп</w:t>
            </w:r>
            <w:r>
              <w:rPr>
                <w:rFonts w:ascii="PT Astra Serif" w:hAnsi="PT Astra Serif"/>
                <w:spacing w:val="-2"/>
              </w:rPr>
              <w:t xml:space="preserve">ечения по годам реализации, </w:t>
            </w:r>
            <w:r>
              <w:rPr>
                <w:rFonts w:ascii="PT Astra Serif" w:hAnsi="PT Astra Serif"/>
                <w:spacing w:val="-2"/>
              </w:rPr>
              <w:t>рублей</w:t>
            </w:r>
          </w:p>
        </w:tc>
      </w:tr>
      <w:tr>
        <w:trPr>
          <w:trHeight w:hRule="atLeast" w:val="448"/>
          <w:tblHeader/>
        </w:trPr>
        <w:tc>
          <w:tcPr>
            <w:tcW w:type="dxa" w:w="37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type="dxa" w:w="3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</w:tr>
      <w:tr>
        <w:trPr>
          <w:trHeight w:hRule="atLeast" w:val="282"/>
          <w:tblHeader/>
        </w:trPr>
        <w:tc>
          <w:tcPr>
            <w:tcW w:type="dxa" w:w="3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spacing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</w:t>
            </w:r>
          </w:p>
        </w:tc>
        <w:tc>
          <w:tcPr>
            <w:tcW w:type="dxa" w:w="3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3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4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5</w:t>
            </w:r>
          </w:p>
        </w:tc>
      </w:tr>
      <w:tr>
        <w:trPr>
          <w:trHeight w:hRule="atLeast" w:val="474"/>
        </w:trPr>
        <w:tc>
          <w:tcPr>
            <w:tcW w:type="dxa" w:w="3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</w:rPr>
              <w:t>Всего по муниципальной программе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6 195 797,03</w:t>
            </w:r>
          </w:p>
        </w:tc>
        <w:tc>
          <w:tcPr>
            <w:tcW w:type="dxa" w:w="3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6 061 602,53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6 290 366,89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  <w:highlight w:val="yellow"/>
              </w:rPr>
            </w:pPr>
            <w:r>
              <w:rPr>
                <w:rFonts w:ascii="PT Astra Serif" w:hAnsi="PT Astra Serif"/>
                <w:b w:val="1"/>
                <w:sz w:val="20"/>
              </w:rPr>
              <w:t>18 547 766,45</w:t>
            </w:r>
          </w:p>
        </w:tc>
      </w:tr>
      <w:tr>
        <w:trPr>
          <w:trHeight w:hRule="atLeast" w:val="415"/>
        </w:trPr>
        <w:tc>
          <w:tcPr>
            <w:tcW w:type="dxa" w:w="1503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</w:rPr>
              <w:t>в том числе:</w:t>
            </w:r>
          </w:p>
        </w:tc>
      </w:tr>
      <w:tr>
        <w:tc>
          <w:tcPr>
            <w:tcW w:type="dxa" w:w="3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3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475"/>
        </w:trPr>
        <w:tc>
          <w:tcPr>
            <w:tcW w:type="dxa" w:w="3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3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c>
          <w:tcPr>
            <w:tcW w:type="dxa" w:w="3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</w:rPr>
              <w:t>бюджет МО город Донской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6 195 797,03</w:t>
            </w:r>
          </w:p>
        </w:tc>
        <w:tc>
          <w:tcPr>
            <w:tcW w:type="dxa" w:w="3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6 061 602,53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6 290 </w:t>
            </w: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66,89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18 547 766,45</w:t>
            </w:r>
          </w:p>
        </w:tc>
      </w:tr>
    </w:tbl>
    <w:p w14:paraId="AF000000">
      <w:pPr>
        <w:widowControl w:val="0"/>
        <w:spacing w:after="0" w:line="240" w:lineRule="auto"/>
        <w:ind/>
        <w:rPr>
          <w:rFonts w:ascii="PT Astra Serif" w:hAnsi="PT Astra Serif"/>
          <w:sz w:val="24"/>
        </w:rPr>
      </w:pPr>
    </w:p>
    <w:p w14:paraId="B0000000">
      <w:pPr>
        <w:sectPr>
          <w:headerReference r:id="rId5" w:type="default"/>
          <w:type w:val="continuous"/>
          <w:pgSz w:h="11906" w:orient="landscape" w:w="16838"/>
          <w:pgMar w:bottom="851" w:footer="709" w:gutter="0" w:header="709" w:left="1134" w:right="1134" w:top="1701"/>
        </w:sectPr>
      </w:pPr>
    </w:p>
    <w:p w14:paraId="B1000000">
      <w:pPr>
        <w:sectPr>
          <w:type w:val="continuous"/>
          <w:pgSz w:h="11906" w:orient="landscape" w:w="16838"/>
          <w:pgMar w:bottom="851" w:footer="709" w:gutter="0" w:header="709" w:left="1134" w:right="1134" w:top="1701"/>
        </w:sectPr>
      </w:pPr>
    </w:p>
    <w:p w14:paraId="B2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Содержание проблемы и обоснование</w:t>
      </w:r>
    </w:p>
    <w:p w14:paraId="B3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ее решения программно-целевым методом</w:t>
      </w:r>
    </w:p>
    <w:p w14:paraId="B4000000">
      <w:pPr>
        <w:spacing w:after="0" w:line="240" w:lineRule="auto"/>
        <w:ind w:firstLine="0" w:left="720"/>
        <w:rPr>
          <w:rFonts w:ascii="PT Astra Serif" w:hAnsi="PT Astra Serif"/>
          <w:b w:val="1"/>
          <w:sz w:val="28"/>
        </w:rPr>
      </w:pPr>
    </w:p>
    <w:p w14:paraId="B5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МБУ</w:t>
      </w:r>
      <w:r>
        <w:rPr>
          <w:rFonts w:ascii="PT Astra Serif" w:hAnsi="PT Astra Serif"/>
          <w:sz w:val="28"/>
        </w:rPr>
        <w:t xml:space="preserve"> «Культурно-информационный центр с правом телерадиовещания»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осуществляет свою деятельность на территории МО г. Донской с 1995 года. </w:t>
      </w:r>
    </w:p>
    <w:p w14:paraId="B6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Основной задачей учреждения является информирование населения о социально-экономическом развитии города, деятельности исполнительных и представительных органов власти, их структур, политических партий и общественных движений. </w:t>
      </w:r>
    </w:p>
    <w:p w14:paraId="B7000000">
      <w:pPr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Муниципаль</w:t>
      </w:r>
      <w:r>
        <w:rPr>
          <w:rFonts w:ascii="PT Astra Serif" w:hAnsi="PT Astra Serif"/>
          <w:color w:val="000000"/>
          <w:sz w:val="28"/>
        </w:rPr>
        <w:t>ная программа «Развитие телевещания и</w:t>
      </w:r>
      <w:r>
        <w:rPr>
          <w:rFonts w:ascii="PT Astra Serif" w:hAnsi="PT Astra Serif"/>
          <w:color w:val="000000"/>
          <w:sz w:val="28"/>
        </w:rPr>
        <w:t xml:space="preserve"> информационной деятельности в </w:t>
      </w:r>
      <w:r>
        <w:rPr>
          <w:rFonts w:ascii="PT Astra Serif" w:hAnsi="PT Astra Serif"/>
          <w:color w:val="000000"/>
          <w:sz w:val="28"/>
        </w:rPr>
        <w:t>муниципальном</w:t>
      </w:r>
      <w:r>
        <w:rPr>
          <w:rFonts w:ascii="PT Astra Serif" w:hAnsi="PT Astra Serif"/>
          <w:color w:val="000000"/>
          <w:sz w:val="28"/>
        </w:rPr>
        <w:t xml:space="preserve"> обр</w:t>
      </w:r>
      <w:r>
        <w:rPr>
          <w:rFonts w:ascii="PT Astra Serif" w:hAnsi="PT Astra Serif"/>
          <w:color w:val="000000"/>
          <w:sz w:val="28"/>
        </w:rPr>
        <w:t>азовании</w:t>
      </w:r>
      <w:r>
        <w:rPr>
          <w:rFonts w:ascii="PT Astra Serif" w:hAnsi="PT Astra Serif"/>
          <w:color w:val="000000"/>
          <w:sz w:val="28"/>
        </w:rPr>
        <w:t xml:space="preserve"> город Донской» направлена на создание оптимальных условий д</w:t>
      </w:r>
      <w:r>
        <w:rPr>
          <w:rFonts w:ascii="PT Astra Serif" w:hAnsi="PT Astra Serif"/>
          <w:color w:val="000000"/>
          <w:sz w:val="28"/>
        </w:rPr>
        <w:t>ля развития телевещания и информационной деятельности в муниципальном образовании город Донской.</w:t>
      </w:r>
    </w:p>
    <w:p w14:paraId="B8000000">
      <w:pPr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</w:p>
    <w:p w14:paraId="B9000000">
      <w:pPr>
        <w:spacing w:after="0" w:line="240" w:lineRule="auto"/>
        <w:ind w:firstLine="709" w:left="0"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Обоснование состава и значений це</w:t>
      </w:r>
      <w:r>
        <w:rPr>
          <w:rFonts w:ascii="PT Astra Serif" w:hAnsi="PT Astra Serif"/>
          <w:b w:val="1"/>
          <w:sz w:val="28"/>
        </w:rPr>
        <w:t xml:space="preserve">левых показателей (индикаторов) </w:t>
      </w:r>
      <w:r>
        <w:rPr>
          <w:rFonts w:ascii="PT Astra Serif" w:hAnsi="PT Astra Serif"/>
          <w:b w:val="1"/>
          <w:sz w:val="28"/>
        </w:rPr>
        <w:t>результативности и эффективности м</w:t>
      </w:r>
      <w:r>
        <w:rPr>
          <w:rFonts w:ascii="PT Astra Serif" w:hAnsi="PT Astra Serif"/>
          <w:b w:val="1"/>
          <w:sz w:val="28"/>
        </w:rPr>
        <w:t xml:space="preserve">униципальной программы и оценка </w:t>
      </w:r>
      <w:r>
        <w:rPr>
          <w:rFonts w:ascii="PT Astra Serif" w:hAnsi="PT Astra Serif"/>
          <w:b w:val="1"/>
          <w:sz w:val="28"/>
        </w:rPr>
        <w:t>влияния внешних факторов и условий на их достижение</w:t>
      </w:r>
    </w:p>
    <w:p w14:paraId="BA000000">
      <w:pPr>
        <w:widowControl w:val="0"/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BB00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Состав показателей (индикаторов) результативности и эффективности Программы определен в соответствии с ее </w:t>
      </w:r>
      <w:r>
        <w:rPr>
          <w:rFonts w:ascii="PT Astra Serif" w:hAnsi="PT Astra Serif"/>
          <w:sz w:val="28"/>
        </w:rPr>
        <w:t>целями, задачами</w:t>
      </w:r>
      <w:r>
        <w:rPr>
          <w:rFonts w:ascii="PT Astra Serif" w:hAnsi="PT Astra Serif"/>
          <w:sz w:val="28"/>
        </w:rPr>
        <w:t>.</w:t>
      </w:r>
    </w:p>
    <w:p w14:paraId="BC00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Набор показателей (индикаторов) сформирован с целью получения информации о результативности Программы при оптимальных затратах на сбор отчетности.</w:t>
      </w:r>
    </w:p>
    <w:p w14:paraId="BD00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организациях различных типов.</w:t>
      </w:r>
    </w:p>
    <w:p w14:paraId="BE00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14:paraId="BF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результате реализации мероприятий Программы прогнозируется достижение следующих показателей:</w:t>
      </w:r>
    </w:p>
    <w:p w14:paraId="C000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>оличество новостных программ</w:t>
      </w:r>
      <w:r>
        <w:rPr>
          <w:rFonts w:ascii="PT Astra Serif" w:hAnsi="PT Astra Serif"/>
          <w:sz w:val="28"/>
        </w:rPr>
        <w:t>;</w:t>
      </w:r>
    </w:p>
    <w:p w14:paraId="C1000000">
      <w:pPr>
        <w:pStyle w:val="Style_5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к</w:t>
      </w:r>
      <w:r>
        <w:rPr>
          <w:rFonts w:ascii="PT Astra Serif" w:hAnsi="PT Astra Serif"/>
          <w:sz w:val="28"/>
        </w:rPr>
        <w:t xml:space="preserve">оличество модернизированных </w:t>
      </w:r>
      <w:r>
        <w:rPr>
          <w:rFonts w:ascii="PT Astra Serif" w:hAnsi="PT Astra Serif"/>
          <w:sz w:val="28"/>
        </w:rPr>
        <w:t>и (или) оснащенных объектов МБУ</w:t>
      </w:r>
      <w:r>
        <w:rPr>
          <w:rFonts w:ascii="PT Astra Serif" w:hAnsi="PT Astra Serif"/>
          <w:sz w:val="28"/>
        </w:rPr>
        <w:t xml:space="preserve"> «КИЦ»</w:t>
      </w:r>
      <w:r>
        <w:rPr>
          <w:rFonts w:ascii="PT Astra Serif" w:hAnsi="PT Astra Serif"/>
          <w:sz w:val="28"/>
        </w:rPr>
        <w:t>.</w:t>
      </w:r>
    </w:p>
    <w:p w14:paraId="C2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color w:val="FF0000"/>
          <w:sz w:val="28"/>
        </w:rPr>
      </w:pPr>
    </w:p>
    <w:p w14:paraId="C3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</w:t>
      </w:r>
    </w:p>
    <w:p w14:paraId="C4000000">
      <w:pPr>
        <w:spacing w:after="0" w:line="240" w:lineRule="auto"/>
        <w:ind/>
        <w:jc w:val="both"/>
        <w:rPr>
          <w:rFonts w:ascii="PT Astra Serif" w:hAnsi="PT Astra Serif"/>
          <w:color w:val="FF0000"/>
          <w:sz w:val="28"/>
        </w:rPr>
      </w:pPr>
    </w:p>
    <w:p w14:paraId="C5000000">
      <w:pPr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Безусловной составляющей повышени</w:t>
      </w:r>
      <w:r>
        <w:rPr>
          <w:rFonts w:ascii="PT Astra Serif" w:hAnsi="PT Astra Serif"/>
          <w:color w:val="000000"/>
          <w:sz w:val="28"/>
        </w:rPr>
        <w:t>я конкурентоспособности и скорости предоставления актуальной информации</w:t>
      </w:r>
      <w:r>
        <w:rPr>
          <w:rFonts w:ascii="PT Astra Serif" w:hAnsi="PT Astra Serif"/>
          <w:color w:val="000000"/>
          <w:sz w:val="28"/>
        </w:rPr>
        <w:t xml:space="preserve"> среди иных социальных услуг является повышение </w:t>
      </w:r>
      <w:r>
        <w:rPr>
          <w:rFonts w:ascii="PT Astra Serif" w:hAnsi="PT Astra Serif"/>
          <w:color w:val="000000"/>
          <w:sz w:val="28"/>
        </w:rPr>
        <w:t>качества телевещания, информационного контента в социальных сетях</w:t>
      </w:r>
      <w:r>
        <w:rPr>
          <w:rFonts w:ascii="PT Astra Serif" w:hAnsi="PT Astra Serif"/>
          <w:color w:val="000000"/>
          <w:sz w:val="28"/>
        </w:rPr>
        <w:t>, обеспечение их необходимого многообразия. Решение этой задачи на современном этапе экономического развития общества тормозится низким уровнем обе</w:t>
      </w:r>
      <w:r>
        <w:rPr>
          <w:rFonts w:ascii="PT Astra Serif" w:hAnsi="PT Astra Serif"/>
          <w:color w:val="000000"/>
          <w:sz w:val="28"/>
        </w:rPr>
        <w:t xml:space="preserve">спеченности организаций средств массовой </w:t>
      </w:r>
      <w:r>
        <w:rPr>
          <w:rFonts w:ascii="PT Astra Serif" w:hAnsi="PT Astra Serif"/>
          <w:color w:val="000000"/>
          <w:sz w:val="28"/>
        </w:rPr>
        <w:t>информации</w:t>
      </w:r>
      <w:r>
        <w:rPr>
          <w:rFonts w:ascii="PT Astra Serif" w:hAnsi="PT Astra Serif"/>
          <w:color w:val="000000"/>
          <w:sz w:val="28"/>
        </w:rPr>
        <w:t xml:space="preserve"> специальным оборудованием, недостаточным развитием информацио</w:t>
      </w:r>
      <w:r>
        <w:rPr>
          <w:rFonts w:ascii="PT Astra Serif" w:hAnsi="PT Astra Serif"/>
          <w:color w:val="000000"/>
          <w:sz w:val="28"/>
        </w:rPr>
        <w:t>нных технологий</w:t>
      </w:r>
      <w:r>
        <w:rPr>
          <w:rFonts w:ascii="PT Astra Serif" w:hAnsi="PT Astra Serif"/>
          <w:color w:val="000000"/>
          <w:sz w:val="28"/>
        </w:rPr>
        <w:t xml:space="preserve">. </w:t>
      </w:r>
    </w:p>
    <w:p w14:paraId="C600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минимизации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исполнителей.</w:t>
      </w:r>
    </w:p>
    <w:p w14:paraId="C700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C8000000">
      <w:pPr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Ресурсное обеспечение муниципальной программы</w:t>
      </w:r>
    </w:p>
    <w:p w14:paraId="C9000000">
      <w:pPr>
        <w:spacing w:after="0" w:line="240" w:lineRule="auto"/>
        <w:ind w:firstLine="0" w:left="1065"/>
        <w:jc w:val="both"/>
        <w:rPr>
          <w:rFonts w:ascii="PT Astra Serif" w:hAnsi="PT Astra Serif"/>
          <w:sz w:val="28"/>
        </w:rPr>
      </w:pPr>
    </w:p>
    <w:p w14:paraId="CA000000">
      <w:pPr>
        <w:spacing w:after="0" w:line="240" w:lineRule="auto"/>
        <w:ind w:firstLine="705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Финансовое обеспечение Программы осуществляется в соответствии с действующим законодательством за счет бюджет</w:t>
      </w:r>
      <w:r>
        <w:rPr>
          <w:rFonts w:ascii="PT Astra Serif" w:hAnsi="PT Astra Serif"/>
          <w:sz w:val="28"/>
        </w:rPr>
        <w:t>ных средств, выделяемых на развитие культуры</w:t>
      </w:r>
      <w:r>
        <w:rPr>
          <w:rFonts w:ascii="PT Astra Serif" w:hAnsi="PT Astra Serif"/>
          <w:sz w:val="28"/>
        </w:rPr>
        <w:t xml:space="preserve"> в муниципальном образовании город Донской</w:t>
      </w:r>
      <w:r>
        <w:rPr>
          <w:rFonts w:ascii="PT Astra Serif" w:hAnsi="PT Astra Serif"/>
          <w:sz w:val="28"/>
        </w:rPr>
        <w:t>.</w:t>
      </w:r>
    </w:p>
    <w:p w14:paraId="CB000000">
      <w:pPr>
        <w:spacing w:after="0" w:line="240" w:lineRule="auto"/>
        <w:ind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8"/>
        </w:rPr>
        <w:t xml:space="preserve">            </w:t>
      </w:r>
    </w:p>
    <w:p w14:paraId="CC000000">
      <w:pPr>
        <w:sectPr>
          <w:headerReference r:id="rId4" w:type="default"/>
          <w:pgSz w:h="16838" w:orient="portrait" w:w="11906"/>
          <w:pgMar w:bottom="1134" w:footer="709" w:gutter="0" w:header="568" w:left="1701" w:right="851" w:top="568"/>
          <w:pgNumType w:start="13"/>
        </w:sectPr>
      </w:pPr>
    </w:p>
    <w:tbl>
      <w:tblPr>
        <w:tblStyle w:val="Style_7"/>
        <w:tblInd w:type="dxa" w:w="-2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7990"/>
        <w:gridCol w:w="6605"/>
      </w:tblGrid>
      <w:tr>
        <w:tc>
          <w:tcPr>
            <w:tcW w:type="dxa" w:w="79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D000000">
            <w:pPr>
              <w:widowControl w:val="0"/>
              <w:spacing w:after="0" w:line="240" w:lineRule="auto"/>
              <w:ind/>
              <w:jc w:val="right"/>
              <w:outlineLvl w:val="1"/>
              <w:rPr>
                <w:rFonts w:ascii="PT Astra Serif" w:hAnsi="PT Astra Serif"/>
                <w:sz w:val="24"/>
              </w:rPr>
            </w:pPr>
            <w:bookmarkStart w:id="1" w:name="_GoBack"/>
          </w:p>
        </w:tc>
        <w:tc>
          <w:tcPr>
            <w:tcW w:type="dxa" w:w="660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E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CF000000">
            <w:pPr>
              <w:spacing w:after="0" w:line="240" w:lineRule="auto"/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D0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</w:rPr>
              <w:t xml:space="preserve">№ </w:t>
            </w:r>
            <w:r>
              <w:rPr>
                <w:rFonts w:ascii="PT Astra Serif" w:hAnsi="PT Astra Serif"/>
                <w:sz w:val="28"/>
              </w:rPr>
              <w:t>1</w:t>
            </w:r>
          </w:p>
          <w:p w14:paraId="D1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муниципальной программе</w:t>
            </w:r>
          </w:p>
          <w:p w14:paraId="D2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</w:t>
            </w:r>
            <w:r>
              <w:rPr>
                <w:rFonts w:ascii="PT Astra Serif" w:hAnsi="PT Astra Serif"/>
                <w:sz w:val="28"/>
              </w:rPr>
              <w:t xml:space="preserve">Развитие телевещания и информационной деятельности в </w:t>
            </w:r>
          </w:p>
          <w:p w14:paraId="D3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8"/>
              </w:rPr>
              <w:t>муниципальном образовании</w:t>
            </w:r>
            <w:r>
              <w:rPr>
                <w:rFonts w:ascii="PT Astra Serif" w:hAnsi="PT Astra Serif"/>
                <w:sz w:val="28"/>
              </w:rPr>
              <w:t xml:space="preserve"> город Донской</w:t>
            </w:r>
            <w:r>
              <w:rPr>
                <w:rFonts w:ascii="PT Astra Serif" w:hAnsi="PT Astra Serif"/>
                <w:sz w:val="28"/>
              </w:rPr>
              <w:t>»</w:t>
            </w:r>
            <w:bookmarkEnd w:id="1"/>
          </w:p>
        </w:tc>
      </w:tr>
    </w:tbl>
    <w:p w14:paraId="D4000000">
      <w:pPr>
        <w:spacing w:after="0" w:line="240" w:lineRule="auto"/>
        <w:ind/>
        <w:jc w:val="right"/>
        <w:rPr>
          <w:rFonts w:ascii="PT Astra Serif" w:hAnsi="PT Astra Serif"/>
          <w:b w:val="1"/>
          <w:sz w:val="28"/>
        </w:rPr>
      </w:pPr>
    </w:p>
    <w:p w14:paraId="D5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D6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D7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Паспорт комплекса процессных мероприятий</w:t>
      </w:r>
    </w:p>
    <w:p w14:paraId="D800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pacing w:val="-2"/>
          <w:sz w:val="28"/>
        </w:rPr>
        <w:t>Т</w:t>
      </w:r>
      <w:r>
        <w:rPr>
          <w:rFonts w:ascii="PT Astra Serif" w:hAnsi="PT Astra Serif"/>
          <w:b w:val="1"/>
          <w:spacing w:val="-2"/>
          <w:sz w:val="28"/>
        </w:rPr>
        <w:t xml:space="preserve">елевещание и развитие </w:t>
      </w:r>
      <w:r>
        <w:rPr>
          <w:rFonts w:ascii="PT Astra Serif" w:hAnsi="PT Astra Serif"/>
          <w:b w:val="1"/>
          <w:spacing w:val="-2"/>
          <w:sz w:val="28"/>
        </w:rPr>
        <w:t>информационной деятельности</w:t>
      </w:r>
      <w:r>
        <w:rPr>
          <w:rFonts w:ascii="PT Astra Serif" w:hAnsi="PT Astra Serif"/>
          <w:b w:val="1"/>
          <w:sz w:val="28"/>
        </w:rPr>
        <w:t>»</w:t>
      </w:r>
    </w:p>
    <w:p w14:paraId="D9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DA000000">
      <w:pPr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1.Общие положения</w:t>
      </w:r>
    </w:p>
    <w:p w14:paraId="DB000000">
      <w:pPr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6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87"/>
        <w:gridCol w:w="9355"/>
      </w:tblGrid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</w:t>
            </w:r>
            <w:r>
              <w:rPr>
                <w:rFonts w:ascii="PT Astra Serif" w:hAnsi="PT Astra Serif"/>
              </w:rPr>
              <w:t xml:space="preserve">ое бюджетное учреждение </w:t>
            </w:r>
            <w:r>
              <w:rPr>
                <w:rFonts w:ascii="PT Astra Serif" w:hAnsi="PT Astra Serif"/>
              </w:rPr>
              <w:t xml:space="preserve"> «Культурно-информационный центр с правом телерадиовещания»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spacing w:after="0" w:line="240" w:lineRule="auto"/>
              <w:ind/>
              <w:rPr>
                <w:rFonts w:ascii="PT Astra Serif" w:hAnsi="PT Astra Serif"/>
                <w:i w:val="1"/>
              </w:rPr>
            </w:pPr>
            <w:r>
              <w:rPr>
                <w:rFonts w:ascii="PT Astra Serif" w:hAnsi="PT Astra Serif"/>
              </w:rPr>
              <w:t xml:space="preserve">Задача 1 Обеспечение более широкого доступа населения города к информации о социально-экономическом, общественном развитии муниципального образования город Донской       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новостных телепередач </w:t>
            </w:r>
          </w:p>
          <w:p w14:paraId="E2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модернизированных </w:t>
            </w:r>
            <w:r>
              <w:rPr>
                <w:rFonts w:ascii="PT Astra Serif" w:hAnsi="PT Astra Serif"/>
              </w:rPr>
              <w:t>и (или) оснащенных объектов МБУ</w:t>
            </w:r>
            <w:r>
              <w:rPr>
                <w:rFonts w:ascii="PT Astra Serif" w:hAnsi="PT Astra Serif"/>
              </w:rPr>
              <w:t xml:space="preserve"> «КИЦ»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финансового обеспечения за весь период реализации, руб.</w:t>
            </w:r>
          </w:p>
        </w:tc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Всего  </w:t>
            </w:r>
            <w:r>
              <w:rPr>
                <w:rFonts w:ascii="PT Astra Serif" w:hAnsi="PT Astra Serif"/>
                <w:b w:val="1"/>
                <w:sz w:val="24"/>
              </w:rPr>
              <w:t>18 547 766,45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, в том</w:t>
            </w:r>
            <w:r>
              <w:rPr>
                <w:rFonts w:ascii="PT Astra Serif" w:hAnsi="PT Astra Serif"/>
                <w:sz w:val="24"/>
              </w:rPr>
              <w:t xml:space="preserve"> числе по годам:</w:t>
            </w:r>
          </w:p>
          <w:p w14:paraId="E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2025 год – </w:t>
            </w:r>
            <w:r>
              <w:rPr>
                <w:rFonts w:ascii="PT Astra Serif" w:hAnsi="PT Astra Serif"/>
                <w:sz w:val="24"/>
              </w:rPr>
              <w:t>6 195 797,03</w:t>
            </w:r>
          </w:p>
          <w:p w14:paraId="E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2026 год – </w:t>
            </w:r>
            <w:r>
              <w:rPr>
                <w:rFonts w:ascii="PT Astra Serif" w:hAnsi="PT Astra Serif"/>
                <w:sz w:val="24"/>
              </w:rPr>
              <w:t>6 061 602,53</w:t>
            </w:r>
          </w:p>
          <w:p w14:paraId="E7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 xml:space="preserve"> 2027 год – 6 290 366,89</w:t>
            </w:r>
          </w:p>
        </w:tc>
      </w:tr>
    </w:tbl>
    <w:p w14:paraId="E8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E9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EA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2. Перечень мероприятий (результатов) комплекса процессных мероприятий </w:t>
      </w:r>
    </w:p>
    <w:p w14:paraId="EB00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«Т</w:t>
      </w:r>
      <w:r>
        <w:rPr>
          <w:rFonts w:ascii="PT Astra Serif" w:hAnsi="PT Astra Serif"/>
          <w:b w:val="1"/>
          <w:spacing w:val="-2"/>
          <w:sz w:val="28"/>
        </w:rPr>
        <w:t xml:space="preserve">елевещание и развитие </w:t>
      </w:r>
      <w:r>
        <w:rPr>
          <w:rFonts w:ascii="PT Astra Serif" w:hAnsi="PT Astra Serif"/>
          <w:b w:val="1"/>
          <w:spacing w:val="-2"/>
          <w:sz w:val="28"/>
        </w:rPr>
        <w:t>информационной деятельности</w:t>
      </w:r>
      <w:r>
        <w:rPr>
          <w:rFonts w:ascii="PT Astra Serif" w:hAnsi="PT Astra Serif"/>
          <w:b w:val="1"/>
          <w:sz w:val="28"/>
        </w:rPr>
        <w:t>»</w:t>
      </w:r>
    </w:p>
    <w:p w14:paraId="EC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6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417"/>
        <w:gridCol w:w="72"/>
        <w:gridCol w:w="6174"/>
        <w:gridCol w:w="2409"/>
        <w:gridCol w:w="1276"/>
        <w:gridCol w:w="992"/>
        <w:gridCol w:w="993"/>
        <w:gridCol w:w="1275"/>
        <w:gridCol w:w="1418"/>
      </w:tblGrid>
      <w:tr>
        <w:trPr>
          <w:trHeight w:hRule="atLeast" w:val="314"/>
        </w:trPr>
        <w:tc>
          <w:tcPr>
            <w:tcW w:type="dxa" w:w="489"/>
            <w:gridSpan w:val="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E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п/п</w:t>
            </w:r>
          </w:p>
        </w:tc>
        <w:tc>
          <w:tcPr>
            <w:tcW w:type="dxa" w:w="617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Характеристика (описание мероприятия, результата)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 ОКЕИ)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</w:t>
            </w:r>
          </w:p>
        </w:tc>
        <w:tc>
          <w:tcPr>
            <w:tcW w:type="dxa" w:w="36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мероприятия (результата) по годам</w:t>
            </w:r>
          </w:p>
        </w:tc>
      </w:tr>
      <w:tr>
        <w:trPr>
          <w:trHeight w:hRule="atLeast" w:val="380"/>
        </w:trPr>
        <w:tc>
          <w:tcPr>
            <w:tcW w:type="dxa" w:w="489"/>
            <w:gridSpan w:val="2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617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2409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276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992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</w:tr>
      <w:tr>
        <w:trPr>
          <w:trHeight w:hRule="atLeast" w:val="61"/>
        </w:trPr>
        <w:tc>
          <w:tcPr>
            <w:tcW w:type="dxa" w:w="4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6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</w:tr>
      <w:tr>
        <w:trPr>
          <w:trHeight w:hRule="atLeast" w:val="61"/>
        </w:trPr>
        <w:tc>
          <w:tcPr>
            <w:tcW w:type="dxa" w:w="1502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3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Задача 1 </w:t>
            </w:r>
            <w:r>
              <w:rPr>
                <w:rFonts w:ascii="PT Astra Serif" w:hAnsi="PT Astra Serif"/>
                <w:b w:val="1"/>
                <w:color w:val="000000"/>
                <w:sz w:val="20"/>
              </w:rPr>
              <w:t xml:space="preserve">Обеспечение более широкого доступа населения города к информации о социально-экономическом, общественном развитии муниципального образования город Донской       </w:t>
            </w:r>
          </w:p>
        </w:tc>
      </w:tr>
      <w:tr>
        <w:trPr>
          <w:trHeight w:hRule="atLeast" w:val="342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</w:t>
            </w:r>
          </w:p>
        </w:tc>
        <w:tc>
          <w:tcPr>
            <w:tcW w:type="dxa" w:w="62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5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</w:p>
          <w:p w14:paraId="0601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Расходы </w:t>
            </w:r>
            <w:r>
              <w:rPr>
                <w:rFonts w:ascii="PT Astra Serif" w:hAnsi="PT Astra Serif"/>
                <w:sz w:val="20"/>
              </w:rPr>
              <w:t>на обеспечение деятельности МБУ</w:t>
            </w:r>
            <w:r>
              <w:rPr>
                <w:rFonts w:ascii="PT Astra Serif" w:hAnsi="PT Astra Serif"/>
                <w:sz w:val="20"/>
              </w:rPr>
              <w:t xml:space="preserve"> «Культурно-информационный центр с правом телерадиовещания»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7010000">
            <w:pPr>
              <w:widowControl w:val="0"/>
              <w:tabs>
                <w:tab w:leader="none" w:pos="35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новостных  телепередач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356</w:t>
            </w:r>
          </w:p>
        </w:tc>
      </w:tr>
      <w:tr>
        <w:trPr>
          <w:trHeight w:hRule="atLeast" w:val="342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</w:t>
            </w:r>
          </w:p>
        </w:tc>
        <w:tc>
          <w:tcPr>
            <w:tcW w:type="dxa" w:w="62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E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1,2</w:t>
            </w:r>
          </w:p>
          <w:p w14:paraId="0F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Расходы на укрепление, модернизацию, техническое и технологическое оснащение материально-технической</w:t>
            </w:r>
            <w:r>
              <w:rPr>
                <w:rFonts w:ascii="PT Astra Serif" w:hAnsi="PT Astra Serif"/>
                <w:sz w:val="20"/>
              </w:rPr>
              <w:t xml:space="preserve"> базы </w:t>
            </w:r>
            <w:r>
              <w:rPr>
                <w:rFonts w:ascii="PT Astra Serif" w:hAnsi="PT Astra Serif"/>
                <w:sz w:val="20"/>
              </w:rPr>
              <w:t>МБУ</w:t>
            </w:r>
            <w:r>
              <w:rPr>
                <w:rFonts w:ascii="PT Astra Serif" w:hAnsi="PT Astra Serif"/>
                <w:sz w:val="20"/>
              </w:rPr>
              <w:t xml:space="preserve"> «КИЦ»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0010000">
            <w:pPr>
              <w:widowControl w:val="0"/>
              <w:tabs>
                <w:tab w:leader="none" w:pos="35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Количество модернизированных </w:t>
            </w:r>
            <w:r>
              <w:rPr>
                <w:rFonts w:ascii="PT Astra Serif" w:hAnsi="PT Astra Serif"/>
                <w:sz w:val="20"/>
              </w:rPr>
              <w:t>и (или) оснащенных объектов МБУ</w:t>
            </w:r>
            <w:r>
              <w:rPr>
                <w:rFonts w:ascii="PT Astra Serif" w:hAnsi="PT Astra Serif"/>
                <w:sz w:val="20"/>
              </w:rPr>
              <w:t xml:space="preserve"> «КИЦ»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</w:tbl>
    <w:p w14:paraId="1601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17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Финансовое обеспечение комплекса процессных мероприятий </w:t>
      </w:r>
    </w:p>
    <w:p w14:paraId="1801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«Т</w:t>
      </w:r>
      <w:r>
        <w:rPr>
          <w:rFonts w:ascii="PT Astra Serif" w:hAnsi="PT Astra Serif"/>
          <w:b w:val="1"/>
          <w:spacing w:val="-2"/>
          <w:sz w:val="28"/>
        </w:rPr>
        <w:t xml:space="preserve">елевещание и развитие </w:t>
      </w:r>
      <w:r>
        <w:rPr>
          <w:rFonts w:ascii="PT Astra Serif" w:hAnsi="PT Astra Serif"/>
          <w:b w:val="1"/>
          <w:spacing w:val="-2"/>
          <w:sz w:val="28"/>
        </w:rPr>
        <w:t>информационной деятельности</w:t>
      </w:r>
      <w:r>
        <w:rPr>
          <w:rFonts w:ascii="PT Astra Serif" w:hAnsi="PT Astra Serif"/>
          <w:b w:val="1"/>
          <w:sz w:val="28"/>
        </w:rPr>
        <w:t>»</w:t>
      </w:r>
    </w:p>
    <w:p w14:paraId="19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6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6369"/>
        <w:gridCol w:w="1995"/>
        <w:gridCol w:w="2551"/>
        <w:gridCol w:w="2430"/>
        <w:gridCol w:w="1822"/>
      </w:tblGrid>
      <w:tr>
        <w:trPr>
          <w:trHeight w:hRule="atLeast" w:val="314"/>
        </w:trPr>
        <w:tc>
          <w:tcPr>
            <w:tcW w:type="dxa" w:w="63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879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386"/>
        </w:trPr>
        <w:tc>
          <w:tcPr>
            <w:tcW w:type="dxa" w:w="6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3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4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5</w:t>
            </w:r>
          </w:p>
        </w:tc>
      </w:tr>
      <w:tr>
        <w:trPr>
          <w:trHeight w:hRule="atLeast" w:val="282"/>
        </w:trPr>
        <w:tc>
          <w:tcPr>
            <w:tcW w:type="dxa" w:w="1516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5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Задача 1 </w:t>
            </w:r>
            <w:r>
              <w:rPr>
                <w:rFonts w:ascii="PT Astra Serif" w:hAnsi="PT Astra Serif"/>
                <w:color w:val="000000"/>
                <w:sz w:val="20"/>
              </w:rPr>
              <w:t>Обеспечение более широкого доступа населения города к информации о социально-экономическом, общественном развитии муниципального образования</w:t>
            </w:r>
          </w:p>
        </w:tc>
      </w:tr>
      <w:tr>
        <w:trPr>
          <w:trHeight w:hRule="atLeast" w:val="327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6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Мероприятие 1.1 </w:t>
            </w:r>
          </w:p>
          <w:p w14:paraId="2701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Расходы </w:t>
            </w:r>
            <w:r>
              <w:rPr>
                <w:rFonts w:ascii="PT Astra Serif" w:hAnsi="PT Astra Serif"/>
                <w:sz w:val="20"/>
              </w:rPr>
              <w:t>на обеспечение деятельности МБУ</w:t>
            </w:r>
            <w:r>
              <w:rPr>
                <w:rFonts w:ascii="PT Astra Serif" w:hAnsi="PT Astra Serif"/>
                <w:sz w:val="20"/>
              </w:rPr>
              <w:t xml:space="preserve"> «КИЦ»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28010000">
            <w:pPr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5 840 797,03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29010000">
            <w:pPr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6 061 602,53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2A010000">
            <w:pPr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6 290 366,89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2B010000">
            <w:pPr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18 192 766,45</w:t>
            </w:r>
          </w:p>
        </w:tc>
      </w:tr>
      <w:tr>
        <w:trPr>
          <w:trHeight w:hRule="atLeast" w:val="61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C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61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1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152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6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3701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5 840 797,03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3801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6 061 602,53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3901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6 290 366,89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3A01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18 192 766,45</w:t>
            </w:r>
          </w:p>
        </w:tc>
      </w:tr>
      <w:tr>
        <w:trPr>
          <w:trHeight w:hRule="atLeast" w:val="371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B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371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0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Мероприятие 1.2</w:t>
            </w:r>
          </w:p>
          <w:p w14:paraId="41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Расходы на укрепление, модернизацию, техническое и технологическое оснащение материально-технической </w:t>
            </w:r>
            <w:r>
              <w:rPr>
                <w:rFonts w:ascii="PT Astra Serif" w:hAnsi="PT Astra Serif"/>
                <w:sz w:val="20"/>
              </w:rPr>
              <w:t>базы МБУ «КИЦ»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355 000,00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0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355 000,00</w:t>
            </w:r>
          </w:p>
        </w:tc>
      </w:tr>
      <w:tr>
        <w:trPr>
          <w:trHeight w:hRule="atLeast" w:val="371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6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371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B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371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0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355 000,00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355 000,00</w:t>
            </w:r>
          </w:p>
        </w:tc>
      </w:tr>
      <w:tr>
        <w:trPr>
          <w:trHeight w:hRule="atLeast" w:val="371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5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</w:tbl>
    <w:p w14:paraId="5A01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5B010000">
      <w:pPr>
        <w:pStyle w:val="Style_5"/>
        <w:numPr>
          <w:ilvl w:val="0"/>
          <w:numId w:val="3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План реализации комплекса процессных мероприятий </w:t>
      </w:r>
    </w:p>
    <w:p w14:paraId="5C010000">
      <w:pPr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«Т</w:t>
      </w:r>
      <w:r>
        <w:rPr>
          <w:rFonts w:ascii="PT Astra Serif" w:hAnsi="PT Astra Serif"/>
          <w:b w:val="1"/>
          <w:spacing w:val="-2"/>
          <w:sz w:val="28"/>
        </w:rPr>
        <w:t xml:space="preserve">елевещание и развитие </w:t>
      </w:r>
      <w:r>
        <w:rPr>
          <w:rFonts w:ascii="PT Astra Serif" w:hAnsi="PT Astra Serif"/>
          <w:b w:val="1"/>
          <w:spacing w:val="-2"/>
          <w:sz w:val="28"/>
        </w:rPr>
        <w:t>информационной деятельности</w:t>
      </w:r>
      <w:r>
        <w:rPr>
          <w:rFonts w:ascii="PT Astra Serif" w:hAnsi="PT Astra Serif"/>
          <w:b w:val="1"/>
          <w:sz w:val="28"/>
        </w:rPr>
        <w:t>»</w:t>
      </w:r>
    </w:p>
    <w:p w14:paraId="5D01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tbl>
      <w:tblPr>
        <w:tblStyle w:val="Style_7"/>
        <w:tblLayout w:type="fixed"/>
      </w:tblPr>
      <w:tblGrid>
        <w:gridCol w:w="5665"/>
        <w:gridCol w:w="1418"/>
        <w:gridCol w:w="4961"/>
        <w:gridCol w:w="2835"/>
      </w:tblGrid>
      <w:tr>
        <w:tc>
          <w:tcPr>
            <w:tcW w:type="dxa" w:w="5665"/>
          </w:tcPr>
          <w:p w14:paraId="5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 контрольная точка</w:t>
            </w:r>
          </w:p>
        </w:tc>
        <w:tc>
          <w:tcPr>
            <w:tcW w:type="dxa" w:w="1418"/>
          </w:tcPr>
          <w:p w14:paraId="5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</w:t>
            </w:r>
          </w:p>
        </w:tc>
        <w:tc>
          <w:tcPr>
            <w:tcW w:type="dxa" w:w="4961"/>
          </w:tcPr>
          <w:p w14:paraId="6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</w:t>
            </w:r>
          </w:p>
        </w:tc>
        <w:tc>
          <w:tcPr>
            <w:tcW w:type="dxa" w:w="2835"/>
          </w:tcPr>
          <w:p w14:paraId="6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5665"/>
          </w:tcPr>
          <w:p w14:paraId="6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418"/>
          </w:tcPr>
          <w:p w14:paraId="6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4961"/>
          </w:tcPr>
          <w:p w14:paraId="6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2835"/>
          </w:tcPr>
          <w:p w14:paraId="6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hRule="atLeast" w:val="281"/>
        </w:trPr>
        <w:tc>
          <w:tcPr>
            <w:tcW w:type="dxa" w:w="14879"/>
            <w:gridSpan w:val="4"/>
          </w:tcPr>
          <w:p w14:paraId="66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Задача 1 </w:t>
            </w:r>
            <w:r>
              <w:rPr>
                <w:rFonts w:ascii="PT Astra Serif" w:hAnsi="PT Astra Serif"/>
                <w:b w:val="1"/>
                <w:color w:val="000000"/>
                <w:sz w:val="20"/>
              </w:rPr>
              <w:t>Обеспечение более широкого доступа населения города к информации о социально-экономическом, общественном развитии муниципального образования</w:t>
            </w:r>
          </w:p>
        </w:tc>
      </w:tr>
      <w:tr>
        <w:trPr>
          <w:trHeight w:hRule="atLeast" w:val="851"/>
        </w:trPr>
        <w:tc>
          <w:tcPr>
            <w:tcW w:type="dxa" w:w="5665"/>
            <w:vAlign w:val="center"/>
          </w:tcPr>
          <w:p w14:paraId="67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</w:p>
          <w:p w14:paraId="68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Расходы </w:t>
            </w:r>
            <w:r>
              <w:rPr>
                <w:rFonts w:ascii="PT Astra Serif" w:hAnsi="PT Astra Serif"/>
                <w:sz w:val="20"/>
              </w:rPr>
              <w:t>на обеспечение деятельности МБУ</w:t>
            </w:r>
            <w:r>
              <w:rPr>
                <w:rFonts w:ascii="PT Astra Serif" w:hAnsi="PT Astra Serif"/>
                <w:sz w:val="20"/>
              </w:rPr>
              <w:t xml:space="preserve"> «Культурно-информационный центр с правом телерадиовещания</w:t>
            </w:r>
            <w:r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type="dxa" w:w="1418"/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4961"/>
            <w:vAlign w:val="center"/>
          </w:tcPr>
          <w:p w14:paraId="6A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</w:t>
            </w:r>
            <w:r>
              <w:rPr>
                <w:rFonts w:ascii="PT Astra Serif" w:hAnsi="PT Astra Serif"/>
                <w:sz w:val="20"/>
              </w:rPr>
              <w:t xml:space="preserve">ое бюджетное учреждение </w:t>
            </w:r>
            <w:r>
              <w:rPr>
                <w:rFonts w:ascii="PT Astra Serif" w:hAnsi="PT Astra Serif"/>
                <w:sz w:val="20"/>
              </w:rPr>
              <w:t xml:space="preserve"> «Культурно-информационный центр с правом телерадиовещания»</w:t>
            </w:r>
          </w:p>
          <w:p w14:paraId="6B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35"/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0"/>
              </w:rPr>
            </w:pPr>
          </w:p>
        </w:tc>
      </w:tr>
      <w:tr>
        <w:trPr>
          <w:trHeight w:hRule="atLeast" w:val="850"/>
        </w:trPr>
        <w:tc>
          <w:tcPr>
            <w:tcW w:type="dxa" w:w="5665"/>
            <w:vAlign w:val="center"/>
          </w:tcPr>
          <w:p w14:paraId="6D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 1.1</w:t>
            </w:r>
          </w:p>
          <w:p w14:paraId="6E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Расходы на обе</w:t>
            </w:r>
            <w:r>
              <w:rPr>
                <w:rFonts w:ascii="PT Astra Serif" w:hAnsi="PT Astra Serif"/>
                <w:sz w:val="20"/>
              </w:rPr>
              <w:t>спечение деятельности</w:t>
            </w:r>
          </w:p>
          <w:p w14:paraId="6F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" Расходы </w:t>
            </w:r>
            <w:r>
              <w:rPr>
                <w:rFonts w:ascii="PT Astra Serif" w:hAnsi="PT Astra Serif"/>
                <w:sz w:val="20"/>
              </w:rPr>
              <w:t>на обеспечение деятельности МБУ</w:t>
            </w:r>
            <w:r>
              <w:rPr>
                <w:rFonts w:ascii="PT Astra Serif" w:hAnsi="PT Astra Serif"/>
                <w:sz w:val="20"/>
              </w:rPr>
              <w:t xml:space="preserve"> «Культурно-информационный центр с правом телерадиовещания»</w:t>
            </w:r>
          </w:p>
        </w:tc>
        <w:tc>
          <w:tcPr>
            <w:tcW w:type="dxa" w:w="1418"/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</w:t>
            </w:r>
            <w:r>
              <w:rPr>
                <w:rFonts w:ascii="PT Astra Serif" w:hAnsi="PT Astra Serif"/>
                <w:sz w:val="20"/>
              </w:rPr>
              <w:t>.12</w:t>
            </w:r>
          </w:p>
        </w:tc>
        <w:tc>
          <w:tcPr>
            <w:tcW w:type="dxa" w:w="4961"/>
            <w:vAlign w:val="center"/>
          </w:tcPr>
          <w:p w14:paraId="71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бюджетное</w:t>
            </w:r>
            <w:r>
              <w:rPr>
                <w:rFonts w:ascii="PT Astra Serif" w:hAnsi="PT Astra Serif"/>
                <w:sz w:val="20"/>
              </w:rPr>
              <w:t xml:space="preserve"> учреждение </w:t>
            </w:r>
            <w:r>
              <w:rPr>
                <w:rFonts w:ascii="PT Astra Serif" w:hAnsi="PT Astra Serif"/>
                <w:sz w:val="20"/>
              </w:rPr>
              <w:t>«Культурно-информационный центр с правом телерадиовещания»</w:t>
            </w:r>
          </w:p>
          <w:p w14:paraId="72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35"/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Аналитическая информация о расходах</w:t>
            </w:r>
          </w:p>
          <w:p w14:paraId="74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(ежегодно до 5 февраля)</w:t>
            </w:r>
          </w:p>
        </w:tc>
      </w:tr>
      <w:tr>
        <w:trPr>
          <w:trHeight w:hRule="atLeast" w:val="850"/>
        </w:trPr>
        <w:tc>
          <w:tcPr>
            <w:tcW w:type="dxa" w:w="5665"/>
            <w:vAlign w:val="center"/>
          </w:tcPr>
          <w:p w14:paraId="7501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1.2</w:t>
            </w:r>
          </w:p>
          <w:p w14:paraId="7601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Расходы на укрепление, модернизацию, техническое и технологическое оснащение материально-технической </w:t>
            </w:r>
            <w:r>
              <w:rPr>
                <w:rFonts w:ascii="PT Astra Serif" w:hAnsi="PT Astra Serif"/>
                <w:sz w:val="20"/>
              </w:rPr>
              <w:t>базы МБУ</w:t>
            </w:r>
            <w:r>
              <w:rPr>
                <w:rFonts w:ascii="PT Astra Serif" w:hAnsi="PT Astra Serif"/>
                <w:sz w:val="20"/>
              </w:rPr>
              <w:t xml:space="preserve"> «КИЦ»</w:t>
            </w:r>
          </w:p>
        </w:tc>
        <w:tc>
          <w:tcPr>
            <w:tcW w:type="dxa" w:w="1418"/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4961"/>
            <w:vAlign w:val="center"/>
          </w:tcPr>
          <w:p w14:paraId="78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</w:t>
            </w:r>
            <w:r>
              <w:rPr>
                <w:rFonts w:ascii="PT Astra Serif" w:hAnsi="PT Astra Serif"/>
                <w:sz w:val="20"/>
              </w:rPr>
              <w:t xml:space="preserve">е бюджетное учреждение </w:t>
            </w:r>
            <w:r>
              <w:rPr>
                <w:rFonts w:ascii="PT Astra Serif" w:hAnsi="PT Astra Serif"/>
                <w:sz w:val="20"/>
              </w:rPr>
              <w:t>«Культурно-информационный центр с правом телерадиовещания»</w:t>
            </w:r>
          </w:p>
          <w:p w14:paraId="79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35"/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5665"/>
            <w:vAlign w:val="center"/>
          </w:tcPr>
          <w:p w14:paraId="7B01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 1.2</w:t>
            </w:r>
          </w:p>
          <w:p w14:paraId="7C01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Расходы на укрепление, модернизацию, техническое и технологическое оснащение материально-технической базы </w:t>
            </w:r>
            <w:r>
              <w:rPr>
                <w:rFonts w:ascii="PT Astra Serif" w:hAnsi="PT Astra Serif"/>
                <w:sz w:val="20"/>
              </w:rPr>
              <w:t>МБУ</w:t>
            </w:r>
            <w:r>
              <w:rPr>
                <w:rFonts w:ascii="PT Astra Serif" w:hAnsi="PT Astra Serif"/>
                <w:sz w:val="20"/>
              </w:rPr>
              <w:t xml:space="preserve"> «КИЦ»</w:t>
            </w:r>
          </w:p>
        </w:tc>
        <w:tc>
          <w:tcPr>
            <w:tcW w:type="dxa" w:w="1418"/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type="dxa" w:w="4961"/>
            <w:vAlign w:val="center"/>
          </w:tcPr>
          <w:p w14:paraId="7E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</w:t>
            </w:r>
            <w:r>
              <w:rPr>
                <w:rFonts w:ascii="PT Astra Serif" w:hAnsi="PT Astra Serif"/>
                <w:sz w:val="20"/>
              </w:rPr>
              <w:t xml:space="preserve">ое бюджетное учреждение </w:t>
            </w:r>
            <w:r>
              <w:rPr>
                <w:rFonts w:ascii="PT Astra Serif" w:hAnsi="PT Astra Serif"/>
                <w:sz w:val="20"/>
              </w:rPr>
              <w:t xml:space="preserve"> «Культурно-информационный центр с правом телерадиовещания»</w:t>
            </w:r>
          </w:p>
          <w:p w14:paraId="7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35"/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Аналитическая информация о расходах</w:t>
            </w:r>
          </w:p>
          <w:p w14:paraId="8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(ежегодно до 5 февраля)</w:t>
            </w:r>
          </w:p>
        </w:tc>
      </w:tr>
    </w:tbl>
    <w:p w14:paraId="82010000">
      <w:pPr>
        <w:spacing w:after="0" w:line="240" w:lineRule="auto"/>
        <w:ind/>
        <w:jc w:val="both"/>
        <w:rPr>
          <w:rFonts w:ascii="PT Astra Serif" w:hAnsi="PT Astra Serif"/>
          <w:sz w:val="23"/>
        </w:rPr>
      </w:pPr>
    </w:p>
    <w:p w14:paraId="83010000">
      <w:pPr>
        <w:pStyle w:val="Style_8"/>
        <w:ind w:firstLine="851" w:left="0" w:right="-2"/>
        <w:jc w:val="center"/>
        <w:rPr>
          <w:rFonts w:ascii="PT Astra Serif" w:hAnsi="PT Astra Serif"/>
          <w:b w:val="1"/>
          <w:sz w:val="24"/>
        </w:rPr>
      </w:pPr>
    </w:p>
    <w:p w14:paraId="84010000">
      <w:pPr>
        <w:pStyle w:val="Style_8"/>
        <w:ind w:firstLine="851" w:left="0" w:right="-2"/>
        <w:jc w:val="center"/>
        <w:rPr>
          <w:rFonts w:ascii="PT Astra Serif" w:hAnsi="PT Astra Serif"/>
          <w:b w:val="1"/>
          <w:sz w:val="24"/>
        </w:rPr>
      </w:pPr>
    </w:p>
    <w:p w14:paraId="85010000">
      <w:pPr>
        <w:pStyle w:val="Style_8"/>
        <w:ind w:firstLine="851" w:left="0" w:right="-2"/>
        <w:jc w:val="center"/>
        <w:rPr>
          <w:rFonts w:ascii="PT Astra Serif" w:hAnsi="PT Astra Serif"/>
          <w:b w:val="1"/>
          <w:sz w:val="24"/>
        </w:rPr>
      </w:pPr>
    </w:p>
    <w:p w14:paraId="86010000">
      <w:pPr>
        <w:pStyle w:val="Style_8"/>
        <w:ind w:firstLine="851" w:left="0" w:right="-2"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111"/>
        <w:gridCol w:w="5459"/>
      </w:tblGrid>
      <w:tr>
        <w:tc>
          <w:tcPr>
            <w:tcW w:type="dxa" w:w="91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701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545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801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 xml:space="preserve">№ </w:t>
            </w:r>
            <w:r>
              <w:rPr>
                <w:rFonts w:ascii="PT Astra Serif" w:hAnsi="PT Astra Serif"/>
                <w:sz w:val="28"/>
              </w:rPr>
              <w:t>2</w:t>
            </w:r>
          </w:p>
          <w:p w14:paraId="89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муниципальной программе</w:t>
            </w:r>
          </w:p>
          <w:p w14:paraId="8A010000">
            <w:pPr>
              <w:pStyle w:val="Style_8"/>
              <w:ind w:firstLine="0" w:left="0" w:right="-2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</w:t>
            </w:r>
            <w:r>
              <w:rPr>
                <w:rFonts w:ascii="PT Astra Serif" w:hAnsi="PT Astra Serif"/>
                <w:sz w:val="28"/>
              </w:rPr>
              <w:t>Развитие телевещания и информационной деятельности в  муниципальном образовании</w:t>
            </w:r>
            <w:r>
              <w:rPr>
                <w:rFonts w:ascii="PT Astra Serif" w:hAnsi="PT Astra Serif"/>
                <w:sz w:val="28"/>
              </w:rPr>
              <w:t xml:space="preserve"> город Донской</w:t>
            </w:r>
            <w:r>
              <w:rPr>
                <w:rFonts w:ascii="PT Astra Serif" w:hAnsi="PT Astra Serif"/>
                <w:sz w:val="28"/>
              </w:rPr>
              <w:t>»</w:t>
            </w:r>
          </w:p>
          <w:p w14:paraId="8B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</w:tr>
    </w:tbl>
    <w:p w14:paraId="8C010000">
      <w:pPr>
        <w:pStyle w:val="Style_8"/>
        <w:ind w:firstLine="0" w:left="0" w:right="-2"/>
        <w:jc w:val="center"/>
        <w:rPr>
          <w:rFonts w:ascii="PT Astra Serif" w:hAnsi="PT Astra Serif"/>
          <w:b w:val="1"/>
          <w:sz w:val="28"/>
        </w:rPr>
      </w:pPr>
    </w:p>
    <w:p w14:paraId="8D010000">
      <w:pPr>
        <w:pStyle w:val="Style_8"/>
        <w:ind w:firstLine="0" w:left="0" w:right="-2"/>
        <w:jc w:val="center"/>
        <w:rPr>
          <w:rFonts w:ascii="PT Astra Serif" w:hAnsi="PT Astra Serif"/>
          <w:b w:val="1"/>
          <w:sz w:val="28"/>
        </w:rPr>
      </w:pPr>
    </w:p>
    <w:p w14:paraId="8E010000">
      <w:pPr>
        <w:pStyle w:val="Style_8"/>
        <w:ind w:firstLine="0" w:left="0" w:right="-2"/>
        <w:jc w:val="center"/>
        <w:rPr>
          <w:rFonts w:ascii="PT Astra Serif" w:hAnsi="PT Astra Serif"/>
          <w:b w:val="1"/>
          <w:sz w:val="28"/>
        </w:rPr>
      </w:pPr>
    </w:p>
    <w:p w14:paraId="8F010000">
      <w:pPr>
        <w:pStyle w:val="Style_8"/>
        <w:ind w:firstLine="0" w:left="0" w:right="-2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Характеристика показателей результативности</w:t>
      </w:r>
    </w:p>
    <w:p w14:paraId="90010000">
      <w:pPr>
        <w:pStyle w:val="Style_8"/>
        <w:ind w:firstLine="851" w:left="0" w:right="-2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муниципальной программы </w:t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 xml:space="preserve">Развитие телевещания и информационной деятельности </w:t>
      </w:r>
    </w:p>
    <w:p w14:paraId="91010000">
      <w:pPr>
        <w:pStyle w:val="Style_8"/>
        <w:ind w:firstLine="851" w:left="0" w:right="-2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 муниципальном образовании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92010000">
      <w:pPr>
        <w:pStyle w:val="Style_5"/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93010000">
      <w:pPr>
        <w:widowControl w:val="0"/>
        <w:spacing w:after="0" w:line="120" w:lineRule="exact"/>
        <w:ind/>
        <w:outlineLvl w:val="1"/>
        <w:rPr>
          <w:rFonts w:ascii="PT Astra Serif" w:hAnsi="PT Astra Serif"/>
          <w:sz w:val="24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3"/>
        <w:gridCol w:w="1279"/>
        <w:gridCol w:w="5531"/>
        <w:gridCol w:w="2518"/>
      </w:tblGrid>
      <w:tr>
        <w:trPr>
          <w:trHeight w:hRule="atLeast" w:val="577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Наименование показателя 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widowControl w:val="0"/>
              <w:spacing w:after="0" w:line="240" w:lineRule="auto"/>
              <w:ind w:hanging="25" w:left="25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Единица измерения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widowControl w:val="0"/>
              <w:spacing w:after="0" w:line="240" w:lineRule="auto"/>
              <w:ind w:firstLine="1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Алгоритм формирования показателя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widowControl w:val="0"/>
              <w:ind w:firstLine="34" w:left="0" w:right="-2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Описание системы мониторинга показателя</w:t>
            </w:r>
          </w:p>
        </w:tc>
      </w:tr>
      <w:tr>
        <w:trPr>
          <w:trHeight w:hRule="atLeast" w:val="403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Количество новостных телепередач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Показатель формируется путем суммирования количества новостных телепередач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Годовая отчетность</w:t>
            </w:r>
          </w:p>
        </w:tc>
      </w:tr>
      <w:tr>
        <w:trPr>
          <w:trHeight w:hRule="atLeast" w:val="403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Количество модернизированных и(или) оснащенных объектов</w:t>
            </w:r>
            <w:r>
              <w:rPr>
                <w:rFonts w:ascii="PT Astra Serif" w:hAnsi="PT Astra Serif"/>
                <w:sz w:val="20"/>
              </w:rPr>
              <w:t xml:space="preserve"> МБУ</w:t>
            </w:r>
            <w:r>
              <w:rPr>
                <w:rFonts w:ascii="PT Astra Serif" w:hAnsi="PT Astra Serif"/>
                <w:sz w:val="20"/>
              </w:rPr>
              <w:t xml:space="preserve"> «КИЦ»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Показатель формируется путем суммирования количества модернизированных </w:t>
            </w:r>
            <w:r>
              <w:rPr>
                <w:rFonts w:ascii="PT Astra Serif" w:hAnsi="PT Astra Serif"/>
                <w:sz w:val="20"/>
              </w:rPr>
              <w:t>и (или) оснащенных объектов МБУ</w:t>
            </w:r>
            <w:r>
              <w:rPr>
                <w:rFonts w:ascii="PT Astra Serif" w:hAnsi="PT Astra Serif"/>
                <w:sz w:val="20"/>
              </w:rPr>
              <w:t xml:space="preserve"> «КИЦ»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Акты выполненных работ, поставленных товаров</w:t>
            </w:r>
          </w:p>
        </w:tc>
      </w:tr>
    </w:tbl>
    <w:p w14:paraId="A001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sectPr>
      <w:headerReference r:id="rId6" w:type="default"/>
      <w:pgSz w:h="11906" w:orient="landscape" w:w="16838"/>
      <w:pgMar w:bottom="1418" w:footer="709" w:gutter="0" w:header="568" w:left="1134" w:right="1134" w:top="1135"/>
      <w:pgNumType w:start="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</w:pPr>
  </w:p>
  <w:p w14:paraId="09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420"/>
      </w:pPr>
    </w:lvl>
    <w:lvl w:ilvl="1">
      <w:start w:val="1"/>
      <w:numFmt w:val="lowerLetter"/>
      <w:lvlText w:val="%2."/>
      <w:lvlJc w:val="left"/>
      <w:pPr>
        <w:ind w:hanging="360" w:left="1140"/>
      </w:pPr>
    </w:lvl>
    <w:lvl w:ilvl="2">
      <w:start w:val="1"/>
      <w:numFmt w:val="lowerRoman"/>
      <w:lvlText w:val="%3."/>
      <w:lvlJc w:val="right"/>
      <w:pPr>
        <w:ind w:hanging="180" w:left="1860"/>
      </w:pPr>
    </w:lvl>
    <w:lvl w:ilvl="3">
      <w:start w:val="1"/>
      <w:numFmt w:val="decimal"/>
      <w:lvlText w:val="%4."/>
      <w:lvlJc w:val="left"/>
      <w:pPr>
        <w:ind w:hanging="360" w:left="2580"/>
      </w:pPr>
    </w:lvl>
    <w:lvl w:ilvl="4">
      <w:start w:val="1"/>
      <w:numFmt w:val="lowerLetter"/>
      <w:lvlText w:val="%5."/>
      <w:lvlJc w:val="left"/>
      <w:pPr>
        <w:ind w:hanging="360" w:left="3300"/>
      </w:pPr>
    </w:lvl>
    <w:lvl w:ilvl="5">
      <w:start w:val="1"/>
      <w:numFmt w:val="lowerRoman"/>
      <w:lvlText w:val="%6."/>
      <w:lvlJc w:val="right"/>
      <w:pPr>
        <w:ind w:hanging="180" w:left="4020"/>
      </w:pPr>
    </w:lvl>
    <w:lvl w:ilvl="6">
      <w:start w:val="1"/>
      <w:numFmt w:val="decimal"/>
      <w:lvlText w:val="%7."/>
      <w:lvlJc w:val="left"/>
      <w:pPr>
        <w:ind w:hanging="360" w:left="4740"/>
      </w:pPr>
    </w:lvl>
    <w:lvl w:ilvl="7">
      <w:start w:val="1"/>
      <w:numFmt w:val="lowerLetter"/>
      <w:lvlText w:val="%8."/>
      <w:lvlJc w:val="left"/>
      <w:pPr>
        <w:ind w:hanging="360" w:left="5460"/>
      </w:pPr>
    </w:lvl>
    <w:lvl w:ilvl="8">
      <w:start w:val="1"/>
      <w:numFmt w:val="lowerRoman"/>
      <w:lvlText w:val="%9."/>
      <w:lvlJc w:val="right"/>
      <w:pPr>
        <w:ind w:hanging="180" w:left="6180"/>
      </w:pPr>
    </w:lvl>
  </w:abstractNum>
  <w:abstractNum w:abstractNumId="2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</w:style>
  <w:style w:default="1" w:styleId="Style_9_ch" w:type="character">
    <w:name w:val="Normal"/>
    <w:link w:val="Style_9"/>
  </w:style>
  <w:style w:styleId="Style_10" w:type="paragraph">
    <w:name w:val="Normal (Web)"/>
    <w:basedOn w:val="Style_9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9_ch"/>
    <w:link w:val="Style_10"/>
    <w:rPr>
      <w:rFonts w:ascii="Times New Roman" w:hAnsi="Times New Roman"/>
      <w:sz w:val="24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ody Text 2"/>
    <w:basedOn w:val="Style_9"/>
    <w:link w:val="Style_15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5_ch" w:type="character">
    <w:name w:val="Body Text 2"/>
    <w:basedOn w:val="Style_9_ch"/>
    <w:link w:val="Style_15"/>
    <w:rPr>
      <w:rFonts w:ascii="Times New Roman" w:hAnsi="Times New Roman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9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9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footer"/>
    <w:basedOn w:val="Style_9_ch"/>
    <w:link w:val="Style_19"/>
  </w:style>
  <w:style w:styleId="Style_4" w:type="paragraph">
    <w:name w:val="ConsPlusTitle"/>
    <w:link w:val="Style_4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4_ch" w:type="character">
    <w:name w:val="ConsPlusTitle"/>
    <w:link w:val="Style_4"/>
    <w:rPr>
      <w:rFonts w:ascii="Times New Roman" w:hAnsi="Times New Roman"/>
      <w:b w:val="1"/>
      <w:sz w:val="24"/>
    </w:rPr>
  </w:style>
  <w:style w:styleId="Style_8" w:type="paragraph">
    <w:name w:val="ConsPlusNormal"/>
    <w:link w:val="Style_8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8_ch" w:type="character">
    <w:name w:val="ConsPlusNormal"/>
    <w:link w:val="Style_8"/>
    <w:rPr>
      <w:rFonts w:ascii="Arial" w:hAnsi="Arial"/>
      <w:sz w:val="20"/>
    </w:rPr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page number"/>
    <w:basedOn w:val="Style_18"/>
    <w:link w:val="Style_21_ch"/>
  </w:style>
  <w:style w:styleId="Style_21_ch" w:type="character">
    <w:name w:val="page number"/>
    <w:basedOn w:val="Style_18_ch"/>
    <w:link w:val="Style_21"/>
  </w:style>
  <w:style w:styleId="Style_22" w:type="paragraph">
    <w:name w:val="heading 5"/>
    <w:next w:val="Style_9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9"/>
    <w:next w:val="Style_9"/>
    <w:link w:val="Style_2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3_ch" w:type="character">
    <w:name w:val="heading 1"/>
    <w:basedOn w:val="Style_9_ch"/>
    <w:link w:val="Style_23"/>
    <w:rPr>
      <w:rFonts w:asciiTheme="majorAscii" w:hAnsiTheme="majorHAnsi"/>
      <w:color w:themeColor="accent1" w:themeShade="BF" w:val="2E75B5"/>
      <w:sz w:val="32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basedOn w:val="Style_9"/>
    <w:link w:val="Style_25_ch"/>
    <w:pPr>
      <w:spacing w:after="0" w:line="240" w:lineRule="auto"/>
      <w:ind/>
    </w:pPr>
    <w:rPr>
      <w:rFonts w:ascii="Calibri" w:hAnsi="Calibri"/>
      <w:sz w:val="20"/>
    </w:rPr>
  </w:style>
  <w:style w:styleId="Style_25_ch" w:type="character">
    <w:name w:val="Footnote"/>
    <w:basedOn w:val="Style_9_ch"/>
    <w:link w:val="Style_25"/>
    <w:rPr>
      <w:rFonts w:ascii="Calibri" w:hAnsi="Calibri"/>
      <w:sz w:val="20"/>
    </w:rPr>
  </w:style>
  <w:style w:styleId="Style_26" w:type="paragraph">
    <w:name w:val="toc 1"/>
    <w:next w:val="Style_9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fontstyle01"/>
    <w:link w:val="Style_28_ch"/>
    <w:rPr>
      <w:rFonts w:ascii="Times New Roman" w:hAnsi="Times New Roman"/>
      <w:b w:val="0"/>
      <w:i w:val="0"/>
      <w:color w:val="000000"/>
      <w:sz w:val="28"/>
    </w:rPr>
  </w:style>
  <w:style w:styleId="Style_28_ch" w:type="character">
    <w:name w:val="fontstyle01"/>
    <w:link w:val="Style_28"/>
    <w:rPr>
      <w:rFonts w:ascii="Times New Roman" w:hAnsi="Times New Roman"/>
      <w:b w:val="0"/>
      <w:i w:val="0"/>
      <w:color w:val="000000"/>
      <w:sz w:val="28"/>
    </w:rPr>
  </w:style>
  <w:style w:styleId="Style_29" w:type="paragraph">
    <w:name w:val="Balloon Text"/>
    <w:basedOn w:val="Style_9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9_ch"/>
    <w:link w:val="Style_29"/>
    <w:rPr>
      <w:rFonts w:ascii="Segoe UI" w:hAnsi="Segoe UI"/>
      <w:sz w:val="18"/>
    </w:rPr>
  </w:style>
  <w:style w:styleId="Style_30" w:type="paragraph">
    <w:name w:val="toc 9"/>
    <w:next w:val="Style_9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9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5" w:type="paragraph">
    <w:name w:val="List Paragraph"/>
    <w:basedOn w:val="Style_9"/>
    <w:link w:val="Style_5_ch"/>
    <w:pPr>
      <w:ind w:firstLine="0" w:left="720"/>
      <w:contextualSpacing w:val="1"/>
    </w:pPr>
  </w:style>
  <w:style w:styleId="Style_5_ch" w:type="character">
    <w:name w:val="List Paragraph"/>
    <w:basedOn w:val="Style_9_ch"/>
    <w:link w:val="Style_5"/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No Spacing"/>
    <w:link w:val="Style_2"/>
    <w:rPr>
      <w:rFonts w:ascii="Times New Roman" w:hAnsi="Times New Roman"/>
      <w:sz w:val="28"/>
    </w:rPr>
  </w:style>
  <w:style w:styleId="Style_3" w:type="paragraph">
    <w:name w:val="normaltextrun"/>
    <w:basedOn w:val="Style_18"/>
    <w:link w:val="Style_3_ch"/>
  </w:style>
  <w:style w:styleId="Style_3_ch" w:type="character">
    <w:name w:val="normaltextrun"/>
    <w:basedOn w:val="Style_18_ch"/>
    <w:link w:val="Style_3"/>
  </w:style>
  <w:style w:styleId="Style_32" w:type="paragraph">
    <w:name w:val="footnote reference"/>
    <w:link w:val="Style_32_ch"/>
    <w:rPr>
      <w:rFonts w:ascii="Times New Roman" w:hAnsi="Times New Roman"/>
      <w:vertAlign w:val="superscript"/>
    </w:rPr>
  </w:style>
  <w:style w:styleId="Style_32_ch" w:type="character">
    <w:name w:val="footnote reference"/>
    <w:link w:val="Style_32"/>
    <w:rPr>
      <w:rFonts w:ascii="Times New Roman" w:hAnsi="Times New Roman"/>
      <w:vertAlign w:val="superscript"/>
    </w:rPr>
  </w:style>
  <w:style w:styleId="Style_33" w:type="paragraph">
    <w:name w:val="toc 5"/>
    <w:next w:val="Style_9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trong"/>
    <w:link w:val="Style_34_ch"/>
    <w:rPr>
      <w:b w:val="1"/>
    </w:rPr>
  </w:style>
  <w:style w:styleId="Style_34_ch" w:type="character">
    <w:name w:val="Strong"/>
    <w:link w:val="Style_34"/>
    <w:rPr>
      <w:b w:val="1"/>
    </w:rPr>
  </w:style>
  <w:style w:styleId="Style_35" w:type="paragraph">
    <w:name w:val="Стиль Знак"/>
    <w:basedOn w:val="Style_9"/>
    <w:next w:val="Style_36"/>
    <w:link w:val="Style_35_ch"/>
    <w:pPr>
      <w:spacing w:after="160" w:line="240" w:lineRule="exact"/>
      <w:ind/>
    </w:pPr>
    <w:rPr>
      <w:rFonts w:ascii="Times New Roman" w:hAnsi="Times New Roman"/>
      <w:sz w:val="24"/>
    </w:rPr>
  </w:style>
  <w:style w:styleId="Style_35_ch" w:type="character">
    <w:name w:val="Стиль Знак"/>
    <w:basedOn w:val="Style_9_ch"/>
    <w:link w:val="Style_35"/>
    <w:rPr>
      <w:rFonts w:ascii="Times New Roman" w:hAnsi="Times New Roman"/>
      <w:sz w:val="24"/>
    </w:rPr>
  </w:style>
  <w:style w:styleId="Style_37" w:type="paragraph">
    <w:name w:val="Subtitle"/>
    <w:next w:val="Style_9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9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9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36" w:type="paragraph">
    <w:name w:val="heading 2"/>
    <w:basedOn w:val="Style_9"/>
    <w:next w:val="Style_9"/>
    <w:link w:val="Style_36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6_ch" w:type="character">
    <w:name w:val="heading 2"/>
    <w:basedOn w:val="Style_9_ch"/>
    <w:link w:val="Style_36"/>
    <w:rPr>
      <w:rFonts w:asciiTheme="majorAscii" w:hAnsiTheme="majorHAnsi"/>
      <w:b w:val="1"/>
      <w:color w:themeColor="accent1" w:val="5B9BD5"/>
      <w:sz w:val="26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Grid"/>
    <w:basedOn w:val="Style_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2025-02-18T13:00:04Z</dcterms:modified>
</cp:coreProperties>
</file>