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/>
    <w:p w14:paraId="03000000">
      <w:pPr>
        <w:ind/>
        <w:jc w:val="center"/>
      </w:pPr>
    </w:p>
    <w:p w14:paraId="04000000">
      <w:pPr>
        <w:ind/>
        <w:jc w:val="center"/>
      </w:pPr>
    </w:p>
    <w:p w14:paraId="05000000"/>
    <w:p w14:paraId="06000000"/>
    <w:p w14:paraId="07000000"/>
    <w:p w14:paraId="08000000"/>
    <w:p w14:paraId="09000000"/>
    <w:p w14:paraId="0A000000"/>
    <w:p w14:paraId="0B000000"/>
    <w:p w14:paraId="0C000000"/>
    <w:p w14:paraId="0D000000"/>
    <w:p w14:paraId="0E000000"/>
    <w:p w14:paraId="0F000000"/>
    <w:p w14:paraId="10000000"/>
    <w:p w14:paraId="11000000"/>
    <w:p w14:paraId="12000000">
      <w:pPr>
        <w:ind/>
        <w:jc w:val="center"/>
        <w:rPr>
          <w:rFonts w:ascii="PT Astra Serif" w:hAnsi="PT Astra Serif"/>
          <w:b w:val="1"/>
          <w:sz w:val="28"/>
        </w:rPr>
      </w:pPr>
    </w:p>
    <w:p w14:paraId="13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Об установлении публичного сервитута</w:t>
      </w:r>
    </w:p>
    <w:p w14:paraId="14000000">
      <w:pPr>
        <w:ind/>
        <w:jc w:val="both"/>
        <w:rPr>
          <w:rFonts w:ascii="PT Astra Serif" w:hAnsi="PT Astra Serif"/>
          <w:sz w:val="28"/>
        </w:rPr>
      </w:pPr>
    </w:p>
    <w:p w14:paraId="15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 соответствии со статьей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23, главой </w:t>
      </w:r>
      <w:r>
        <w:rPr>
          <w:rFonts w:ascii="PT Astra Serif" w:hAnsi="PT Astra Serif"/>
          <w:sz w:val="28"/>
        </w:rPr>
        <w:t>V</w:t>
      </w:r>
      <w:r>
        <w:rPr>
          <w:rFonts w:ascii="PT Astra Serif" w:hAnsi="PT Astra Serif"/>
          <w:sz w:val="28"/>
        </w:rPr>
        <w:t>.7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Земельного кодекса Российской Федерации, </w:t>
      </w:r>
      <w:r>
        <w:rPr>
          <w:rFonts w:ascii="PT Astra Serif" w:hAnsi="PT Astra Serif"/>
          <w:sz w:val="28"/>
        </w:rPr>
        <w:t>статьей 3.6 Федерального закона от 25.10.2001 № 137-ФЗ «О введении в действие Земельного кодекса Российской Федерации», 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руководствуясь Уставом муниципального образования город Донской, рассмотрев заявление </w:t>
      </w:r>
      <w:r>
        <w:rPr>
          <w:rFonts w:ascii="PT Astra Serif" w:hAnsi="PT Astra Serif"/>
          <w:sz w:val="28"/>
        </w:rPr>
        <w:t>и ходатайство Публичного акционерного общества «Россети Центр и Приволжье» (далее – ПАО «Россети Центр и Приволжье»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 25.09.2024 № МР7-ТуЭ/28/10613</w:t>
      </w:r>
      <w:r>
        <w:rPr>
          <w:rFonts w:ascii="PT Astra Serif" w:hAnsi="PT Astra Serif"/>
          <w:sz w:val="28"/>
        </w:rPr>
        <w:t xml:space="preserve"> (рег. № 13-27/46</w:t>
      </w:r>
      <w:r>
        <w:rPr>
          <w:rFonts w:ascii="PT Astra Serif" w:hAnsi="PT Astra Serif"/>
          <w:sz w:val="28"/>
        </w:rPr>
        <w:t>50</w:t>
      </w:r>
      <w:r>
        <w:rPr>
          <w:rFonts w:ascii="PT Astra Serif" w:hAnsi="PT Astra Serif"/>
          <w:sz w:val="28"/>
        </w:rPr>
        <w:t xml:space="preserve"> от 25.09.2024) (адрес местонахождения: 603001, Нижегородская область, г. Нижний Новгород, ул. Рождественская, д. 33, филиал ПАО «Россети Центр и Приволжье» - «Тулэнерго», </w:t>
      </w:r>
      <w:r>
        <w:rPr>
          <w:rFonts w:ascii="PT Astra Serif" w:hAnsi="PT Astra Serif"/>
          <w:sz w:val="28"/>
        </w:rPr>
        <w:t>300012, г. Тула, ул. Тимирязева, д. 99</w:t>
      </w:r>
      <w:r>
        <w:rPr>
          <w:rFonts w:ascii="PT Astra Serif" w:hAnsi="PT Astra Serif"/>
          <w:sz w:val="28"/>
        </w:rPr>
        <w:t xml:space="preserve">, ОГРН 1075260020043, ИНН </w:t>
      </w:r>
      <w:r>
        <w:rPr>
          <w:rFonts w:ascii="PT Astra Serif" w:hAnsi="PT Astra Serif"/>
          <w:sz w:val="28"/>
        </w:rPr>
        <w:t>5260200603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б установлении публичного сервитута для размещения и дальнейшей эксплуатации объекта </w:t>
      </w:r>
      <w:r>
        <w:rPr>
          <w:rFonts w:ascii="PT Astra Serif" w:hAnsi="PT Astra Serif"/>
          <w:sz w:val="28"/>
        </w:rPr>
        <w:t xml:space="preserve">электросетевого хозяйства ВЛ-35кВ </w:t>
      </w:r>
      <w:r>
        <w:rPr>
          <w:rFonts w:ascii="PT Astra Serif" w:hAnsi="PT Astra Serif"/>
          <w:sz w:val="28"/>
        </w:rPr>
        <w:t>Угольная</w:t>
      </w: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>Смородино 1 с отп.</w:t>
      </w:r>
      <w:bookmarkStart w:id="1" w:name="_GoBack"/>
      <w:bookmarkEnd w:id="1"/>
      <w:r>
        <w:rPr>
          <w:rFonts w:ascii="PT Astra Serif" w:hAnsi="PT Astra Serif"/>
          <w:sz w:val="28"/>
        </w:rPr>
        <w:t xml:space="preserve">, расположенного по адресу: Тульская область, МО г. Донской, учитывая </w:t>
      </w:r>
      <w:r>
        <w:rPr>
          <w:rFonts w:ascii="PT Astra Serif" w:hAnsi="PT Astra Serif"/>
          <w:sz w:val="28"/>
        </w:rPr>
        <w:t>публикацию информационного сообщения о возможном установлении публичного сервитута в газете администрации муниципального образования город Донской «Муниципальные вести» от 01.11.2024 № 41 (806)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и на официальном сайте администрации муниципального образования город Донской </w:t>
      </w:r>
      <w:r>
        <w:rPr>
          <w:rFonts w:ascii="PT Astra Serif" w:hAnsi="PT Astra Serif"/>
          <w:sz w:val="28"/>
        </w:rPr>
        <w:t>donskoj</w:t>
      </w: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>r</w:t>
      </w:r>
      <w:r>
        <w:rPr>
          <w:rFonts w:ascii="PT Astra Serif" w:hAnsi="PT Astra Serif"/>
          <w:sz w:val="28"/>
        </w:rPr>
        <w:t>71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gosweb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gosuslugi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ru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свидетельство о государственной регистрации права 71-АД 239393 от 10.10.2014,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администрация муниципального образования город Донской ПОСТАНОВЛЯЕТ:</w:t>
      </w:r>
    </w:p>
    <w:p w14:paraId="16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</w:t>
      </w:r>
      <w:r>
        <w:rPr>
          <w:rFonts w:ascii="PT Astra Serif" w:hAnsi="PT Astra Serif"/>
          <w:sz w:val="28"/>
        </w:rPr>
        <w:t>Установить публичный сервитут в отношении земель и зем</w:t>
      </w:r>
      <w:r>
        <w:rPr>
          <w:rFonts w:ascii="PT Astra Serif" w:hAnsi="PT Astra Serif"/>
          <w:sz w:val="28"/>
        </w:rPr>
        <w:t xml:space="preserve">ельных участков в целях размещения и дальнейшей эксплуатации объекта </w:t>
      </w:r>
      <w:r>
        <w:rPr>
          <w:rFonts w:ascii="PT Astra Serif" w:hAnsi="PT Astra Serif"/>
          <w:sz w:val="28"/>
        </w:rPr>
        <w:t xml:space="preserve">электросетевого хозяйства ВЛ-35кВ </w:t>
      </w:r>
      <w:r>
        <w:rPr>
          <w:rFonts w:ascii="PT Astra Serif" w:hAnsi="PT Astra Serif"/>
          <w:sz w:val="28"/>
        </w:rPr>
        <w:t>Угольная</w:t>
      </w:r>
      <w:r>
        <w:rPr>
          <w:rFonts w:ascii="PT Astra Serif" w:hAnsi="PT Astra Serif"/>
          <w:sz w:val="28"/>
        </w:rPr>
        <w:t>-Смородино 1 с отп.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расположенного по адресу: Тульская область, МО г. Донской, кадастровый номер сооружения 71:00:000000:111229, в отношении:</w:t>
      </w:r>
    </w:p>
    <w:p w14:paraId="17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земель, государственная собственность на которые не разграничена, в пределах кад</w:t>
      </w:r>
      <w:r>
        <w:rPr>
          <w:rFonts w:ascii="PT Astra Serif" w:hAnsi="PT Astra Serif"/>
          <w:sz w:val="28"/>
        </w:rPr>
        <w:t>астровых кварталов: 71:26:070101</w:t>
      </w:r>
      <w:r>
        <w:rPr>
          <w:rFonts w:ascii="PT Astra Serif" w:hAnsi="PT Astra Serif"/>
          <w:sz w:val="28"/>
        </w:rPr>
        <w:t>; 71:26:070111</w:t>
      </w:r>
      <w:r>
        <w:rPr>
          <w:rFonts w:ascii="PT Astra Serif" w:hAnsi="PT Astra Serif"/>
          <w:sz w:val="28"/>
        </w:rPr>
        <w:t>;</w:t>
      </w:r>
    </w:p>
    <w:p w14:paraId="18000000">
      <w:pPr>
        <w:ind w:firstLine="709" w:left="0"/>
        <w:jc w:val="both"/>
        <w:rPr>
          <w:rFonts w:ascii="PT Astra Serif" w:hAnsi="PT Astra Serif"/>
          <w:color w:val="292C2F"/>
          <w:sz w:val="28"/>
        </w:rPr>
      </w:pPr>
      <w:r>
        <w:rPr>
          <w:rFonts w:ascii="PT Astra Serif" w:hAnsi="PT Astra Serif"/>
          <w:sz w:val="28"/>
        </w:rPr>
        <w:t>- земельного участка с кадастровым номером 71:26:519503:1, категория земель: земли населенных пунктов, разрешенное использование</w:t>
      </w:r>
      <w:r>
        <w:rPr>
          <w:rFonts w:ascii="PT Astra Serif" w:hAnsi="PT Astra Serif"/>
          <w:sz w:val="28"/>
        </w:rPr>
        <w:t xml:space="preserve">: </w:t>
      </w:r>
      <w:r>
        <w:rPr>
          <w:rFonts w:ascii="PT Astra Serif" w:hAnsi="PT Astra Serif"/>
          <w:color w:val="292C2F"/>
          <w:sz w:val="28"/>
        </w:rPr>
        <w:t xml:space="preserve">для </w:t>
      </w:r>
      <w:r>
        <w:rPr>
          <w:rFonts w:ascii="PT Astra Serif" w:hAnsi="PT Astra Serif"/>
          <w:sz w:val="28"/>
        </w:rPr>
        <w:t>эксплуатации объектов железной дороги, адрес (местоположение): установлено относительно ориентира участок Д-04 - ст. "Плехново-Узловая-Ряжск", расположенного в границах участка, адрес ориентира: обл. Тульская, г. Донской</w:t>
      </w:r>
      <w:r>
        <w:rPr>
          <w:rFonts w:ascii="PT Astra Serif" w:hAnsi="PT Astra Serif"/>
          <w:color w:val="292C2F"/>
          <w:sz w:val="28"/>
        </w:rPr>
        <w:t>;</w:t>
      </w:r>
    </w:p>
    <w:p w14:paraId="19000000">
      <w:pPr>
        <w:ind w:firstLine="709" w:left="0"/>
        <w:jc w:val="both"/>
        <w:rPr>
          <w:rFonts w:ascii="PT Astra Serif" w:hAnsi="PT Astra Serif"/>
          <w:color w:val="292C2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 xml:space="preserve">земельного участка с кадастровым номером 71:26:070111:674,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д</w:t>
      </w:r>
      <w:r>
        <w:rPr>
          <w:rFonts w:ascii="PT Astra Serif" w:hAnsi="PT Astra Serif"/>
          <w:sz w:val="28"/>
        </w:rPr>
        <w:t>ля ведения личного подсобного хозяйства и индивидуального строительства</w:t>
      </w:r>
      <w:r>
        <w:rPr>
          <w:rFonts w:ascii="PT Astra Serif" w:hAnsi="PT Astra Serif"/>
          <w:sz w:val="28"/>
        </w:rPr>
        <w:t xml:space="preserve">, адрес (местоположение): </w:t>
      </w:r>
      <w:r>
        <w:rPr>
          <w:rFonts w:ascii="PT Astra Serif" w:hAnsi="PT Astra Serif"/>
          <w:sz w:val="28"/>
        </w:rPr>
        <w:t>Тульская область, г. Донской, мкр. Новоугольный, ул. Новомосковская, д. 29</w:t>
      </w:r>
      <w:r>
        <w:rPr>
          <w:rFonts w:ascii="PT Astra Serif" w:hAnsi="PT Astra Serif"/>
          <w:color w:val="292C2F"/>
          <w:sz w:val="28"/>
        </w:rPr>
        <w:t>;</w:t>
      </w:r>
    </w:p>
    <w:p w14:paraId="1A000000">
      <w:pPr>
        <w:ind w:firstLine="709" w:left="0"/>
        <w:jc w:val="both"/>
        <w:rPr>
          <w:rFonts w:ascii="PT Astra Serif" w:hAnsi="PT Astra Serif"/>
          <w:color w:val="292C2F"/>
          <w:sz w:val="28"/>
        </w:rPr>
      </w:pPr>
      <w:r>
        <w:rPr>
          <w:rFonts w:ascii="PT Astra Serif" w:hAnsi="PT Astra Serif"/>
          <w:color w:val="292C2F"/>
          <w:sz w:val="28"/>
        </w:rPr>
        <w:t xml:space="preserve">- </w:t>
      </w:r>
      <w:r>
        <w:rPr>
          <w:rFonts w:ascii="PT Astra Serif" w:hAnsi="PT Astra Serif"/>
          <w:sz w:val="28"/>
        </w:rPr>
        <w:t>земельного участка с ка</w:t>
      </w:r>
      <w:r>
        <w:rPr>
          <w:rFonts w:ascii="PT Astra Serif" w:hAnsi="PT Astra Serif"/>
          <w:sz w:val="28"/>
        </w:rPr>
        <w:t>дастровым номером 71:26:07010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:800</w:t>
      </w:r>
      <w:r>
        <w:rPr>
          <w:rFonts w:ascii="PT Astra Serif" w:hAnsi="PT Astra Serif"/>
          <w:sz w:val="28"/>
        </w:rPr>
        <w:t xml:space="preserve">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ведение садоводства</w:t>
      </w:r>
      <w:r>
        <w:rPr>
          <w:rFonts w:ascii="PT Astra Serif" w:hAnsi="PT Astra Serif"/>
          <w:sz w:val="28"/>
        </w:rPr>
        <w:t xml:space="preserve">, адрес (местоположение): </w:t>
      </w:r>
      <w:r>
        <w:rPr>
          <w:rFonts w:ascii="PT Astra Serif" w:hAnsi="PT Astra Serif"/>
          <w:sz w:val="28"/>
        </w:rPr>
        <w:t>Тульская область, г. Донской, мкр. Новоуг</w:t>
      </w:r>
      <w:r>
        <w:rPr>
          <w:rFonts w:ascii="PT Astra Serif" w:hAnsi="PT Astra Serif"/>
          <w:sz w:val="28"/>
        </w:rPr>
        <w:t>ольный, ул. Новомосковская</w:t>
      </w:r>
      <w:r>
        <w:rPr>
          <w:rFonts w:ascii="PT Astra Serif" w:hAnsi="PT Astra Serif"/>
          <w:color w:val="292C2F"/>
          <w:sz w:val="28"/>
        </w:rPr>
        <w:t>;</w:t>
      </w:r>
    </w:p>
    <w:p w14:paraId="1B000000">
      <w:pPr>
        <w:ind w:firstLine="709" w:left="0"/>
        <w:jc w:val="both"/>
        <w:rPr>
          <w:rFonts w:ascii="PT Astra Serif" w:hAnsi="PT Astra Serif"/>
          <w:color w:val="292C2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 xml:space="preserve">земельного участка с кадастровым номером 71:26:070101:795,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ведение садоводства</w:t>
      </w:r>
      <w:r>
        <w:rPr>
          <w:rFonts w:ascii="PT Astra Serif" w:hAnsi="PT Astra Serif"/>
          <w:sz w:val="28"/>
        </w:rPr>
        <w:t xml:space="preserve">, адрес (местоположение): </w:t>
      </w:r>
      <w:r>
        <w:rPr>
          <w:rFonts w:ascii="PT Astra Serif" w:hAnsi="PT Astra Serif"/>
          <w:sz w:val="28"/>
        </w:rPr>
        <w:t>Тульская область, муниципальное образование город Донской, г. Донской, мкр. Новоугольный, ул. Новомосковская</w:t>
      </w:r>
      <w:r>
        <w:rPr>
          <w:rFonts w:ascii="PT Astra Serif" w:hAnsi="PT Astra Serif"/>
          <w:color w:val="292C2F"/>
          <w:sz w:val="28"/>
        </w:rPr>
        <w:t>;</w:t>
      </w:r>
    </w:p>
    <w:p w14:paraId="1C000000">
      <w:pPr>
        <w:ind w:firstLine="709" w:left="0"/>
        <w:jc w:val="both"/>
        <w:rPr>
          <w:rFonts w:ascii="PT Astra Serif" w:hAnsi="PT Astra Serif"/>
          <w:color w:val="292C2F"/>
          <w:sz w:val="28"/>
        </w:rPr>
      </w:pPr>
      <w:r>
        <w:rPr>
          <w:rFonts w:ascii="PT Astra Serif" w:hAnsi="PT Astra Serif"/>
          <w:color w:val="292C2F"/>
          <w:sz w:val="28"/>
        </w:rPr>
        <w:t xml:space="preserve">- </w:t>
      </w:r>
      <w:r>
        <w:rPr>
          <w:rFonts w:ascii="PT Astra Serif" w:hAnsi="PT Astra Serif"/>
          <w:sz w:val="28"/>
        </w:rPr>
        <w:t xml:space="preserve">земельного участка с кадастровым номером 71:26:070101:646,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склады</w:t>
      </w:r>
      <w:r>
        <w:rPr>
          <w:rFonts w:ascii="PT Astra Serif" w:hAnsi="PT Astra Serif"/>
          <w:sz w:val="28"/>
        </w:rPr>
        <w:t>, адрес (местоположение):</w:t>
      </w:r>
      <w:r>
        <w:rPr>
          <w:rFonts w:ascii="PT Astra Serif" w:hAnsi="PT Astra Serif"/>
          <w:sz w:val="28"/>
        </w:rPr>
        <w:t xml:space="preserve"> Российская Федерация, Тульская область, городской округ город Донской, мкр. Новоугольный, ул. Новомосковская, земельный участок 52</w:t>
      </w:r>
      <w:r>
        <w:rPr>
          <w:rFonts w:ascii="PT Astra Serif" w:hAnsi="PT Astra Serif"/>
          <w:color w:val="292C2F"/>
          <w:sz w:val="28"/>
        </w:rPr>
        <w:t>;</w:t>
      </w:r>
    </w:p>
    <w:p w14:paraId="1D000000">
      <w:pPr>
        <w:ind w:firstLine="709" w:left="0"/>
        <w:jc w:val="both"/>
        <w:rPr>
          <w:rFonts w:ascii="PT Astra Serif" w:hAnsi="PT Astra Serif"/>
          <w:color w:val="292C2F"/>
          <w:sz w:val="28"/>
        </w:rPr>
      </w:pPr>
      <w:r>
        <w:rPr>
          <w:rFonts w:ascii="PT Astra Serif" w:hAnsi="PT Astra Serif"/>
          <w:color w:val="292C2F"/>
          <w:sz w:val="28"/>
        </w:rPr>
        <w:t xml:space="preserve">- </w:t>
      </w:r>
      <w:r>
        <w:rPr>
          <w:rFonts w:ascii="PT Astra Serif" w:hAnsi="PT Astra Serif"/>
          <w:sz w:val="28"/>
        </w:rPr>
        <w:t>земельного участка с кадастровым номером 71:26:070101</w:t>
      </w:r>
      <w:r>
        <w:rPr>
          <w:rFonts w:ascii="PT Astra Serif" w:hAnsi="PT Astra Serif"/>
          <w:sz w:val="28"/>
        </w:rPr>
        <w:t>:394</w:t>
      </w:r>
      <w:r>
        <w:rPr>
          <w:rFonts w:ascii="PT Astra Serif" w:hAnsi="PT Astra Serif"/>
          <w:sz w:val="28"/>
        </w:rPr>
        <w:t xml:space="preserve">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для строительства дачного домика</w:t>
      </w:r>
      <w:r>
        <w:rPr>
          <w:rFonts w:ascii="PT Astra Serif" w:hAnsi="PT Astra Serif"/>
          <w:sz w:val="28"/>
        </w:rPr>
        <w:t>, адрес (местоположение):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местоположение установлено относительно ориентира, расположенного в границах участка.</w:t>
      </w:r>
      <w:r>
        <w:rPr>
          <w:rFonts w:ascii="PT Astra Serif" w:hAnsi="PT Astra Serif"/>
          <w:sz w:val="28"/>
        </w:rPr>
        <w:t xml:space="preserve"> Почтовый адрес ориентира: </w:t>
      </w:r>
      <w:r>
        <w:rPr>
          <w:rFonts w:ascii="PT Astra Serif" w:hAnsi="PT Astra Serif"/>
          <w:sz w:val="28"/>
        </w:rPr>
        <w:t>Тульская</w:t>
      </w:r>
      <w:r>
        <w:rPr>
          <w:rFonts w:ascii="PT Astra Serif" w:hAnsi="PT Astra Serif"/>
          <w:sz w:val="28"/>
        </w:rPr>
        <w:t xml:space="preserve"> область</w:t>
      </w:r>
      <w:r>
        <w:rPr>
          <w:rFonts w:ascii="PT Astra Serif" w:hAnsi="PT Astra Serif"/>
          <w:sz w:val="28"/>
        </w:rPr>
        <w:t>, г. Донской, мкр. Новоугольный, в районе МОГЭС</w:t>
      </w:r>
      <w:r>
        <w:rPr>
          <w:rFonts w:ascii="PT Astra Serif" w:hAnsi="PT Astra Serif"/>
          <w:color w:val="292C2F"/>
          <w:sz w:val="28"/>
        </w:rPr>
        <w:t>;</w:t>
      </w:r>
    </w:p>
    <w:p w14:paraId="1E000000">
      <w:pPr>
        <w:ind w:firstLine="709" w:left="0"/>
        <w:jc w:val="both"/>
        <w:rPr>
          <w:rFonts w:ascii="Calibri" w:hAnsi="Calibri"/>
          <w:color w:val="000000"/>
          <w:shd w:fill="F8F9FA" w:val="clear"/>
        </w:rPr>
      </w:pPr>
      <w:r>
        <w:rPr>
          <w:rFonts w:ascii="PT Astra Serif" w:hAnsi="PT Astra Serif"/>
          <w:color w:val="292C2F"/>
          <w:sz w:val="28"/>
        </w:rPr>
        <w:t xml:space="preserve">- </w:t>
      </w:r>
      <w:r>
        <w:rPr>
          <w:rFonts w:ascii="PT Astra Serif" w:hAnsi="PT Astra Serif"/>
          <w:sz w:val="28"/>
        </w:rPr>
        <w:t xml:space="preserve">земельного участка с кадастровым номером 71:26:000000:8, категория земель: земли населенных пунктов, разрешенное использование: </w:t>
      </w:r>
      <w:r>
        <w:rPr>
          <w:rFonts w:ascii="PT Astra Serif" w:hAnsi="PT Astra Serif"/>
          <w:color w:val="000000"/>
          <w:sz w:val="28"/>
        </w:rPr>
        <w:t>для эксплуатации объектов железнодорожного транспорта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адрес (местоположение):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Тульская</w:t>
      </w:r>
      <w:r>
        <w:rPr>
          <w:rFonts w:ascii="PT Astra Serif" w:hAnsi="PT Astra Serif"/>
          <w:color w:val="000000"/>
          <w:sz w:val="28"/>
        </w:rPr>
        <w:t xml:space="preserve"> область</w:t>
      </w:r>
      <w:r>
        <w:rPr>
          <w:rFonts w:ascii="PT Astra Serif" w:hAnsi="PT Astra Serif"/>
          <w:color w:val="000000"/>
          <w:sz w:val="28"/>
        </w:rPr>
        <w:t>, г. Донской, Участок Д-06 - ст.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Бобрик-Донской - Комсомольский, участок №1;</w:t>
      </w:r>
    </w:p>
    <w:p w14:paraId="1F000000">
      <w:pPr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sz w:val="28"/>
        </w:rPr>
        <w:t xml:space="preserve">- земельного участка с кадастровым номером 71:26:000000:6, категория земель: земли населенных пунктов, разрешенное использование: </w:t>
      </w:r>
      <w:r>
        <w:rPr>
          <w:rFonts w:ascii="PT Astra Serif" w:hAnsi="PT Astra Serif"/>
          <w:color w:val="000000"/>
          <w:sz w:val="28"/>
        </w:rPr>
        <w:t>для эксплуатации объектов железнодорожного транспорта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адрес (местоположение):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Тульская область, г. Донской, участок Д-04 - ст. "Плеханово-Узловая-Ряжск"</w:t>
      </w:r>
      <w:r>
        <w:rPr>
          <w:rFonts w:ascii="PT Astra Serif" w:hAnsi="PT Astra Serif"/>
          <w:color w:val="000000"/>
          <w:sz w:val="28"/>
        </w:rPr>
        <w:t>;</w:t>
      </w:r>
    </w:p>
    <w:p w14:paraId="20000000">
      <w:pPr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- </w:t>
      </w:r>
      <w:r>
        <w:rPr>
          <w:rFonts w:ascii="PT Astra Serif" w:hAnsi="PT Astra Serif"/>
          <w:sz w:val="28"/>
        </w:rPr>
        <w:t xml:space="preserve">земельного участка с кадастровым номером 71:26:000000:33,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д</w:t>
      </w:r>
      <w:r>
        <w:rPr>
          <w:rFonts w:ascii="PT Astra Serif" w:hAnsi="PT Astra Serif"/>
          <w:sz w:val="28"/>
        </w:rPr>
        <w:t>ля сельскохозяйственного производства</w:t>
      </w:r>
      <w:r>
        <w:rPr>
          <w:rFonts w:ascii="PT Astra Serif" w:hAnsi="PT Astra Serif"/>
          <w:sz w:val="28"/>
        </w:rPr>
        <w:t xml:space="preserve">, адрес (местоположение): </w:t>
      </w:r>
      <w:r>
        <w:rPr>
          <w:rFonts w:ascii="PT Astra Serif" w:hAnsi="PT Astra Serif"/>
          <w:sz w:val="28"/>
        </w:rPr>
        <w:t>Тульская область, г. Донской, мкр. Центральный, ул. Совхоз "Донской"</w:t>
      </w:r>
      <w:r>
        <w:rPr>
          <w:rFonts w:ascii="PT Astra Serif" w:hAnsi="PT Astra Serif"/>
          <w:color w:val="000000"/>
          <w:sz w:val="28"/>
        </w:rPr>
        <w:t>;</w:t>
      </w:r>
    </w:p>
    <w:p w14:paraId="21000000">
      <w:pPr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sz w:val="28"/>
        </w:rPr>
        <w:t xml:space="preserve">- земельного участка с кадастровым номером 71:26:000000:3, категория земель: земли населенных пунктов, разрешенное использование: </w:t>
      </w:r>
      <w:r>
        <w:rPr>
          <w:rFonts w:ascii="PT Astra Serif" w:hAnsi="PT Astra Serif"/>
          <w:color w:val="000000"/>
          <w:sz w:val="28"/>
        </w:rPr>
        <w:t>для эксплуатации объектов железнодорожного транспорта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адрес (местоположение):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Тульская</w:t>
      </w:r>
      <w:r>
        <w:rPr>
          <w:rFonts w:ascii="PT Astra Serif" w:hAnsi="PT Astra Serif"/>
          <w:color w:val="000000"/>
          <w:sz w:val="28"/>
        </w:rPr>
        <w:t xml:space="preserve"> область</w:t>
      </w:r>
      <w:r>
        <w:rPr>
          <w:rFonts w:ascii="PT Astra Serif" w:hAnsi="PT Astra Serif"/>
          <w:color w:val="000000"/>
          <w:sz w:val="28"/>
        </w:rPr>
        <w:t>, г. Донской, Участок Д-01 - ст. Маклец - ст. Бобрик Донской</w:t>
      </w:r>
      <w:r>
        <w:rPr>
          <w:rFonts w:ascii="PT Astra Serif" w:hAnsi="PT Astra Serif"/>
          <w:color w:val="000000"/>
          <w:sz w:val="28"/>
        </w:rPr>
        <w:t>;</w:t>
      </w:r>
    </w:p>
    <w:p w14:paraId="22000000">
      <w:pPr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 xml:space="preserve">земельного участка с кадастровым номером 71:26:000000:22,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для эксплуатации и обслуживания объектов энергетики в производственных целях</w:t>
      </w:r>
      <w:r>
        <w:rPr>
          <w:rFonts w:ascii="PT Astra Serif" w:hAnsi="PT Astra Serif"/>
          <w:sz w:val="28"/>
        </w:rPr>
        <w:t>, адрес (местоположение): м</w:t>
      </w:r>
      <w:r>
        <w:rPr>
          <w:rFonts w:ascii="PT Astra Serif" w:hAnsi="PT Astra Serif"/>
          <w:sz w:val="28"/>
        </w:rPr>
        <w:t>естоположение установлено относительно ориентира, расположенного в границах участка.</w:t>
      </w:r>
      <w:r>
        <w:rPr>
          <w:rFonts w:ascii="PT Astra Serif" w:hAnsi="PT Astra Serif"/>
          <w:sz w:val="28"/>
        </w:rPr>
        <w:t xml:space="preserve"> Почтовый адрес ориентира: </w:t>
      </w:r>
      <w:r>
        <w:rPr>
          <w:rFonts w:ascii="PT Astra Serif" w:hAnsi="PT Astra Serif"/>
          <w:sz w:val="28"/>
        </w:rPr>
        <w:t>Тульская</w:t>
      </w:r>
      <w:r>
        <w:rPr>
          <w:rFonts w:ascii="PT Astra Serif" w:hAnsi="PT Astra Serif"/>
          <w:sz w:val="28"/>
        </w:rPr>
        <w:t xml:space="preserve"> область</w:t>
      </w:r>
      <w:r>
        <w:rPr>
          <w:rFonts w:ascii="PT Astra Serif" w:hAnsi="PT Astra Serif"/>
          <w:sz w:val="28"/>
        </w:rPr>
        <w:t>, г. Донской, Донское муниципальное образование, воздушная ЛЭП высокого напряжения 35 кВ "Угольная-Смородино 1 с отпайкой на Рудоремонтную"</w:t>
      </w:r>
      <w:r>
        <w:rPr>
          <w:rFonts w:ascii="PT Astra Serif" w:hAnsi="PT Astra Serif"/>
          <w:color w:val="000000"/>
          <w:sz w:val="28"/>
        </w:rPr>
        <w:t>;</w:t>
      </w:r>
    </w:p>
    <w:p w14:paraId="23000000">
      <w:pPr>
        <w:ind w:firstLine="709" w:left="0"/>
        <w:jc w:val="both"/>
        <w:rPr>
          <w:rFonts w:ascii="Calibri" w:hAnsi="Calibri"/>
          <w:color w:val="000000"/>
          <w:shd w:fill="F8F9FA" w:val="clear"/>
        </w:rPr>
      </w:pPr>
      <w:r>
        <w:rPr>
          <w:rFonts w:ascii="PT Astra Serif" w:hAnsi="PT Astra Serif"/>
          <w:color w:val="000000"/>
          <w:sz w:val="28"/>
        </w:rPr>
        <w:t xml:space="preserve">- </w:t>
      </w:r>
      <w:r>
        <w:rPr>
          <w:rFonts w:ascii="PT Astra Serif" w:hAnsi="PT Astra Serif"/>
          <w:sz w:val="28"/>
        </w:rPr>
        <w:t xml:space="preserve">земельного участка с кадастровым номером 71:26:000000:11528,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автомобильный транспорт</w:t>
      </w:r>
      <w:r>
        <w:rPr>
          <w:rFonts w:ascii="PT Astra Serif" w:hAnsi="PT Astra Serif"/>
          <w:sz w:val="28"/>
        </w:rPr>
        <w:t xml:space="preserve">, адрес (местоположение): </w:t>
      </w:r>
      <w:r>
        <w:rPr>
          <w:rFonts w:ascii="PT Astra Serif" w:hAnsi="PT Astra Serif"/>
          <w:sz w:val="28"/>
        </w:rPr>
        <w:t>Российская Федерация, Тульская область, г. Донской, мкр. Новоугольный, ул. Новомосковская;</w:t>
      </w:r>
    </w:p>
    <w:p w14:paraId="24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 xml:space="preserve">земельного участка с кадастровым номером 71:26:000000:11287,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трубопроводный транспорт</w:t>
      </w:r>
      <w:r>
        <w:rPr>
          <w:rFonts w:ascii="PT Astra Serif" w:hAnsi="PT Astra Serif"/>
          <w:sz w:val="28"/>
        </w:rPr>
        <w:t xml:space="preserve">, адрес (местоположение): </w:t>
      </w:r>
      <w:r>
        <w:rPr>
          <w:rFonts w:ascii="PT Astra Serif" w:hAnsi="PT Astra Serif"/>
          <w:sz w:val="28"/>
        </w:rPr>
        <w:t>Тульская область, г Донской</w:t>
      </w:r>
      <w:r>
        <w:rPr>
          <w:rFonts w:ascii="PT Astra Serif" w:hAnsi="PT Astra Serif"/>
          <w:sz w:val="28"/>
        </w:rPr>
        <w:t>;</w:t>
      </w:r>
    </w:p>
    <w:p w14:paraId="25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 xml:space="preserve">земельного участка с кадастровым номером 71:20:612028:2,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для эксплуатации автодороги Донской-Богородицк с подъездом к АБЗ на ш.25</w:t>
      </w:r>
      <w:r>
        <w:rPr>
          <w:rFonts w:ascii="PT Astra Serif" w:hAnsi="PT Astra Serif"/>
          <w:sz w:val="28"/>
        </w:rPr>
        <w:t xml:space="preserve">, адрес (местоположение): </w:t>
      </w:r>
      <w:r>
        <w:rPr>
          <w:rFonts w:ascii="PT Astra Serif" w:hAnsi="PT Astra Serif"/>
          <w:sz w:val="28"/>
        </w:rPr>
        <w:t>Тульская</w:t>
      </w:r>
      <w:r>
        <w:rPr>
          <w:rFonts w:ascii="PT Astra Serif" w:hAnsi="PT Astra Serif"/>
          <w:sz w:val="28"/>
        </w:rPr>
        <w:t xml:space="preserve"> область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Узловский</w:t>
      </w:r>
      <w:r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;</w:t>
      </w:r>
    </w:p>
    <w:p w14:paraId="26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Calibri" w:hAnsi="Calibri"/>
          <w:color w:val="000000"/>
        </w:rPr>
        <w:t xml:space="preserve">- </w:t>
      </w:r>
      <w:r>
        <w:rPr>
          <w:rFonts w:ascii="PT Astra Serif" w:hAnsi="PT Astra Serif"/>
          <w:sz w:val="28"/>
        </w:rPr>
        <w:t xml:space="preserve">земельного участка с кадастровым номером 71:20:031001:579,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пищевая промышленность</w:t>
      </w:r>
      <w:r>
        <w:rPr>
          <w:rFonts w:ascii="PT Astra Serif" w:hAnsi="PT Astra Serif"/>
          <w:sz w:val="28"/>
        </w:rPr>
        <w:t xml:space="preserve">, адрес (местоположение): </w:t>
      </w:r>
      <w:r>
        <w:rPr>
          <w:rFonts w:ascii="PT Astra Serif" w:hAnsi="PT Astra Serif"/>
          <w:sz w:val="28"/>
        </w:rPr>
        <w:t>Тульская область, г. Донской, мкр. Шахтерский, ул. Слюдяная;</w:t>
      </w:r>
    </w:p>
    <w:p w14:paraId="27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</w:rPr>
        <w:t xml:space="preserve">- </w:t>
      </w:r>
      <w:r>
        <w:rPr>
          <w:rFonts w:ascii="PT Astra Serif" w:hAnsi="PT Astra Serif"/>
          <w:sz w:val="28"/>
        </w:rPr>
        <w:t>земельного участка с кадастровым номером 71:20:</w:t>
      </w:r>
      <w:r>
        <w:rPr>
          <w:rFonts w:ascii="PT Astra Serif" w:hAnsi="PT Astra Serif"/>
          <w:sz w:val="28"/>
        </w:rPr>
        <w:t>031001:530</w:t>
      </w:r>
      <w:r>
        <w:rPr>
          <w:rFonts w:ascii="PT Astra Serif" w:hAnsi="PT Astra Serif"/>
          <w:sz w:val="28"/>
        </w:rPr>
        <w:t xml:space="preserve">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пищевая промышленность</w:t>
      </w:r>
      <w:r>
        <w:rPr>
          <w:rFonts w:ascii="PT Astra Serif" w:hAnsi="PT Astra Serif"/>
          <w:sz w:val="28"/>
        </w:rPr>
        <w:t xml:space="preserve">, адрес (местоположение): </w:t>
      </w:r>
      <w:r>
        <w:rPr>
          <w:rFonts w:ascii="PT Astra Serif" w:hAnsi="PT Astra Serif"/>
          <w:sz w:val="28"/>
        </w:rPr>
        <w:t>Российская Федерация, Тульская область, муниципальное образование город Донской, мкр. Шахтерский, ул. Слюдяная;</w:t>
      </w:r>
    </w:p>
    <w:p w14:paraId="28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Calibri" w:hAnsi="Calibri"/>
          <w:color w:val="000000"/>
        </w:rPr>
        <w:t>-</w:t>
      </w:r>
      <w:r>
        <w:rPr>
          <w:rFonts w:ascii="Calibri" w:hAnsi="Calibri"/>
          <w:color w:val="000000"/>
          <w:shd w:fill="F8F9FA" w:val="clear"/>
        </w:rPr>
        <w:t xml:space="preserve"> </w:t>
      </w:r>
      <w:r>
        <w:rPr>
          <w:rFonts w:ascii="PT Astra Serif" w:hAnsi="PT Astra Serif"/>
          <w:sz w:val="28"/>
        </w:rPr>
        <w:t xml:space="preserve">земельного участка с кадастровым номером 71:20:031001:385,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трубопроводный транспорт</w:t>
      </w:r>
      <w:r>
        <w:rPr>
          <w:rFonts w:ascii="PT Astra Serif" w:hAnsi="PT Astra Serif"/>
          <w:sz w:val="28"/>
        </w:rPr>
        <w:t xml:space="preserve">, адрес (местоположение): </w:t>
      </w:r>
      <w:r>
        <w:rPr>
          <w:rFonts w:ascii="PT Astra Serif" w:hAnsi="PT Astra Serif"/>
          <w:sz w:val="28"/>
        </w:rPr>
        <w:t>Российская Ф</w:t>
      </w:r>
      <w:r>
        <w:rPr>
          <w:rFonts w:ascii="PT Astra Serif" w:hAnsi="PT Astra Serif"/>
          <w:sz w:val="28"/>
        </w:rPr>
        <w:t xml:space="preserve">едерация, Тульская область, </w:t>
      </w:r>
      <w:r>
        <w:rPr>
          <w:rFonts w:ascii="PT Astra Serif" w:hAnsi="PT Astra Serif"/>
          <w:sz w:val="28"/>
        </w:rPr>
        <w:t>Узловский</w:t>
      </w:r>
      <w:r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;</w:t>
      </w:r>
    </w:p>
    <w:p w14:paraId="29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- </w:t>
      </w:r>
      <w:r>
        <w:rPr>
          <w:rFonts w:ascii="PT Astra Serif" w:hAnsi="PT Astra Serif"/>
          <w:sz w:val="28"/>
        </w:rPr>
        <w:t xml:space="preserve">земельного участка с кадастровым номером 71:20:031001:1,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Для производственных целей</w:t>
      </w:r>
      <w:r>
        <w:rPr>
          <w:rFonts w:ascii="PT Astra Serif" w:hAnsi="PT Astra Serif"/>
          <w:sz w:val="28"/>
        </w:rPr>
        <w:t xml:space="preserve">, адрес (местоположение): </w:t>
      </w:r>
      <w:r>
        <w:rPr>
          <w:rFonts w:ascii="PT Astra Serif" w:hAnsi="PT Astra Serif"/>
          <w:sz w:val="28"/>
        </w:rPr>
        <w:t>м</w:t>
      </w:r>
      <w:r>
        <w:rPr>
          <w:rFonts w:ascii="PT Astra Serif" w:hAnsi="PT Astra Serif"/>
          <w:sz w:val="28"/>
        </w:rPr>
        <w:t xml:space="preserve">естоположение </w:t>
      </w:r>
      <w:r>
        <w:rPr>
          <w:rFonts w:ascii="PT Astra Serif" w:hAnsi="PT Astra Serif"/>
          <w:sz w:val="28"/>
        </w:rPr>
        <w:t>установлено относительно ориентира, расположенного в границах участка. Почтовый адрес ориентира: обл. Тульская</w:t>
      </w:r>
      <w:r>
        <w:rPr>
          <w:rFonts w:ascii="PT Astra Serif" w:hAnsi="PT Astra Serif"/>
          <w:sz w:val="28"/>
        </w:rPr>
        <w:t xml:space="preserve"> область, </w:t>
      </w:r>
      <w:r>
        <w:rPr>
          <w:rFonts w:ascii="PT Astra Serif" w:hAnsi="PT Astra Serif"/>
          <w:sz w:val="28"/>
        </w:rPr>
        <w:t>Узловский</w:t>
      </w:r>
      <w:r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, с. Смородино, ПС-63 "Смородино"</w:t>
      </w:r>
      <w:r>
        <w:rPr>
          <w:rFonts w:ascii="PT Astra Serif" w:hAnsi="PT Astra Serif"/>
          <w:sz w:val="28"/>
        </w:rPr>
        <w:t>;</w:t>
      </w:r>
    </w:p>
    <w:p w14:paraId="2A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>земельного участка с кадастровым номером 71:20:</w:t>
      </w:r>
      <w:r>
        <w:rPr>
          <w:rFonts w:ascii="PT Astra Serif" w:hAnsi="PT Astra Serif"/>
          <w:sz w:val="28"/>
        </w:rPr>
        <w:t>000000:29</w:t>
      </w:r>
      <w:r>
        <w:rPr>
          <w:rFonts w:ascii="PT Astra Serif" w:hAnsi="PT Astra Serif"/>
          <w:sz w:val="28"/>
        </w:rPr>
        <w:t xml:space="preserve">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трубопроводный транспорт</w:t>
      </w:r>
      <w:r>
        <w:rPr>
          <w:rFonts w:ascii="PT Astra Serif" w:hAnsi="PT Astra Serif"/>
          <w:sz w:val="28"/>
        </w:rPr>
        <w:t>, адрес (местоположение):</w:t>
      </w:r>
      <w:r>
        <w:rPr>
          <w:rFonts w:ascii="PT Astra Serif" w:hAnsi="PT Astra Serif"/>
          <w:sz w:val="28"/>
        </w:rPr>
        <w:t xml:space="preserve"> Тульская область, </w:t>
      </w:r>
      <w:r>
        <w:rPr>
          <w:rFonts w:ascii="PT Astra Serif" w:hAnsi="PT Astra Serif"/>
          <w:sz w:val="28"/>
        </w:rPr>
        <w:t>Узловский</w:t>
      </w:r>
      <w:r>
        <w:rPr>
          <w:rFonts w:ascii="PT Astra Serif" w:hAnsi="PT Astra Serif"/>
          <w:sz w:val="28"/>
        </w:rPr>
        <w:t xml:space="preserve"> район.</w:t>
      </w:r>
    </w:p>
    <w:p w14:paraId="2B000000">
      <w:pPr>
        <w:pStyle w:val="Style_3"/>
        <w:ind w:firstLine="709" w:left="0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Утвердить </w:t>
      </w:r>
      <w:r>
        <w:rPr>
          <w:rFonts w:ascii="PT Astra Serif" w:hAnsi="PT Astra Serif"/>
          <w:sz w:val="28"/>
        </w:rPr>
        <w:t>границы публичного сервитута в соответствии с графическим описанием местоположения границ публичного сервитута и перечень координат характерных точек этих границ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(приложение).</w:t>
      </w:r>
    </w:p>
    <w:p w14:paraId="2C000000">
      <w:pPr>
        <w:tabs>
          <w:tab w:leader="none" w:pos="1080" w:val="left"/>
        </w:tabs>
        <w:ind w:firstLine="72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Определить</w:t>
      </w:r>
      <w:r>
        <w:rPr>
          <w:rFonts w:ascii="PT Astra Serif" w:hAnsi="PT Astra Serif"/>
          <w:sz w:val="28"/>
        </w:rPr>
        <w:t>:</w:t>
      </w:r>
    </w:p>
    <w:p w14:paraId="2D000000">
      <w:pPr>
        <w:tabs>
          <w:tab w:leader="none" w:pos="1080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обладателем публичного сервитута - ПАО «Россети Центр и Приволжье», адрес местонахождения: 603001, Нижегородская область, г. Нижний Новгород, ул. Рождественская, д. 33, филиал ПАО «Россети Центр и Приволжье» - «Тулэнерго», 300012, г. Тула, ул. Тимирязева, д. 99, ОГРН 1075260020043, ИНН </w:t>
      </w:r>
      <w:r>
        <w:rPr>
          <w:rFonts w:ascii="PT Astra Serif" w:hAnsi="PT Astra Serif"/>
          <w:sz w:val="28"/>
        </w:rPr>
        <w:t>5260200603</w:t>
      </w:r>
      <w:r>
        <w:rPr>
          <w:rFonts w:ascii="PT Astra Serif" w:hAnsi="PT Astra Serif"/>
          <w:sz w:val="28"/>
        </w:rPr>
        <w:t xml:space="preserve">, электронная почта: </w:t>
      </w:r>
      <w:r>
        <w:rPr>
          <w:rStyle w:val="Style_4_ch"/>
          <w:rFonts w:ascii="PT Astra Serif" w:hAnsi="PT Astra Serif"/>
          <w:color w:val="000000"/>
          <w:sz w:val="28"/>
        </w:rPr>
        <w:fldChar w:fldCharType="begin"/>
      </w:r>
      <w:r>
        <w:rPr>
          <w:rStyle w:val="Style_4_ch"/>
          <w:rFonts w:ascii="PT Astra Serif" w:hAnsi="PT Astra Serif"/>
          <w:color w:val="000000"/>
          <w:sz w:val="28"/>
        </w:rPr>
        <w:instrText>HYPERLINK "mailto:tulenergo@tl.mrsk-cp.ru"</w:instrText>
      </w:r>
      <w:r>
        <w:rPr>
          <w:rStyle w:val="Style_4_ch"/>
          <w:rFonts w:ascii="PT Astra Serif" w:hAnsi="PT Astra Serif"/>
          <w:color w:val="000000"/>
          <w:sz w:val="28"/>
        </w:rPr>
        <w:fldChar w:fldCharType="separate"/>
      </w:r>
      <w:r>
        <w:rPr>
          <w:rStyle w:val="Style_4_ch"/>
          <w:rFonts w:ascii="PT Astra Serif" w:hAnsi="PT Astra Serif"/>
          <w:color w:val="000000"/>
          <w:sz w:val="28"/>
        </w:rPr>
        <w:t>tulenergo</w:t>
      </w:r>
      <w:r>
        <w:rPr>
          <w:rStyle w:val="Style_4_ch"/>
          <w:rFonts w:ascii="PT Astra Serif" w:hAnsi="PT Astra Serif"/>
          <w:color w:val="000000"/>
          <w:sz w:val="28"/>
        </w:rPr>
        <w:t>@</w:t>
      </w:r>
      <w:r>
        <w:rPr>
          <w:rStyle w:val="Style_4_ch"/>
          <w:rFonts w:ascii="PT Astra Serif" w:hAnsi="PT Astra Serif"/>
          <w:color w:val="000000"/>
          <w:sz w:val="28"/>
        </w:rPr>
        <w:t>tl</w:t>
      </w:r>
      <w:r>
        <w:rPr>
          <w:rStyle w:val="Style_4_ch"/>
          <w:rFonts w:ascii="PT Astra Serif" w:hAnsi="PT Astra Serif"/>
          <w:color w:val="000000"/>
          <w:sz w:val="28"/>
        </w:rPr>
        <w:t>.</w:t>
      </w:r>
      <w:r>
        <w:rPr>
          <w:rStyle w:val="Style_4_ch"/>
          <w:rFonts w:ascii="PT Astra Serif" w:hAnsi="PT Astra Serif"/>
          <w:color w:val="000000"/>
          <w:sz w:val="28"/>
        </w:rPr>
        <w:t>mrsk</w:t>
      </w:r>
      <w:r>
        <w:rPr>
          <w:rStyle w:val="Style_4_ch"/>
          <w:rFonts w:ascii="PT Astra Serif" w:hAnsi="PT Astra Serif"/>
          <w:color w:val="000000"/>
          <w:sz w:val="28"/>
        </w:rPr>
        <w:t>-</w:t>
      </w:r>
      <w:r>
        <w:rPr>
          <w:rStyle w:val="Style_4_ch"/>
          <w:rFonts w:ascii="PT Astra Serif" w:hAnsi="PT Astra Serif"/>
          <w:color w:val="000000"/>
          <w:sz w:val="28"/>
        </w:rPr>
        <w:t>cp</w:t>
      </w:r>
      <w:r>
        <w:rPr>
          <w:rStyle w:val="Style_4_ch"/>
          <w:rFonts w:ascii="PT Astra Serif" w:hAnsi="PT Astra Serif"/>
          <w:color w:val="000000"/>
          <w:sz w:val="28"/>
        </w:rPr>
        <w:t>.</w:t>
      </w:r>
      <w:r>
        <w:rPr>
          <w:rStyle w:val="Style_4_ch"/>
          <w:rFonts w:ascii="PT Astra Serif" w:hAnsi="PT Astra Serif"/>
          <w:color w:val="000000"/>
          <w:sz w:val="28"/>
        </w:rPr>
        <w:t>ru</w:t>
      </w:r>
      <w:r>
        <w:rPr>
          <w:rStyle w:val="Style_4_ch"/>
          <w:rFonts w:ascii="PT Astra Serif" w:hAnsi="PT Astra Serif"/>
          <w:color w:val="000000"/>
          <w:sz w:val="28"/>
        </w:rPr>
        <w:fldChar w:fldCharType="end"/>
      </w:r>
      <w:r>
        <w:rPr>
          <w:rFonts w:ascii="PT Astra Serif" w:hAnsi="PT Astra Serif"/>
          <w:sz w:val="28"/>
        </w:rPr>
        <w:t>;</w:t>
      </w:r>
    </w:p>
    <w:p w14:paraId="2E000000">
      <w:pPr>
        <w:tabs>
          <w:tab w:leader="none" w:pos="1080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</w:t>
      </w:r>
      <w:r>
        <w:rPr>
          <w:rFonts w:ascii="PT Astra Serif" w:hAnsi="PT Astra Serif"/>
          <w:sz w:val="28"/>
        </w:rPr>
        <w:t xml:space="preserve">срок публичного сервитута – 49 </w:t>
      </w:r>
      <w:r>
        <w:rPr>
          <w:rFonts w:ascii="PT Astra Serif" w:hAnsi="PT Astra Serif"/>
          <w:sz w:val="28"/>
        </w:rPr>
        <w:t xml:space="preserve">(сорок девять) </w:t>
      </w:r>
      <w:r>
        <w:rPr>
          <w:rFonts w:ascii="PT Astra Serif" w:hAnsi="PT Astra Serif"/>
          <w:sz w:val="28"/>
        </w:rPr>
        <w:t>лет.</w:t>
      </w:r>
    </w:p>
    <w:p w14:paraId="2F000000">
      <w:pPr>
        <w:tabs>
          <w:tab w:leader="none" w:pos="540" w:val="left"/>
          <w:tab w:leader="none" w:pos="1080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ПАО «Россети Центр и Приволжье» привести земли, земельный участок (его часть), указанные в пункте 1 настоящего постановления, в состояние, пригодное для их использования в соответствии с разрешенным использованием, в срок не позднее чем три месяца после завершения деятельности, для обеспечения которой установлен публичный сервитут.</w:t>
      </w:r>
    </w:p>
    <w:p w14:paraId="30000000">
      <w:pPr>
        <w:tabs>
          <w:tab w:leader="none" w:pos="1080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определен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rFonts w:ascii="PT Astra Serif" w:hAnsi="PT Astra Serif"/>
          <w:sz w:val="28"/>
        </w:rPr>
        <w:t>.</w:t>
      </w:r>
    </w:p>
    <w:p w14:paraId="31000000">
      <w:pPr>
        <w:tabs>
          <w:tab w:leader="none" w:pos="1080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 Плата за публичный сервитут рассчитывается в соответствии со статьей 39.46 Земельного кодекса Российской Федерации.</w:t>
      </w:r>
    </w:p>
    <w:p w14:paraId="32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14:paraId="33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34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</w:t>
      </w:r>
      <w:r>
        <w:rPr>
          <w:rFonts w:ascii="PT Astra Serif" w:hAnsi="PT Astra Serif"/>
          <w:sz w:val="28"/>
        </w:rPr>
        <w:t>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35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Если в отношении земельных участков и (или) земель кадастровая стоимость не определена, размер платы за публичный сервитут рассчитывается исходя из среднего уровня кадастровой стоимости земельных участков по муниципальному образованию город Донской.</w:t>
      </w:r>
    </w:p>
    <w:p w14:paraId="36000000">
      <w:pPr>
        <w:tabs>
          <w:tab w:leader="none" w:pos="1080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. Отделу земельных отношений комитета имущественных и земельных отношений в течение 5 рабочих дней со дня принятия настоящего постановления направить:</w:t>
      </w:r>
    </w:p>
    <w:p w14:paraId="37000000">
      <w:pPr>
        <w:tabs>
          <w:tab w:leader="none" w:pos="1080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в орган регистрации прав копию настоящего постановления;</w:t>
      </w:r>
    </w:p>
    <w:p w14:paraId="38000000">
      <w:pPr>
        <w:tabs>
          <w:tab w:leader="none" w:pos="1080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ПАО «Россети Центр и Приволжье» копию настоящего постановления</w:t>
      </w:r>
      <w:r>
        <w:rPr>
          <w:rFonts w:ascii="PT Astra Serif" w:hAnsi="PT Astra Serif"/>
          <w:sz w:val="28"/>
        </w:rPr>
        <w:t xml:space="preserve"> и сведения о лицах, являющихся правообладателями земельных участков.</w:t>
      </w:r>
    </w:p>
    <w:p w14:paraId="39000000">
      <w:pPr>
        <w:pStyle w:val="Style_5"/>
        <w:tabs>
          <w:tab w:leader="none" w:pos="900" w:val="left"/>
        </w:tabs>
        <w:spacing w:after="0" w:line="240" w:lineRule="auto"/>
        <w:ind w:firstLine="72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Комитету по делопроизводству,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14:paraId="3A000000">
      <w:pPr>
        <w:pStyle w:val="Style_3"/>
        <w:tabs>
          <w:tab w:leader="none" w:pos="1080" w:val="left"/>
        </w:tabs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</w:t>
      </w:r>
      <w:r>
        <w:rPr>
          <w:rFonts w:ascii="PT Astra Serif" w:hAnsi="PT Astra Serif"/>
          <w:sz w:val="28"/>
        </w:rPr>
        <w:t xml:space="preserve">.  </w:t>
      </w:r>
      <w:r>
        <w:rPr>
          <w:rFonts w:ascii="PT Astra Serif" w:hAnsi="PT Astra Serif"/>
          <w:sz w:val="28"/>
        </w:rPr>
        <w:t>Постан</w:t>
      </w:r>
      <w:r>
        <w:rPr>
          <w:rFonts w:ascii="PT Astra Serif" w:hAnsi="PT Astra Serif"/>
          <w:sz w:val="28"/>
        </w:rPr>
        <w:t xml:space="preserve">овление вступает в силу со дня </w:t>
      </w:r>
      <w:r>
        <w:rPr>
          <w:rFonts w:ascii="PT Astra Serif" w:hAnsi="PT Astra Serif"/>
          <w:sz w:val="28"/>
        </w:rPr>
        <w:t>подписания.</w:t>
      </w:r>
    </w:p>
    <w:p w14:paraId="3B000000">
      <w:pPr>
        <w:tabs>
          <w:tab w:leader="none" w:pos="540" w:val="left"/>
        </w:tabs>
        <w:ind/>
        <w:jc w:val="both"/>
        <w:rPr>
          <w:rFonts w:ascii="PT Astra Serif" w:hAnsi="PT Astra Serif"/>
          <w:sz w:val="28"/>
        </w:rPr>
      </w:pPr>
    </w:p>
    <w:p w14:paraId="3C000000">
      <w:pPr>
        <w:tabs>
          <w:tab w:leader="none" w:pos="540" w:val="left"/>
        </w:tabs>
        <w:ind/>
        <w:jc w:val="both"/>
        <w:rPr>
          <w:rFonts w:ascii="PT Astra Serif" w:hAnsi="PT Astra Serif"/>
          <w:sz w:val="28"/>
        </w:rPr>
      </w:pPr>
    </w:p>
    <w:p w14:paraId="3D000000">
      <w:pPr>
        <w:tabs>
          <w:tab w:leader="none" w:pos="540" w:val="left"/>
        </w:tabs>
        <w:ind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sz w:val="28"/>
        </w:rPr>
        <w:t xml:space="preserve">         </w:t>
      </w:r>
      <w:r>
        <w:rPr>
          <w:rFonts w:ascii="PT Astra Serif" w:hAnsi="PT Astra Serif"/>
          <w:b w:val="1"/>
          <w:sz w:val="28"/>
        </w:rPr>
        <w:t>Глава</w:t>
      </w:r>
      <w:r>
        <w:rPr>
          <w:rFonts w:ascii="PT Astra Serif" w:hAnsi="PT Astra Serif"/>
          <w:b w:val="1"/>
          <w:sz w:val="28"/>
        </w:rPr>
        <w:t xml:space="preserve"> администрации</w:t>
      </w:r>
    </w:p>
    <w:p w14:paraId="3E000000">
      <w:pPr>
        <w:tabs>
          <w:tab w:leader="none" w:pos="540" w:val="left"/>
        </w:tabs>
        <w:ind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</w:t>
      </w:r>
      <w:r>
        <w:rPr>
          <w:rFonts w:ascii="PT Astra Serif" w:hAnsi="PT Astra Serif"/>
          <w:b w:val="1"/>
          <w:sz w:val="28"/>
        </w:rPr>
        <w:t xml:space="preserve">муниципального образования </w:t>
      </w:r>
    </w:p>
    <w:p w14:paraId="3F000000">
      <w:pPr>
        <w:tabs>
          <w:tab w:leader="none" w:pos="540" w:val="left"/>
        </w:tabs>
        <w:ind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             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город Донской</w:t>
      </w:r>
      <w:r>
        <w:rPr>
          <w:rFonts w:ascii="PT Astra Serif" w:hAnsi="PT Astra Serif"/>
          <w:b w:val="1"/>
          <w:sz w:val="28"/>
        </w:rPr>
        <w:t xml:space="preserve">                                              </w:t>
      </w:r>
      <w:r>
        <w:rPr>
          <w:rFonts w:ascii="PT Astra Serif" w:hAnsi="PT Astra Serif"/>
          <w:b w:val="1"/>
          <w:sz w:val="28"/>
        </w:rPr>
        <w:t xml:space="preserve">                       С.Г. Кулик</w:t>
      </w:r>
    </w:p>
    <w:p w14:paraId="40000000">
      <w:pPr>
        <w:rPr>
          <w:rFonts w:ascii="PT Astra Serif" w:hAnsi="PT Astra Serif"/>
          <w:sz w:val="28"/>
        </w:rPr>
      </w:pPr>
    </w:p>
    <w:p w14:paraId="41000000">
      <w:pPr>
        <w:rPr>
          <w:rFonts w:ascii="PT Astra Serif" w:hAnsi="PT Astra Serif"/>
          <w:sz w:val="28"/>
        </w:rPr>
      </w:pPr>
    </w:p>
    <w:sectPr>
      <w:headerReference r:id="rId1" w:type="default"/>
      <w:pgSz w:h="16838" w:orient="portrait" w:w="11906"/>
      <w:pgMar w:bottom="993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alloon Text"/>
    <w:basedOn w:val="Style_6"/>
    <w:link w:val="Style_14_ch"/>
    <w:rPr>
      <w:rFonts w:ascii="Tahoma" w:hAnsi="Tahoma"/>
      <w:sz w:val="16"/>
    </w:rPr>
  </w:style>
  <w:style w:styleId="Style_14_ch" w:type="character">
    <w:name w:val="Balloon Text"/>
    <w:basedOn w:val="Style_6_ch"/>
    <w:link w:val="Style_14"/>
    <w:rPr>
      <w:rFonts w:ascii="Tahoma" w:hAnsi="Tahoma"/>
      <w:sz w:val="16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6"/>
    <w:next w:val="Style_6"/>
    <w:link w:val="Style_16_ch"/>
    <w:uiPriority w:val="9"/>
    <w:qFormat/>
    <w:pPr>
      <w:keepNext w:val="1"/>
      <w:ind/>
      <w:jc w:val="center"/>
      <w:outlineLvl w:val="0"/>
    </w:pPr>
    <w:rPr>
      <w:b w:val="1"/>
    </w:rPr>
  </w:style>
  <w:style w:styleId="Style_16_ch" w:type="character">
    <w:name w:val="heading 1"/>
    <w:basedOn w:val="Style_6_ch"/>
    <w:link w:val="Style_16"/>
    <w:rPr>
      <w:b w:val="1"/>
    </w:rPr>
  </w:style>
  <w:style w:styleId="Style_4" w:type="paragraph">
    <w:name w:val="Hyperlink"/>
    <w:basedOn w:val="Style_17"/>
    <w:link w:val="Style_4_ch"/>
    <w:rPr>
      <w:color w:val="0000FF"/>
      <w:u w:val="single"/>
    </w:rPr>
  </w:style>
  <w:style w:styleId="Style_4_ch" w:type="character">
    <w:name w:val="Hyperlink"/>
    <w:basedOn w:val="Style_17_ch"/>
    <w:link w:val="Style_4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Знак"/>
    <w:basedOn w:val="Style_6"/>
    <w:link w:val="Style_19_ch"/>
    <w:pPr>
      <w:ind w:right="28"/>
      <w:jc w:val="both"/>
    </w:pPr>
    <w:rPr>
      <w:rFonts w:ascii="Calibri" w:hAnsi="Calibri"/>
    </w:rPr>
  </w:style>
  <w:style w:styleId="Style_19_ch" w:type="character">
    <w:name w:val="Знак"/>
    <w:basedOn w:val="Style_6_ch"/>
    <w:link w:val="Style_19"/>
    <w:rPr>
      <w:rFonts w:ascii="Calibri" w:hAnsi="Calibri"/>
    </w:rPr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1" w:type="paragraph">
    <w:name w:val="page number"/>
    <w:basedOn w:val="Style_17"/>
    <w:link w:val="Style_1_ch"/>
  </w:style>
  <w:style w:styleId="Style_1_ch" w:type="character">
    <w:name w:val="page number"/>
    <w:basedOn w:val="Style_17_ch"/>
    <w:link w:val="Style_1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3" w:type="paragraph">
    <w:name w:val="toc 8"/>
    <w:next w:val="Style_6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6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5" w:type="paragraph">
    <w:name w:val="Абзац списка1"/>
    <w:basedOn w:val="Style_6"/>
    <w:link w:val="Style_5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5_ch" w:type="character">
    <w:name w:val="Абзац списка1"/>
    <w:basedOn w:val="Style_6_ch"/>
    <w:link w:val="Style_5"/>
    <w:rPr>
      <w:rFonts w:ascii="Calibri" w:hAnsi="Calibri"/>
      <w:sz w:val="22"/>
    </w:rPr>
  </w:style>
  <w:style w:styleId="Style_25" w:type="paragraph">
    <w:name w:val="List Paragraph"/>
    <w:basedOn w:val="Style_6"/>
    <w:link w:val="Style_25_ch"/>
    <w:pPr>
      <w:ind w:firstLine="0" w:left="720"/>
      <w:contextualSpacing w:val="1"/>
    </w:pPr>
  </w:style>
  <w:style w:styleId="Style_25_ch" w:type="character">
    <w:name w:val="List Paragraph"/>
    <w:basedOn w:val="Style_6_ch"/>
    <w:link w:val="Style_25"/>
  </w:style>
  <w:style w:styleId="Style_26" w:type="paragraph">
    <w:name w:val="Subtitle"/>
    <w:next w:val="Style_6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3" w:type="paragraph">
    <w:name w:val="Body Text"/>
    <w:basedOn w:val="Style_6"/>
    <w:link w:val="Style_3_ch"/>
    <w:pPr>
      <w:ind/>
      <w:jc w:val="both"/>
    </w:pPr>
  </w:style>
  <w:style w:styleId="Style_3_ch" w:type="character">
    <w:name w:val="Body Text"/>
    <w:basedOn w:val="Style_6_ch"/>
    <w:link w:val="Style_3"/>
  </w:style>
  <w:style w:styleId="Style_27" w:type="paragraph">
    <w:name w:val="Title"/>
    <w:next w:val="Style_6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6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6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2" w:type="paragraph">
    <w:name w:val="head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6_ch"/>
    <w:link w:val="Style_2"/>
  </w:style>
  <w:style w:styleId="Style_30" w:type="table">
    <w:name w:val="Table Grid"/>
    <w:basedOn w:val="Style_3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2024-12-12T14:27:26Z</dcterms:modified>
</cp:coreProperties>
</file>