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7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8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9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A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B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C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D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E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0F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10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11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12000000">
      <w:pPr>
        <w:pStyle w:val="Style_2"/>
        <w:rPr>
          <w:rFonts w:ascii="PT Astra Serif" w:hAnsi="PT Astra Serif"/>
          <w:sz w:val="28"/>
        </w:rPr>
      </w:pPr>
    </w:p>
    <w:p w14:paraId="13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14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15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внесении изменений в постановление администрации </w:t>
      </w:r>
      <w:r>
        <w:rPr>
          <w:rFonts w:ascii="PT Astra Serif" w:hAnsi="PT Astra Serif"/>
          <w:sz w:val="28"/>
        </w:rPr>
        <w:t>муници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пального образования город Донской </w:t>
      </w:r>
      <w:r>
        <w:rPr>
          <w:rFonts w:ascii="PT Astra Serif" w:hAnsi="PT Astra Serif"/>
          <w:sz w:val="28"/>
        </w:rPr>
        <w:t>от</w:t>
      </w:r>
      <w:r>
        <w:rPr>
          <w:rFonts w:ascii="PT Astra Serif" w:hAnsi="PT Astra Serif"/>
          <w:sz w:val="28"/>
        </w:rPr>
        <w:t xml:space="preserve"> 25.01.2023</w:t>
      </w:r>
      <w:r>
        <w:rPr>
          <w:rFonts w:ascii="PT Astra Serif" w:hAnsi="PT Astra Serif"/>
          <w:sz w:val="28"/>
        </w:rPr>
        <w:t xml:space="preserve"> </w:t>
      </w:r>
    </w:p>
    <w:p w14:paraId="16000000">
      <w:pPr>
        <w:pStyle w:val="Style_2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 xml:space="preserve">67 </w:t>
      </w:r>
      <w:r>
        <w:rPr>
          <w:rFonts w:ascii="PT Astra Serif" w:hAnsi="PT Astra Serif"/>
          <w:sz w:val="28"/>
        </w:rPr>
        <w:t>«Об</w:t>
      </w:r>
      <w:r>
        <w:rPr>
          <w:rFonts w:ascii="PT Astra Serif" w:hAnsi="PT Astra Serif"/>
          <w:sz w:val="28"/>
        </w:rPr>
        <w:t xml:space="preserve"> утверждении муниципальной программы «Развитие </w:t>
      </w:r>
      <w:r>
        <w:rPr>
          <w:rFonts w:ascii="PT Astra Serif" w:hAnsi="PT Astra Serif"/>
          <w:sz w:val="28"/>
        </w:rPr>
        <w:t>молодежной политики в</w:t>
      </w:r>
      <w:r>
        <w:rPr>
          <w:rFonts w:ascii="PT Astra Serif" w:hAnsi="PT Astra Serif"/>
          <w:sz w:val="28"/>
        </w:rPr>
        <w:t xml:space="preserve"> муниципально</w:t>
      </w:r>
      <w:r>
        <w:rPr>
          <w:rFonts w:ascii="PT Astra Serif" w:hAnsi="PT Astra Serif"/>
          <w:sz w:val="28"/>
        </w:rPr>
        <w:t>м</w:t>
      </w:r>
      <w:r>
        <w:rPr>
          <w:rFonts w:ascii="PT Astra Serif" w:hAnsi="PT Astra Serif"/>
          <w:sz w:val="28"/>
        </w:rPr>
        <w:t xml:space="preserve"> образовани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город Донской»</w:t>
      </w:r>
    </w:p>
    <w:p w14:paraId="17000000">
      <w:pPr>
        <w:pStyle w:val="Style_2"/>
        <w:ind/>
        <w:jc w:val="center"/>
        <w:rPr>
          <w:rFonts w:ascii="PT Astra Serif" w:hAnsi="PT Astra Serif"/>
          <w:sz w:val="28"/>
        </w:rPr>
      </w:pPr>
    </w:p>
    <w:p w14:paraId="18000000">
      <w:pPr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PT Astra Serif" w:hAnsi="PT Astra Serif"/>
          <w:sz w:val="28"/>
          <w:highlight w:val="white"/>
        </w:rPr>
      </w:pPr>
      <w:r>
        <w:rPr>
          <w:rFonts w:ascii="PT Astra Serif" w:hAnsi="PT Astra Serif"/>
          <w:sz w:val="28"/>
          <w:highlight w:val="white"/>
        </w:rPr>
        <w:t xml:space="preserve">          </w:t>
      </w:r>
      <w:r>
        <w:rPr>
          <w:rFonts w:ascii="PT Astra Serif" w:hAnsi="PT Astra Serif"/>
          <w:sz w:val="28"/>
          <w:highlight w:val="white"/>
        </w:rPr>
        <w:t>В соответствии с Федеральным законом РФ от 06.10.2003 №</w:t>
      </w:r>
      <w:r>
        <w:rPr>
          <w:rFonts w:ascii="PT Astra Serif" w:hAnsi="PT Astra Serif"/>
          <w:sz w:val="28"/>
          <w:highlight w:val="white"/>
        </w:rPr>
        <w:t xml:space="preserve"> </w:t>
      </w:r>
      <w:r>
        <w:rPr>
          <w:rFonts w:ascii="PT Astra Serif" w:hAnsi="PT Astra Serif"/>
          <w:sz w:val="28"/>
          <w:highlight w:val="white"/>
        </w:rPr>
        <w:t xml:space="preserve">131-ФЗ «Об общих принципах организации местного самоуправления в Российской Федерации»,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годов»,  решением Собрания депутатов муниципального образования город Донской от 23.12.2024  № 4-4 «О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годов»,  на основании Устава муниципального образования город Донской администрация муниципального образования город Донской ПОСТАНОВЛЯЕТ: </w:t>
      </w:r>
    </w:p>
    <w:p w14:paraId="19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Внести в постановление администрации</w:t>
      </w:r>
      <w:r>
        <w:rPr>
          <w:rFonts w:ascii="PT Astra Serif" w:hAnsi="PT Astra Serif"/>
          <w:b w:val="0"/>
          <w:sz w:val="28"/>
        </w:rPr>
        <w:t xml:space="preserve"> муниципального образования город Донской от 25.01.2023 года</w:t>
      </w:r>
      <w:r>
        <w:rPr>
          <w:rFonts w:ascii="PT Astra Serif" w:hAnsi="PT Astra Serif"/>
          <w:b w:val="0"/>
          <w:sz w:val="28"/>
        </w:rPr>
        <w:t xml:space="preserve"> № 67 «Об утверждении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муниципальн</w:t>
      </w:r>
      <w:r>
        <w:rPr>
          <w:rFonts w:ascii="PT Astra Serif" w:hAnsi="PT Astra Serif"/>
          <w:b w:val="0"/>
          <w:sz w:val="28"/>
        </w:rPr>
        <w:t>ой</w:t>
      </w:r>
      <w:r>
        <w:rPr>
          <w:rFonts w:ascii="PT Astra Serif" w:hAnsi="PT Astra Serif"/>
          <w:b w:val="0"/>
          <w:sz w:val="28"/>
        </w:rPr>
        <w:t xml:space="preserve"> программ</w:t>
      </w:r>
      <w:r>
        <w:rPr>
          <w:rFonts w:ascii="PT Astra Serif" w:hAnsi="PT Astra Serif"/>
          <w:b w:val="0"/>
          <w:sz w:val="28"/>
        </w:rPr>
        <w:t>ы</w:t>
      </w:r>
      <w:r>
        <w:rPr>
          <w:rFonts w:ascii="PT Astra Serif" w:hAnsi="PT Astra Serif"/>
          <w:b w:val="0"/>
          <w:sz w:val="28"/>
        </w:rPr>
        <w:t xml:space="preserve"> «Развитие </w:t>
      </w:r>
      <w:r>
        <w:rPr>
          <w:rFonts w:ascii="PT Astra Serif" w:hAnsi="PT Astra Serif"/>
          <w:b w:val="0"/>
          <w:sz w:val="28"/>
        </w:rPr>
        <w:t>молодежной политики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в </w:t>
      </w:r>
      <w:r>
        <w:rPr>
          <w:rFonts w:ascii="PT Astra Serif" w:hAnsi="PT Astra Serif"/>
          <w:b w:val="0"/>
          <w:sz w:val="28"/>
        </w:rPr>
        <w:t>муниципально</w:t>
      </w:r>
      <w:r>
        <w:rPr>
          <w:rFonts w:ascii="PT Astra Serif" w:hAnsi="PT Astra Serif"/>
          <w:b w:val="0"/>
          <w:sz w:val="28"/>
        </w:rPr>
        <w:t>м</w:t>
      </w:r>
      <w:r>
        <w:rPr>
          <w:rFonts w:ascii="PT Astra Serif" w:hAnsi="PT Astra Serif"/>
          <w:b w:val="0"/>
          <w:sz w:val="28"/>
        </w:rPr>
        <w:t xml:space="preserve"> образовани</w:t>
      </w:r>
      <w:r>
        <w:rPr>
          <w:rFonts w:ascii="PT Astra Serif" w:hAnsi="PT Astra Serif"/>
          <w:b w:val="0"/>
          <w:sz w:val="28"/>
        </w:rPr>
        <w:t>и</w:t>
      </w:r>
      <w:r>
        <w:rPr>
          <w:rFonts w:ascii="PT Astra Serif" w:hAnsi="PT Astra Serif"/>
          <w:b w:val="0"/>
          <w:sz w:val="28"/>
        </w:rPr>
        <w:t xml:space="preserve"> город Донской» следующие изменения</w:t>
      </w:r>
      <w:r>
        <w:rPr>
          <w:rFonts w:ascii="PT Astra Serif" w:hAnsi="PT Astra Serif"/>
          <w:b w:val="0"/>
          <w:sz w:val="28"/>
        </w:rPr>
        <w:t>:</w:t>
      </w:r>
    </w:p>
    <w:p w14:paraId="1A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 при</w:t>
      </w:r>
      <w:r>
        <w:rPr>
          <w:rFonts w:ascii="PT Astra Serif" w:hAnsi="PT Astra Serif"/>
          <w:sz w:val="28"/>
        </w:rPr>
        <w:t xml:space="preserve">ложении к </w:t>
      </w:r>
      <w:r>
        <w:rPr>
          <w:rFonts w:ascii="PT Astra Serif" w:hAnsi="PT Astra Serif"/>
          <w:sz w:val="28"/>
        </w:rPr>
        <w:t>муниципальной программе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1B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</w:p>
    <w:tbl>
      <w:tblPr>
        <w:tblStyle w:val="Style_3"/>
        <w:tblInd w:type="dxa" w:w="5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5670"/>
      </w:tblGrid>
      <w:tr>
        <w:trPr>
          <w:trHeight w:hRule="atLeast" w:val="557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руб.</w:t>
            </w:r>
          </w:p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</w:rPr>
              <w:t xml:space="preserve"> по муниципальной программе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39 088 131,60</w:t>
            </w:r>
            <w:r>
              <w:rPr>
                <w:rFonts w:ascii="PT Astra Serif" w:hAnsi="PT Astra Serif"/>
                <w:sz w:val="24"/>
              </w:rPr>
              <w:t>, в том числе по годам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6 193 647,00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11 757 630,68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7 554 864,78</w:t>
            </w:r>
          </w:p>
          <w:p w14:paraId="2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– </w:t>
            </w:r>
            <w:r>
              <w:rPr>
                <w:rFonts w:ascii="PT Astra Serif" w:hAnsi="PT Astra Serif"/>
                <w:sz w:val="24"/>
              </w:rPr>
              <w:t>6 660 007,58</w:t>
            </w:r>
          </w:p>
          <w:p w14:paraId="23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2027 -  6 921 981,56</w:t>
            </w:r>
          </w:p>
        </w:tc>
      </w:tr>
    </w:tbl>
    <w:p w14:paraId="24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раздел 2</w:t>
      </w:r>
      <w:r>
        <w:rPr>
          <w:rFonts w:ascii="PT Astra Serif" w:hAnsi="PT Astra Serif"/>
          <w:sz w:val="28"/>
        </w:rPr>
        <w:t xml:space="preserve"> изложить в н</w:t>
      </w:r>
      <w:r>
        <w:rPr>
          <w:rFonts w:ascii="PT Astra Serif" w:hAnsi="PT Astra Serif"/>
          <w:sz w:val="28"/>
        </w:rPr>
        <w:t>овой редакции</w:t>
      </w:r>
      <w:r>
        <w:rPr>
          <w:rFonts w:ascii="PT Astra Serif" w:hAnsi="PT Astra Serif"/>
          <w:sz w:val="28"/>
        </w:rPr>
        <w:t>; раздел 3 изложить в новой редакции; раздел 4 изложить в новой редакции</w:t>
      </w:r>
      <w:r>
        <w:rPr>
          <w:rFonts w:ascii="PT Astra Serif" w:hAnsi="PT Astra Serif"/>
          <w:sz w:val="28"/>
        </w:rPr>
        <w:t>; раздел 5 изложить в новой редакции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 1);</w:t>
      </w:r>
    </w:p>
    <w:p w14:paraId="26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приложении 1</w:t>
      </w:r>
      <w:r>
        <w:rPr>
          <w:rFonts w:ascii="PT Astra Serif" w:hAnsi="PT Astra Serif"/>
          <w:sz w:val="28"/>
        </w:rPr>
        <w:t xml:space="preserve"> муниципальной программы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933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 </w:t>
            </w:r>
            <w:r>
              <w:rPr>
                <w:rFonts w:ascii="PT Astra Serif" w:hAnsi="PT Astra Serif"/>
                <w:sz w:val="24"/>
              </w:rPr>
              <w:t>3 841 290,00</w:t>
            </w:r>
            <w:r>
              <w:rPr>
                <w:rFonts w:ascii="PT Astra Serif" w:hAnsi="PT Astra Serif"/>
                <w:sz w:val="24"/>
              </w:rPr>
              <w:t>, в том числе по годам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 557 540,00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 8</w:t>
            </w:r>
            <w:r>
              <w:rPr>
                <w:rFonts w:ascii="PT Astra Serif" w:hAnsi="PT Astra Serif"/>
                <w:sz w:val="24"/>
              </w:rPr>
              <w:t>17 750,00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</w:t>
            </w:r>
            <w:r>
              <w:rPr>
                <w:rFonts w:ascii="PT Astra Serif" w:hAnsi="PT Astra Serif"/>
                <w:sz w:val="24"/>
              </w:rPr>
              <w:t xml:space="preserve"> 822  000,00</w:t>
            </w:r>
            <w:r>
              <w:rPr>
                <w:rFonts w:ascii="PT Astra Serif" w:hAnsi="PT Astra Serif"/>
                <w:sz w:val="24"/>
              </w:rPr>
              <w:t xml:space="preserve">  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– </w:t>
            </w:r>
            <w:r>
              <w:rPr>
                <w:rFonts w:ascii="PT Astra Serif" w:hAnsi="PT Astra Serif"/>
                <w:sz w:val="24"/>
              </w:rPr>
              <w:t>822 000,00</w:t>
            </w:r>
          </w:p>
          <w:p w14:paraId="2D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2027 - </w:t>
            </w:r>
            <w:r>
              <w:rPr>
                <w:rFonts w:ascii="PT Astra Serif" w:hAnsi="PT Astra Serif"/>
                <w:sz w:val="24"/>
              </w:rPr>
              <w:t xml:space="preserve"> 822 000,00</w:t>
            </w:r>
          </w:p>
        </w:tc>
      </w:tr>
    </w:tbl>
    <w:p w14:paraId="2E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 Раздел 2 изложить в новой редакции; </w:t>
      </w:r>
      <w:r>
        <w:rPr>
          <w:rFonts w:ascii="PT Astra Serif" w:hAnsi="PT Astra Serif"/>
          <w:b w:val="0"/>
          <w:sz w:val="28"/>
        </w:rPr>
        <w:t>раздел 3</w:t>
      </w:r>
      <w:r>
        <w:rPr>
          <w:rFonts w:ascii="PT Astra Serif" w:hAnsi="PT Astra Serif"/>
          <w:b w:val="0"/>
          <w:sz w:val="28"/>
        </w:rPr>
        <w:t xml:space="preserve"> изложить в новой редакции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(</w:t>
      </w:r>
      <w:r>
        <w:rPr>
          <w:rFonts w:ascii="PT Astra Serif" w:hAnsi="PT Astra Serif"/>
          <w:b w:val="0"/>
          <w:sz w:val="28"/>
        </w:rPr>
        <w:t>приложение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2)</w:t>
      </w:r>
      <w:r>
        <w:rPr>
          <w:rFonts w:ascii="PT Astra Serif" w:hAnsi="PT Astra Serif"/>
          <w:b w:val="0"/>
          <w:sz w:val="28"/>
        </w:rPr>
        <w:t>;</w:t>
      </w:r>
    </w:p>
    <w:p w14:paraId="2F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приложении 2</w:t>
      </w:r>
      <w:r>
        <w:rPr>
          <w:rFonts w:ascii="PT Astra Serif" w:hAnsi="PT Astra Serif"/>
          <w:sz w:val="28"/>
        </w:rPr>
        <w:t xml:space="preserve"> муниципальной программы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30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tbl>
      <w:tblPr>
        <w:tblStyle w:val="Style_3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933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27 328 474,25</w:t>
            </w:r>
            <w:r>
              <w:rPr>
                <w:rFonts w:ascii="PT Astra Serif" w:hAnsi="PT Astra Serif"/>
                <w:sz w:val="24"/>
              </w:rPr>
              <w:t>, в том числе по годам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3 595 290,67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5 827 635,78</w:t>
            </w:r>
          </w:p>
          <w:p w14:paraId="3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– </w:t>
            </w:r>
            <w:r>
              <w:rPr>
                <w:rFonts w:ascii="PT Astra Serif" w:hAnsi="PT Astra Serif"/>
                <w:sz w:val="24"/>
              </w:rPr>
              <w:t>5</w:t>
            </w:r>
            <w:r>
              <w:rPr>
                <w:rFonts w:ascii="PT Astra Serif" w:hAnsi="PT Astra Serif"/>
                <w:sz w:val="24"/>
              </w:rPr>
              <w:t> 967 558,66</w:t>
            </w:r>
          </w:p>
          <w:p w14:paraId="3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– </w:t>
            </w:r>
            <w:r>
              <w:rPr>
                <w:rFonts w:ascii="PT Astra Serif" w:hAnsi="PT Astra Serif"/>
                <w:sz w:val="24"/>
              </w:rPr>
              <w:t>5 838 007,58</w:t>
            </w:r>
          </w:p>
          <w:p w14:paraId="37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</w:rPr>
              <w:t xml:space="preserve">2027 </w:t>
            </w: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sz w:val="24"/>
              </w:rPr>
              <w:t xml:space="preserve"> 6 099 981,56</w:t>
            </w:r>
          </w:p>
        </w:tc>
      </w:tr>
    </w:tbl>
    <w:p w14:paraId="38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</w:p>
    <w:p w14:paraId="39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Раздел 2 изложить в новой редакции; </w:t>
      </w:r>
      <w:r>
        <w:rPr>
          <w:rFonts w:ascii="PT Astra Serif" w:hAnsi="PT Astra Serif"/>
          <w:b w:val="0"/>
          <w:sz w:val="28"/>
        </w:rPr>
        <w:t>раздел 3</w:t>
      </w:r>
      <w:r>
        <w:rPr>
          <w:rFonts w:ascii="PT Astra Serif" w:hAnsi="PT Astra Serif"/>
          <w:b w:val="0"/>
          <w:sz w:val="28"/>
        </w:rPr>
        <w:t xml:space="preserve"> изложить в новой редакции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(</w:t>
      </w:r>
      <w:r>
        <w:rPr>
          <w:rFonts w:ascii="PT Astra Serif" w:hAnsi="PT Astra Serif"/>
          <w:b w:val="0"/>
          <w:sz w:val="28"/>
        </w:rPr>
        <w:t>приложение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3)</w:t>
      </w:r>
      <w:r>
        <w:rPr>
          <w:rFonts w:ascii="PT Astra Serif" w:hAnsi="PT Astra Serif"/>
          <w:b w:val="0"/>
          <w:sz w:val="28"/>
        </w:rPr>
        <w:t>.</w:t>
      </w:r>
    </w:p>
    <w:p w14:paraId="3A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</w:t>
      </w:r>
      <w:r>
        <w:rPr>
          <w:rFonts w:ascii="PT Astra Serif" w:hAnsi="PT Astra Serif"/>
          <w:b w:val="0"/>
          <w:sz w:val="28"/>
        </w:rPr>
        <w:t xml:space="preserve">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3B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Постановление вступает в силу со дня опубликовани</w:t>
      </w:r>
      <w:r>
        <w:rPr>
          <w:rFonts w:ascii="PT Astra Serif" w:hAnsi="PT Astra Serif"/>
          <w:b w:val="0"/>
          <w:sz w:val="28"/>
        </w:rPr>
        <w:t>я</w:t>
      </w:r>
      <w:r>
        <w:rPr>
          <w:rFonts w:ascii="PT Astra Serif" w:hAnsi="PT Astra Serif"/>
          <w:b w:val="0"/>
          <w:sz w:val="28"/>
        </w:rPr>
        <w:t>.</w:t>
      </w:r>
    </w:p>
    <w:p w14:paraId="3C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</w:p>
    <w:p w14:paraId="3D000000">
      <w:pPr>
        <w:pStyle w:val="Style_2"/>
        <w:ind w:firstLine="709" w:left="0"/>
        <w:jc w:val="both"/>
        <w:rPr>
          <w:rFonts w:ascii="PT Astra Serif" w:hAnsi="PT Astra Serif"/>
          <w:b w:val="0"/>
          <w:sz w:val="28"/>
        </w:rPr>
      </w:pPr>
    </w:p>
    <w:p w14:paraId="3E000000">
      <w:pPr>
        <w:pStyle w:val="Style_2"/>
        <w:ind/>
        <w:jc w:val="both"/>
        <w:rPr>
          <w:rFonts w:ascii="PT Astra Serif" w:hAnsi="PT Astra Serif"/>
          <w:b w:val="0"/>
          <w:sz w:val="28"/>
        </w:rPr>
      </w:pPr>
    </w:p>
    <w:tbl>
      <w:tblPr>
        <w:tblStyle w:val="Style_3"/>
        <w:tblLayout w:type="fixed"/>
      </w:tblPr>
      <w:tblGrid>
        <w:gridCol w:w="9132"/>
        <w:gridCol w:w="222"/>
      </w:tblGrid>
      <w:tr>
        <w:tc>
          <w:tcPr>
            <w:tcW w:type="dxa" w:w="9132"/>
          </w:tcPr>
          <w:tbl>
            <w:tblPr>
              <w:tblStyle w:val="Style_3"/>
              <w:tblLayout w:type="fixed"/>
            </w:tblPr>
            <w:tblGrid>
              <w:gridCol w:w="4536"/>
              <w:gridCol w:w="4819"/>
            </w:tblGrid>
            <w:tr>
              <w:trPr>
                <w:trHeight w:hRule="atLeast" w:val="294"/>
              </w:trPr>
              <w:tc>
                <w:tcPr>
                  <w:tcW w:type="dxa" w:w="4536"/>
                </w:tcPr>
                <w:p w14:paraId="3F000000">
                  <w:pPr>
                    <w:pStyle w:val="Style_2"/>
                    <w:ind/>
                    <w:jc w:val="center"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 xml:space="preserve"> </w:t>
                  </w:r>
                  <w:r>
                    <w:rPr>
                      <w:rFonts w:ascii="PT Astra Serif" w:hAnsi="PT Astra Serif"/>
                      <w:sz w:val="28"/>
                    </w:rPr>
                    <w:t>Глава</w:t>
                  </w:r>
                  <w:r>
                    <w:rPr>
                      <w:rFonts w:ascii="PT Astra Serif" w:hAnsi="PT Astra Serif"/>
                      <w:sz w:val="28"/>
                    </w:rPr>
                    <w:t xml:space="preserve"> администрации</w:t>
                  </w:r>
                </w:p>
                <w:p w14:paraId="40000000">
                  <w:pPr>
                    <w:pStyle w:val="Style_2"/>
                    <w:ind/>
                    <w:jc w:val="center"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муниципального образования</w:t>
                  </w:r>
                </w:p>
                <w:p w14:paraId="41000000">
                  <w:pPr>
                    <w:pStyle w:val="Style_2"/>
                    <w:ind/>
                    <w:jc w:val="center"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город Донской</w:t>
                  </w:r>
                  <w:r>
                    <w:rPr>
                      <w:rFonts w:ascii="PT Astra Serif" w:hAnsi="PT Astra Serif"/>
                      <w:sz w:val="28"/>
                    </w:rPr>
                    <w:t xml:space="preserve"> </w:t>
                  </w:r>
                </w:p>
                <w:p w14:paraId="42000000">
                  <w:pPr>
                    <w:pStyle w:val="Style_2"/>
                    <w:ind/>
                    <w:jc w:val="both"/>
                    <w:rPr>
                      <w:rFonts w:ascii="PT Astra Serif" w:hAnsi="PT Astra Serif"/>
                      <w:b w:val="0"/>
                      <w:sz w:val="28"/>
                    </w:rPr>
                  </w:pPr>
                </w:p>
              </w:tc>
              <w:tc>
                <w:tcPr>
                  <w:tcW w:type="dxa" w:w="4819"/>
                </w:tcPr>
                <w:p w14:paraId="43000000">
                  <w:pPr>
                    <w:pStyle w:val="Style_2"/>
                    <w:ind/>
                    <w:jc w:val="right"/>
                    <w:rPr>
                      <w:rFonts w:ascii="PT Astra Serif" w:hAnsi="PT Astra Serif"/>
                      <w:sz w:val="28"/>
                    </w:rPr>
                  </w:pPr>
                </w:p>
                <w:p w14:paraId="44000000">
                  <w:pPr>
                    <w:pStyle w:val="Style_2"/>
                    <w:ind/>
                    <w:jc w:val="right"/>
                    <w:rPr>
                      <w:rFonts w:ascii="PT Astra Serif" w:hAnsi="PT Astra Serif"/>
                      <w:sz w:val="28"/>
                    </w:rPr>
                  </w:pPr>
                </w:p>
                <w:p w14:paraId="45000000">
                  <w:pPr>
                    <w:pStyle w:val="Style_2"/>
                    <w:ind/>
                    <w:jc w:val="right"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С.Г. Кулик</w:t>
                  </w:r>
                </w:p>
              </w:tc>
            </w:tr>
          </w:tbl>
          <w:p w14:paraId="46000000">
            <w:pPr>
              <w:pStyle w:val="Style_2"/>
              <w:ind/>
              <w:jc w:val="center"/>
              <w:rPr>
                <w:rFonts w:ascii="PT Astra Serif" w:hAnsi="PT Astra Serif"/>
                <w:color w:val="FF0000"/>
                <w:sz w:val="28"/>
              </w:rPr>
            </w:pPr>
          </w:p>
        </w:tc>
        <w:tc>
          <w:tcPr>
            <w:tcW w:type="dxa" w:w="222"/>
          </w:tcPr>
          <w:p w14:paraId="47000000">
            <w:pPr>
              <w:pStyle w:val="Style_2"/>
              <w:ind/>
              <w:jc w:val="right"/>
              <w:rPr>
                <w:rFonts w:ascii="PT Astra Serif" w:hAnsi="PT Astra Serif"/>
                <w:color w:val="FF0000"/>
                <w:sz w:val="28"/>
              </w:rPr>
            </w:pPr>
          </w:p>
        </w:tc>
      </w:tr>
    </w:tbl>
    <w:p w14:paraId="48000000">
      <w:pPr>
        <w:sectPr>
          <w:pgSz w:h="16838" w:orient="portrait" w:w="11906"/>
          <w:pgMar w:bottom="1134" w:footer="709" w:gutter="0" w:header="709" w:left="1701" w:right="851" w:top="1701"/>
        </w:sectPr>
      </w:pPr>
    </w:p>
    <w:tbl>
      <w:tblPr>
        <w:tblStyle w:val="Style_4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53"/>
      </w:tblGrid>
      <w:tr>
        <w:tc>
          <w:tcPr>
            <w:tcW w:type="dxa" w:w="42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tbl>
            <w:tblPr>
              <w:tblStyle w:val="Style_4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4536"/>
            </w:tblGrid>
            <w:tr>
              <w:tc>
                <w:tcPr>
                  <w:tcW w:type="dxa" w:w="4536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49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 xml:space="preserve">Приложение 1 </w:t>
                  </w:r>
                </w:p>
                <w:p w14:paraId="4A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 xml:space="preserve">к постановлению администрации </w:t>
                  </w:r>
                </w:p>
                <w:p w14:paraId="4B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 xml:space="preserve">муниципального образования </w:t>
                  </w:r>
                </w:p>
                <w:p w14:paraId="4C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город Донской</w:t>
                  </w:r>
                </w:p>
                <w:p w14:paraId="4D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от _______2025</w:t>
                  </w:r>
                  <w:r>
                    <w:rPr>
                      <w:rFonts w:ascii="PT Astra Serif" w:hAnsi="PT Astra Serif"/>
                      <w:sz w:val="28"/>
                    </w:rPr>
                    <w:t xml:space="preserve"> №________</w:t>
                  </w:r>
                </w:p>
              </w:tc>
            </w:tr>
          </w:tbl>
          <w:p w14:paraId="4E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8"/>
              </w:rPr>
            </w:pPr>
          </w:p>
          <w:p w14:paraId="4F000000">
            <w:pPr>
              <w:spacing w:after="0" w:line="240" w:lineRule="auto"/>
              <w:ind/>
            </w:pPr>
          </w:p>
        </w:tc>
      </w:tr>
    </w:tbl>
    <w:p w14:paraId="50000000">
      <w:pPr>
        <w:widowControl w:val="0"/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  <w:r>
        <w:rPr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Развитие молодежной политики</w:t>
      </w:r>
    </w:p>
    <w:p w14:paraId="51000000">
      <w:pPr>
        <w:widowControl w:val="0"/>
        <w:spacing w:after="0" w:line="240" w:lineRule="auto"/>
        <w:ind w:firstLine="0" w:left="1080"/>
        <w:contextualSpacing w:val="1"/>
        <w:jc w:val="center"/>
        <w:rPr>
          <w:rFonts w:ascii="Aharoni" w:hAnsi="Aharoni"/>
          <w:b w:val="1"/>
          <w:sz w:val="28"/>
        </w:rPr>
      </w:pPr>
      <w:r>
        <w:rPr>
          <w:rFonts w:ascii="PT Astra Serif" w:hAnsi="PT Astra Serif"/>
          <w:b w:val="1"/>
          <w:sz w:val="28"/>
        </w:rPr>
        <w:t>в муниципальном образовании город Донской</w:t>
      </w:r>
      <w:r>
        <w:rPr>
          <w:rFonts w:ascii="Aharoni" w:hAnsi="Aharoni"/>
          <w:b w:val="1"/>
          <w:sz w:val="28"/>
        </w:rPr>
        <w:t>»</w:t>
      </w:r>
    </w:p>
    <w:p w14:paraId="52000000">
      <w:pPr>
        <w:widowControl w:val="0"/>
        <w:spacing w:after="0" w:line="240" w:lineRule="auto"/>
        <w:ind w:firstLine="720" w:left="0"/>
        <w:jc w:val="center"/>
        <w:rPr>
          <w:rFonts w:ascii="Aharoni" w:hAnsi="Aharoni"/>
          <w:sz w:val="28"/>
        </w:rPr>
      </w:pPr>
    </w:p>
    <w:tbl>
      <w:tblPr>
        <w:tblStyle w:val="Style_3"/>
        <w:tblLayout w:type="fixed"/>
      </w:tblPr>
      <w:tblGrid>
        <w:gridCol w:w="648"/>
        <w:gridCol w:w="3882"/>
        <w:gridCol w:w="2411"/>
        <w:gridCol w:w="1269"/>
        <w:gridCol w:w="1283"/>
        <w:gridCol w:w="709"/>
        <w:gridCol w:w="850"/>
        <w:gridCol w:w="709"/>
        <w:gridCol w:w="709"/>
        <w:gridCol w:w="709"/>
        <w:gridCol w:w="1917"/>
      </w:tblGrid>
      <w:tr>
        <w:trPr>
          <w:trHeight w:hRule="atLeast" w:val="20"/>
          <w:tblHeader/>
        </w:trPr>
        <w:tc>
          <w:tcPr>
            <w:tcW w:type="dxa" w:w="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 п/п</w:t>
            </w:r>
          </w:p>
        </w:tc>
        <w:tc>
          <w:tcPr>
            <w:tcW w:type="dxa" w:w="3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структурного элемента программы/</w:t>
            </w:r>
          </w:p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 программы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2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Базовое значение показателя</w:t>
            </w:r>
          </w:p>
        </w:tc>
        <w:tc>
          <w:tcPr>
            <w:tcW w:type="dxa" w:w="36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Целевые значения 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показателей</w:t>
            </w:r>
          </w:p>
        </w:tc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</w:tr>
      <w:tr>
        <w:trPr>
          <w:trHeight w:hRule="atLeast" w:val="385"/>
          <w:tblHeader/>
        </w:trPr>
        <w:tc>
          <w:tcPr>
            <w:tcW w:type="dxa" w:w="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126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12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58"/>
          <w:tblHeader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1</w:t>
            </w:r>
          </w:p>
        </w:tc>
        <w:tc>
          <w:tcPr>
            <w:tcW w:type="dxa" w:w="3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2</w:t>
            </w:r>
          </w:p>
        </w:tc>
        <w:tc>
          <w:tcPr>
            <w:tcW w:type="dxa" w:w="2411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3</w:t>
            </w:r>
          </w:p>
        </w:tc>
        <w:tc>
          <w:tcPr>
            <w:tcW w:type="dxa" w:w="1269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4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8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11</w:t>
            </w:r>
          </w:p>
        </w:tc>
        <w:tc>
          <w:tcPr>
            <w:tcW w:type="dxa" w:w="1917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6"/>
              </w:rPr>
            </w:pPr>
            <w:r>
              <w:rPr>
                <w:rFonts w:ascii="PT Astra Serif" w:hAnsi="PT Astra Serif"/>
                <w:b w:val="1"/>
                <w:sz w:val="16"/>
              </w:rPr>
              <w:t>12</w:t>
            </w:r>
          </w:p>
        </w:tc>
      </w:tr>
      <w:tr>
        <w:trPr>
          <w:trHeight w:hRule="atLeast" w:val="632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14448"/>
            <w:gridSpan w:val="10"/>
            <w:tcBorders>
              <w:right w:color="000000" w:sz="4" w:val="single"/>
            </w:tcBorders>
            <w:shd w:fill="auto" w:val="clear"/>
          </w:tcPr>
          <w:p w14:paraId="7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Цель: </w:t>
            </w:r>
            <w:r>
              <w:rPr>
                <w:rFonts w:ascii="PT Astra Serif" w:hAnsi="PT Astra Serif"/>
                <w:sz w:val="24"/>
              </w:rPr>
              <w:t>Создание условий для развития и реализации потенциала молодежи муниципального образования город Донской</w:t>
            </w:r>
          </w:p>
        </w:tc>
      </w:tr>
      <w:tr>
        <w:trPr>
          <w:trHeight w:hRule="atLeast" w:val="372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144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«Развитие и реализация потенциала молодежи в муниципальном образовании город Донской»</w:t>
            </w:r>
          </w:p>
        </w:tc>
      </w:tr>
      <w:tr>
        <w:trPr>
          <w:trHeight w:hRule="atLeast" w:val="1352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</w:t>
            </w:r>
          </w:p>
        </w:tc>
        <w:tc>
          <w:tcPr>
            <w:tcW w:type="dxa" w:w="3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</w:p>
          <w:p w14:paraId="7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  <w:p w14:paraId="76000000">
            <w:pPr>
              <w:spacing w:after="0" w:line="240" w:lineRule="auto"/>
              <w:ind/>
              <w:rPr>
                <w:rFonts w:ascii="PT Astra Serif" w:hAnsi="PT Astra Serif"/>
                <w:strike w:val="1"/>
                <w:sz w:val="24"/>
              </w:rPr>
            </w:pP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городских массовых мероприятий в сфере молодежной политики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781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1.1.2</w:t>
            </w:r>
          </w:p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стипендиатов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571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1.1.3</w:t>
            </w:r>
          </w:p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произведенных выплат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8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</w:tcPr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28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0"/>
              </w:rPr>
              <w:t>2.</w:t>
            </w:r>
          </w:p>
        </w:tc>
        <w:tc>
          <w:tcPr>
            <w:tcW w:type="dxa" w:w="144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Цель.</w:t>
            </w:r>
            <w:r>
              <w:rPr>
                <w:rFonts w:ascii="PT Astra Serif" w:hAnsi="PT Astra Serif"/>
                <w:sz w:val="24"/>
              </w:rPr>
              <w:t xml:space="preserve"> Вовлечение молодежи в инновационную, предпринимательскую, добровольческую деятельность,</w:t>
            </w:r>
          </w:p>
          <w:p w14:paraId="9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а также на развитие гражданской активности молодежи и формирование здорового образа жизни</w:t>
            </w:r>
          </w:p>
        </w:tc>
      </w:tr>
      <w:tr>
        <w:trPr>
          <w:trHeight w:hRule="atLeast" w:val="410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</w:t>
            </w:r>
          </w:p>
        </w:tc>
        <w:tc>
          <w:tcPr>
            <w:tcW w:type="dxa" w:w="14448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Комплекс процессных мероприятий «Реализация мероприятий в сфере молодежной политики»</w:t>
            </w:r>
          </w:p>
        </w:tc>
      </w:tr>
      <w:tr>
        <w:trPr>
          <w:trHeight w:hRule="atLeast" w:val="571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2.1.1</w:t>
            </w:r>
          </w:p>
        </w:tc>
        <w:tc>
          <w:tcPr>
            <w:tcW w:type="dxa" w:w="3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</w:p>
          <w:p w14:paraId="99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молодежи, вовлеченной в реализацию мероприятий сферы молодежной политики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5500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7500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9000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9500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9600</w:t>
            </w:r>
          </w:p>
        </w:tc>
        <w:tc>
          <w:tcPr>
            <w:tcW w:type="dxa" w:w="19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Муниципальное бюджетное учреждение «Центр молодежи «Вектор»</w:t>
            </w:r>
          </w:p>
        </w:tc>
      </w:tr>
      <w:tr>
        <w:trPr>
          <w:trHeight w:hRule="atLeast" w:val="1280"/>
        </w:trPr>
        <w:tc>
          <w:tcPr>
            <w:tcW w:type="dxa" w:w="648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2.1.2</w:t>
            </w:r>
          </w:p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модернизированных и (или) оснащенных объектов в сфере молодежной политики 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279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2.1.3</w:t>
            </w:r>
          </w:p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мероприятий,</w:t>
            </w:r>
            <w:r>
              <w:rPr>
                <w:rFonts w:ascii="PT Astra Serif" w:hAnsi="PT Astra Serif"/>
                <w:sz w:val="24"/>
              </w:rPr>
              <w:t xml:space="preserve"> направленных на развитие молодежной политики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73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288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2.1.4</w:t>
            </w:r>
          </w:p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мероприятий, направленных на поддержку добровольчества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167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2.1.5</w:t>
            </w:r>
          </w:p>
        </w:tc>
        <w:tc>
          <w:tcPr>
            <w:tcW w:type="dxa" w:w="3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трудоустроенных несовершеннолетних граждан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type="dxa" w:w="1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19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D9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DA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Структура муниципальной программы</w:t>
      </w:r>
    </w:p>
    <w:p w14:paraId="DB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«Развитие молодежной политики в муниципальном образовании город Донской»</w:t>
      </w:r>
    </w:p>
    <w:p w14:paraId="DC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3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98"/>
        <w:gridCol w:w="7263"/>
        <w:gridCol w:w="2776"/>
      </w:tblGrid>
      <w:tr>
        <w:trPr>
          <w:trHeight w:hRule="atLeast" w:val="562"/>
        </w:trP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Связь с показателями </w:t>
            </w:r>
          </w:p>
        </w:tc>
      </w:tr>
      <w:tr>
        <w:trPr>
          <w:trHeight w:hRule="atLeast" w:val="285"/>
        </w:trP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5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pStyle w:val="Style_5"/>
              <w:numPr>
                <w:ilvl w:val="0"/>
                <w:numId w:val="1"/>
              </w:num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i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Комплекс процессных мероприятий: 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>«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Развитие и реализация потенциала молодежи</w:t>
            </w:r>
          </w:p>
          <w:p w14:paraId="E4000000">
            <w:pPr>
              <w:pStyle w:val="Style_5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i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в муниципальном образовании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город Донской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>»</w:t>
            </w:r>
          </w:p>
          <w:p w14:paraId="E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</w:tr>
      <w:tr>
        <w:trPr>
          <w:trHeight w:hRule="atLeast" w:val="403"/>
        </w:trPr>
        <w:tc>
          <w:tcPr>
            <w:tcW w:type="dxa" w:w="12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исполнитель: 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Срок реализации: </w:t>
            </w:r>
          </w:p>
          <w:p w14:paraId="E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2023-2027</w:t>
            </w:r>
          </w:p>
        </w:tc>
      </w:tr>
      <w:tr>
        <w:trPr>
          <w:trHeight w:hRule="atLeast" w:val="1193"/>
        </w:trP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</w:p>
          <w:p w14:paraId="EA00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городских массовых мероприятий в сфере молодежной политики – не менее 7 мероприятий ежегодно;</w:t>
            </w:r>
          </w:p>
          <w:p w14:paraId="E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стипендиатов – не менее 10 человек ежегодно;</w:t>
            </w:r>
          </w:p>
          <w:p w14:paraId="ED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выплат – 8 выплат в 2026 году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</w:t>
            </w:r>
          </w:p>
          <w:p w14:paraId="E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F0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1.1.2</w:t>
            </w:r>
          </w:p>
          <w:p w14:paraId="F1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1.1.3</w:t>
            </w:r>
          </w:p>
        </w:tc>
      </w:tr>
      <w:tr>
        <w:trPr>
          <w:trHeight w:hRule="atLeast" w:val="445"/>
        </w:trPr>
        <w:tc>
          <w:tcPr>
            <w:tcW w:type="dxa" w:w="15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2.Комплекс процессных мероприятий «Реализация мероприятий в сфере молодежной политики»</w:t>
            </w:r>
          </w:p>
        </w:tc>
      </w:tr>
      <w:tr>
        <w:trPr>
          <w:trHeight w:hRule="atLeast" w:val="537"/>
        </w:trPr>
        <w:tc>
          <w:tcPr>
            <w:tcW w:type="dxa" w:w="122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исполнитель: муниципальное бюджетное учреждение «Центр молодежи «Вектор»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</w:t>
            </w:r>
          </w:p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2023-2027</w:t>
            </w:r>
          </w:p>
        </w:tc>
      </w:tr>
      <w:tr>
        <w:trPr>
          <w:trHeight w:hRule="atLeast" w:val="1306"/>
        </w:trPr>
        <w:tc>
          <w:tcPr>
            <w:tcW w:type="dxa" w:w="4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</w:p>
          <w:p w14:paraId="F7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type="dxa" w:w="7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молодежи, вовлеченной в реализацию мероприятий сферы молодежной политики 9500 человек в 2026 году;</w:t>
            </w:r>
          </w:p>
          <w:p w14:paraId="F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модернизированных и (или) оснащенных объектов в сфере молодежной политики;</w:t>
            </w:r>
          </w:p>
          <w:p w14:paraId="F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мероприятий,</w:t>
            </w:r>
            <w:r>
              <w:rPr>
                <w:rFonts w:ascii="PT Astra Serif" w:hAnsi="PT Astra Serif"/>
                <w:sz w:val="24"/>
              </w:rPr>
              <w:t xml:space="preserve"> направленных на развитие молодежной политики 75 мероприятий в 2026 году;</w:t>
            </w:r>
          </w:p>
          <w:p w14:paraId="F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мероприятий, направленных на поддержку добровольчества;</w:t>
            </w:r>
          </w:p>
          <w:p w14:paraId="F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трудоустроенных несовершеннолетних граждан 130 человек ежегодно.</w:t>
            </w:r>
          </w:p>
        </w:tc>
        <w:tc>
          <w:tcPr>
            <w:tcW w:type="dxa" w:w="27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2.1.1</w:t>
            </w:r>
          </w:p>
          <w:p w14:paraId="FE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F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2.1.2</w:t>
            </w:r>
          </w:p>
          <w:p w14:paraId="00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1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2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2.1.3</w:t>
            </w:r>
          </w:p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4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2.1.4</w:t>
            </w:r>
          </w:p>
          <w:p w14:paraId="05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6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2.1.5</w:t>
            </w:r>
          </w:p>
        </w:tc>
      </w:tr>
    </w:tbl>
    <w:p w14:paraId="0701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08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Финансовое обеспечение муниципальной программы </w:t>
      </w:r>
    </w:p>
    <w:p w14:paraId="0901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«Развитие молодежной политики в муниципальном образовании город Донской»</w:t>
      </w:r>
    </w:p>
    <w:p w14:paraId="0A01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3"/>
        <w:tblInd w:type="dxa" w:w="-28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97"/>
        <w:gridCol w:w="1460"/>
        <w:gridCol w:w="1603"/>
        <w:gridCol w:w="1457"/>
        <w:gridCol w:w="1454"/>
        <w:gridCol w:w="68"/>
        <w:gridCol w:w="1457"/>
        <w:gridCol w:w="1498"/>
      </w:tblGrid>
      <w:tr>
        <w:trPr>
          <w:tblHeader/>
        </w:trPr>
        <w:tc>
          <w:tcPr>
            <w:tcW w:type="dxa" w:w="58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</w:rPr>
              <w:t>муниципальной программы</w:t>
            </w:r>
            <w:r>
              <w:rPr>
                <w:rFonts w:ascii="PT Astra Serif" w:hAnsi="PT Astra Serif"/>
                <w:sz w:val="24"/>
              </w:rPr>
              <w:t>,</w:t>
            </w:r>
          </w:p>
          <w:p w14:paraId="0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источники финансового обеспечения</w:t>
            </w:r>
          </w:p>
        </w:tc>
        <w:tc>
          <w:tcPr>
            <w:tcW w:type="dxa" w:w="899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Объем финансового обеспечения по годам реализации,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58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2023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5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329"/>
        </w:trPr>
        <w:tc>
          <w:tcPr>
            <w:tcW w:type="dxa" w:w="5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по муниципальной программе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6 193 647,00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11 757 630,68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7 554 864,78</w:t>
            </w:r>
          </w:p>
        </w:tc>
        <w:tc>
          <w:tcPr>
            <w:tcW w:type="dxa" w:w="15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6 660 007,58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6 921 981,56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39 088 131,60</w:t>
            </w:r>
          </w:p>
        </w:tc>
      </w:tr>
      <w:tr>
        <w:trPr>
          <w:trHeight w:hRule="atLeast" w:val="302"/>
        </w:trPr>
        <w:tc>
          <w:tcPr>
            <w:tcW w:type="dxa" w:w="1489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том числе</w:t>
            </w:r>
          </w:p>
        </w:tc>
      </w:tr>
      <w:tr>
        <w:trPr>
          <w:trHeight w:hRule="atLeast" w:val="219"/>
        </w:trPr>
        <w:tc>
          <w:tcPr>
            <w:tcW w:type="dxa" w:w="5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</w:t>
            </w:r>
            <w:r>
              <w:rPr>
                <w:rFonts w:ascii="PT Astra Serif" w:hAnsi="PT Astra Serif"/>
                <w:sz w:val="24"/>
              </w:rPr>
              <w:t>редства Федерального бюджета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1 920 000,00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4 809 600,00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720 000,00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7 449 600,00</w:t>
            </w:r>
          </w:p>
        </w:tc>
      </w:tr>
      <w:tr>
        <w:trPr>
          <w:trHeight w:hRule="atLeast" w:val="219"/>
        </w:trPr>
        <w:tc>
          <w:tcPr>
            <w:tcW w:type="dxa" w:w="5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1 338 400,29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1 684 970,94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1 764 962,05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1 654 414,00</w:t>
            </w:r>
          </w:p>
        </w:tc>
        <w:tc>
          <w:tcPr>
            <w:tcW w:type="dxa" w:w="1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1 694 832,00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8 137 579,28</w:t>
            </w:r>
          </w:p>
        </w:tc>
      </w:tr>
      <w:tr>
        <w:trPr>
          <w:trHeight w:hRule="atLeast" w:val="219"/>
        </w:trPr>
        <w:tc>
          <w:tcPr>
            <w:tcW w:type="dxa" w:w="5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</w:tr>
      <w:tr>
        <w:tc>
          <w:tcPr>
            <w:tcW w:type="dxa" w:w="5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2 935 246,71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5 263 059,74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5 069 902,73</w:t>
            </w:r>
          </w:p>
        </w:tc>
        <w:tc>
          <w:tcPr>
            <w:tcW w:type="dxa" w:w="1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5  005 593,58</w:t>
            </w:r>
          </w:p>
        </w:tc>
        <w:tc>
          <w:tcPr>
            <w:tcW w:type="dxa" w:w="15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5  227 149,56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23 500 952,32</w:t>
            </w:r>
          </w:p>
        </w:tc>
      </w:tr>
    </w:tbl>
    <w:p w14:paraId="3F01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40010000">
      <w:pPr>
        <w:widowControl w:val="0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5. Перечень муниципальных проектов муниципальной программы</w:t>
      </w:r>
    </w:p>
    <w:p w14:paraId="4101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«Развитие молодежной политики в муниципальном образовании город Донской»</w:t>
      </w:r>
    </w:p>
    <w:p w14:paraId="42010000">
      <w:pPr>
        <w:widowControl w:val="0"/>
        <w:spacing w:after="0" w:line="240" w:lineRule="auto"/>
        <w:ind/>
        <w:rPr>
          <w:rFonts w:ascii="PT Astra Serif" w:hAnsi="PT Astra Serif"/>
          <w:sz w:val="28"/>
        </w:rPr>
      </w:pPr>
    </w:p>
    <w:tbl>
      <w:tblPr>
        <w:tblStyle w:val="Style_3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9"/>
        <w:gridCol w:w="3070"/>
        <w:gridCol w:w="1953"/>
        <w:gridCol w:w="1398"/>
        <w:gridCol w:w="1397"/>
        <w:gridCol w:w="1537"/>
        <w:gridCol w:w="1257"/>
        <w:gridCol w:w="1767"/>
        <w:gridCol w:w="1584"/>
      </w:tblGrid>
      <w:tr>
        <w:trPr>
          <w:trHeight w:hRule="atLeast" w:val="167"/>
        </w:trPr>
        <w:tc>
          <w:tcPr>
            <w:tcW w:type="dxa" w:w="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№п/п</w:t>
            </w:r>
          </w:p>
        </w:tc>
        <w:tc>
          <w:tcPr>
            <w:tcW w:type="dxa" w:w="3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type="dxa" w:w="1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Год реализации</w:t>
            </w:r>
          </w:p>
        </w:tc>
        <w:tc>
          <w:tcPr>
            <w:tcW w:type="dxa" w:w="75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обеспечения, руб.</w:t>
            </w:r>
          </w:p>
        </w:tc>
      </w:tr>
      <w:tr>
        <w:trPr>
          <w:trHeight w:hRule="atLeast" w:val="167"/>
        </w:trPr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Всего </w:t>
            </w:r>
          </w:p>
        </w:tc>
        <w:tc>
          <w:tcPr>
            <w:tcW w:type="dxa" w:w="61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 том числе по источникам:</w:t>
            </w:r>
          </w:p>
        </w:tc>
      </w:tr>
      <w:tr>
        <w:trPr>
          <w:trHeight w:hRule="atLeast" w:val="167"/>
        </w:trPr>
        <w:tc>
          <w:tcPr>
            <w:tcW w:type="dxa" w:w="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 муниципального образования </w:t>
            </w: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средства</w:t>
            </w:r>
          </w:p>
        </w:tc>
      </w:tr>
      <w:tr>
        <w:trPr>
          <w:trHeight w:hRule="atLeast" w:val="167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</w:tr>
      <w:tr>
        <w:trPr>
          <w:trHeight w:hRule="atLeast" w:val="167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type="dxa" w:w="1396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Региональные проекты, входящие в национальные проекты </w:t>
            </w:r>
          </w:p>
        </w:tc>
      </w:tr>
      <w:tr>
        <w:trPr>
          <w:trHeight w:hRule="atLeast" w:val="167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</w:t>
            </w:r>
          </w:p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«Развитие системы поддержки молодежи («Молодежь России») (Тульская область)» национального проекта «Образование» в рамках государственной программы «Развитие молодежной политики в Тульской области», утвержденной </w:t>
            </w:r>
          </w:p>
          <w:p w14:paraId="5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постановление правительства Тульской области от 28.12.2017 № 634 </w:t>
            </w:r>
          </w:p>
        </w:tc>
        <w:tc>
          <w:tcPr>
            <w:tcW w:type="dxa" w:w="1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13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2023</w:t>
            </w:r>
          </w:p>
          <w:p w14:paraId="6A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6B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6C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6D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6E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6F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70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71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72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3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2 040 816,33</w:t>
            </w:r>
          </w:p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7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1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112 244,90</w:t>
            </w:r>
          </w:p>
        </w:tc>
        <w:tc>
          <w:tcPr>
            <w:tcW w:type="dxa" w:w="1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1 920 000,00</w:t>
            </w:r>
          </w:p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8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0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9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4 809 600,00</w:t>
            </w:r>
          </w:p>
        </w:tc>
        <w:tc>
          <w:tcPr>
            <w:tcW w:type="dxa" w:w="1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80 000,00</w:t>
            </w:r>
          </w:p>
          <w:p w14:paraId="9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9E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9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200 400,00</w:t>
            </w:r>
          </w:p>
        </w:tc>
        <w:tc>
          <w:tcPr>
            <w:tcW w:type="dxa" w:w="17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40 816,33</w:t>
            </w:r>
          </w:p>
          <w:p w14:paraId="A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A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B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C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D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E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AF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0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102 244,90</w:t>
            </w:r>
          </w:p>
        </w:tc>
        <w:tc>
          <w:tcPr>
            <w:tcW w:type="dxa" w:w="15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rPr>
          <w:trHeight w:hRule="atLeast" w:val="705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Реализация программы комплексного развития молодежной политики в регионах Российской Федерации «Регион для молодых</w:t>
            </w:r>
            <w:r>
              <w:rPr>
                <w:rFonts w:ascii="PT Astra Serif" w:hAnsi="PT Astra Serif"/>
                <w:b w:val="1"/>
                <w:sz w:val="20"/>
              </w:rPr>
              <w:t xml:space="preserve">/ </w:t>
            </w:r>
            <w:r>
              <w:rPr>
                <w:rFonts w:ascii="PT Astra Serif" w:hAnsi="PT Astra Serif"/>
                <w:sz w:val="20"/>
              </w:rPr>
              <w:t>Соглашение о предоставлении субсидий из бюджета Тульской области бюджетам муниципальных образований Тульской области на  реализацию регионального проекта «Развитие системы поддержки молодежи («Молодежь России») (Тульская область)» национального проекта «Образование» в рамках государственной программы «Развитие молодежной политики в Тульской области» от 31.03.2023 №70712000-1-2023-013</w:t>
            </w:r>
          </w:p>
        </w:tc>
        <w:tc>
          <w:tcPr>
            <w:tcW w:type="dxa" w:w="1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76"/>
        </w:trPr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программы комплексного развития</w:t>
            </w:r>
            <w:r>
              <w:rPr>
                <w:rFonts w:ascii="PT Astra Serif" w:hAnsi="PT Astra Serif"/>
                <w:sz w:val="20"/>
              </w:rPr>
              <w:t xml:space="preserve"> молодежной политики в  субъектах Российской Федерации «Регион для молодых в рамках региональной программы «Россия – страна возможностей, входящего в Национальный проект «Молодежь и дети» государственной программы Тульской области «Развитие молодежной политики в Тульской области» </w:t>
            </w:r>
          </w:p>
        </w:tc>
        <w:tc>
          <w:tcPr>
            <w:tcW w:type="dxa" w:w="1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765 306,12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720 000,00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15 306,12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rPr>
          <w:trHeight w:hRule="atLeast" w:val="562"/>
        </w:trPr>
        <w:tc>
          <w:tcPr>
            <w:tcW w:type="dxa" w:w="57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ИТОГО:</w:t>
            </w:r>
          </w:p>
        </w:tc>
        <w:tc>
          <w:tcPr>
            <w:tcW w:type="dxa" w:w="1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918 367,35</w:t>
            </w:r>
          </w:p>
        </w:tc>
        <w:tc>
          <w:tcPr>
            <w:tcW w:type="dxa" w:w="1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7 449 600,00</w:t>
            </w:r>
          </w:p>
        </w:tc>
        <w:tc>
          <w:tcPr>
            <w:tcW w:type="dxa" w:w="1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310 400,00</w:t>
            </w:r>
          </w:p>
        </w:tc>
        <w:tc>
          <w:tcPr>
            <w:tcW w:type="dxa" w:w="1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158 367,35</w:t>
            </w:r>
          </w:p>
        </w:tc>
        <w:tc>
          <w:tcPr>
            <w:tcW w:type="dxa" w:w="1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</w:tbl>
    <w:p w14:paraId="C7010000">
      <w:pPr>
        <w:widowControl w:val="0"/>
        <w:spacing w:after="0" w:line="240" w:lineRule="auto"/>
        <w:ind/>
        <w:contextualSpacing w:val="1"/>
        <w:rPr>
          <w:rFonts w:ascii="PT Astra Serif" w:hAnsi="PT Astra Serif"/>
          <w:sz w:val="20"/>
        </w:rPr>
      </w:pPr>
    </w:p>
    <w:p w14:paraId="C8010000">
      <w:pPr>
        <w:widowControl w:val="0"/>
        <w:spacing w:after="0" w:line="240" w:lineRule="auto"/>
        <w:ind/>
        <w:contextualSpacing w:val="1"/>
        <w:rPr>
          <w:rFonts w:ascii="PT Astra Serif" w:hAnsi="PT Astra Serif"/>
          <w:sz w:val="20"/>
        </w:rPr>
      </w:pPr>
    </w:p>
    <w:p w14:paraId="C9010000">
      <w:pPr>
        <w:sectPr>
          <w:headerReference r:id="rId3" w:type="default"/>
          <w:pgSz w:h="11906" w:orient="landscape" w:w="16838"/>
          <w:pgMar w:bottom="993" w:footer="709" w:gutter="0" w:header="563" w:left="1418" w:right="1134" w:top="1560"/>
          <w:pgNumType w:start="4"/>
        </w:sectPr>
      </w:pPr>
    </w:p>
    <w:tbl>
      <w:tblPr>
        <w:tblStyle w:val="Style_4"/>
        <w:tblInd w:type="dxa" w:w="1020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6"/>
      </w:tblGrid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CA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2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CB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CC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CD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CE01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_______2025</w:t>
            </w:r>
            <w:r>
              <w:rPr>
                <w:rFonts w:ascii="PT Astra Serif" w:hAnsi="PT Astra Serif"/>
                <w:sz w:val="28"/>
              </w:rPr>
              <w:t xml:space="preserve"> №________</w:t>
            </w:r>
            <w:r>
              <w:rPr>
                <w:rFonts w:ascii="PT Astra Serif" w:hAnsi="PT Astra Serif"/>
                <w:sz w:val="28"/>
              </w:rPr>
              <w:t>»</w:t>
            </w:r>
          </w:p>
        </w:tc>
      </w:tr>
    </w:tbl>
    <w:p w14:paraId="CF010000">
      <w:pPr>
        <w:spacing w:after="0" w:line="240" w:lineRule="auto"/>
        <w:ind w:firstLine="0" w:left="720"/>
        <w:contextualSpacing w:val="1"/>
        <w:rPr>
          <w:rFonts w:ascii="PT Astra Serif" w:hAnsi="PT Astra Serif"/>
          <w:b w:val="1"/>
          <w:sz w:val="28"/>
        </w:rPr>
      </w:pPr>
    </w:p>
    <w:p w14:paraId="D0010000">
      <w:pPr>
        <w:spacing w:after="0" w:line="240" w:lineRule="auto"/>
        <w:ind w:firstLine="0" w:left="720"/>
        <w:contextualSpacing w:val="1"/>
        <w:rPr>
          <w:rFonts w:ascii="PT Astra Serif" w:hAnsi="PT Astra Serif"/>
          <w:b w:val="1"/>
          <w:sz w:val="28"/>
        </w:rPr>
      </w:pPr>
    </w:p>
    <w:p w14:paraId="D1010000">
      <w:pPr>
        <w:pStyle w:val="Style_5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мероприятий</w:t>
      </w:r>
    </w:p>
    <w:p w14:paraId="D2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«Развитие и реализация потенциала молодежи в муниципальном образовании город Донской»</w:t>
      </w:r>
    </w:p>
    <w:p w14:paraId="D301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3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993"/>
        <w:gridCol w:w="4951"/>
        <w:gridCol w:w="1984"/>
        <w:gridCol w:w="1134"/>
        <w:gridCol w:w="1134"/>
        <w:gridCol w:w="993"/>
        <w:gridCol w:w="992"/>
        <w:gridCol w:w="850"/>
        <w:gridCol w:w="851"/>
        <w:gridCol w:w="835"/>
      </w:tblGrid>
      <w:tr>
        <w:trPr>
          <w:trHeight w:hRule="atLeast" w:val="314"/>
        </w:trP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D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4951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 (описание мероприятия, результата)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ОКЕИ)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</w:t>
            </w:r>
          </w:p>
        </w:tc>
        <w:tc>
          <w:tcPr>
            <w:tcW w:type="dxa" w:w="452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мероприятия (результата)</w:t>
            </w:r>
          </w:p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по годам</w:t>
            </w:r>
          </w:p>
        </w:tc>
      </w:tr>
      <w:tr>
        <w:trPr>
          <w:trHeight w:hRule="atLeast" w:val="380"/>
        </w:trP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4951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98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34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14717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Задача 1 </w:t>
            </w:r>
            <w:r>
              <w:rPr>
                <w:rFonts w:ascii="PT Astra Serif" w:hAnsi="PT Astra Serif"/>
                <w:sz w:val="24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1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F201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Выплаты стипендий муниципального образования город Донской для поддержки талантливой и социально-активной молодежи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1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стипендиатов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>
        <w:trPr>
          <w:trHeight w:hRule="atLeast" w:val="469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1.2 </w:t>
            </w:r>
          </w:p>
          <w:p w14:paraId="F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массовых городских мероприятий, направленных на развитие молодежной политики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1167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9"/>
              <w:left w:type="dxa" w:w="0"/>
              <w:right w:type="dxa" w:w="46"/>
            </w:tcMar>
          </w:tcPr>
          <w:p w14:paraId="0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type="dxa" w:w="4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7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1.3</w:t>
            </w:r>
          </w:p>
          <w:p w14:paraId="0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выплат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</w:tbl>
    <w:p w14:paraId="11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12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1302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Развитие и реализация потенциала молодежи в муниципальном образовании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6663"/>
        <w:gridCol w:w="1134"/>
        <w:gridCol w:w="141"/>
        <w:gridCol w:w="1276"/>
        <w:gridCol w:w="1134"/>
        <w:gridCol w:w="142"/>
        <w:gridCol w:w="992"/>
        <w:gridCol w:w="1134"/>
        <w:gridCol w:w="2126"/>
      </w:tblGrid>
      <w:tr>
        <w:trPr>
          <w:trHeight w:hRule="atLeast" w:val="314"/>
        </w:trPr>
        <w:tc>
          <w:tcPr>
            <w:tcW w:type="dxa" w:w="66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8079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66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4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4742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Задача 1 </w:t>
            </w:r>
            <w:r>
              <w:rPr>
                <w:rFonts w:ascii="Times New Roman" w:hAnsi="Times New Roman"/>
                <w:sz w:val="24"/>
              </w:rPr>
              <w:t>Создание условий для интеллектуального, творческого развития потенциала молодежи и содействие продвижению молодых талантов</w:t>
            </w:r>
          </w:p>
        </w:tc>
      </w:tr>
      <w:tr>
        <w:trPr>
          <w:trHeight w:hRule="atLeast" w:val="327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2602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Выплаты стипендий муниципального образования город Донской для поддержки талантливой и социально-активной молодежи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240 000,00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240 000,00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240 000,00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240 000,00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240 000,00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1 200 000,00</w:t>
            </w:r>
          </w:p>
        </w:tc>
      </w:tr>
      <w:tr>
        <w:trPr>
          <w:trHeight w:hRule="atLeast" w:val="61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D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240 000,00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240 000,00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1 200 000,00</w:t>
            </w:r>
          </w:p>
        </w:tc>
      </w:tr>
      <w:tr>
        <w:trPr>
          <w:trHeight w:hRule="atLeast" w:val="61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1.2 </w:t>
            </w:r>
          </w:p>
          <w:p w14:paraId="3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массовых городских мероприятий, направленных на развитие молодежной политики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287 540,00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7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557 750,00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552 000,00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552 000,00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552 000,00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2 501 290,00</w:t>
            </w:r>
          </w:p>
        </w:tc>
      </w:tr>
      <w:tr>
        <w:trPr>
          <w:trHeight w:hRule="atLeast" w:val="420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287 540,00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E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557 750,00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552 000,00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0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552 000,00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552 000,00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2 501 290,00</w:t>
            </w:r>
          </w:p>
        </w:tc>
      </w:tr>
      <w:tr>
        <w:trPr>
          <w:trHeight w:hRule="atLeast" w:val="61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3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1.3</w:t>
            </w:r>
          </w:p>
          <w:p w14:paraId="44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Единовременная выплата при рождении третьего и последующих детей в муниципальном образовании город Донской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>0 000,00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30 000,00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30 000,00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14</w:t>
            </w:r>
            <w:r>
              <w:rPr>
                <w:rFonts w:ascii="PT Astra Serif" w:hAnsi="PT Astra Serif"/>
                <w:b w:val="1"/>
                <w:sz w:val="20"/>
              </w:rPr>
              <w:t>0 000,00</w:t>
            </w:r>
          </w:p>
        </w:tc>
      </w:tr>
      <w:tr>
        <w:trPr>
          <w:trHeight w:hRule="atLeast" w:val="61"/>
        </w:trPr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B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2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E02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2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2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30 000,00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  <w:r>
              <w:rPr>
                <w:rFonts w:ascii="PT Astra Serif" w:hAnsi="PT Astra Serif"/>
                <w:sz w:val="20"/>
              </w:rPr>
              <w:t>0 000,00</w:t>
            </w:r>
          </w:p>
        </w:tc>
      </w:tr>
    </w:tbl>
    <w:p w14:paraId="5202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53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54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55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56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57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58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p w14:paraId="5902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tbl>
      <w:tblPr>
        <w:tblStyle w:val="Style_4"/>
        <w:tblInd w:type="dxa" w:w="1020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6"/>
      </w:tblGrid>
      <w:tr>
        <w:tc>
          <w:tcPr>
            <w:tcW w:type="dxa" w:w="453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A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3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14:paraId="5B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5C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5D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5E02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_______2025</w:t>
            </w:r>
            <w:r>
              <w:rPr>
                <w:rFonts w:ascii="PT Astra Serif" w:hAnsi="PT Astra Serif"/>
                <w:sz w:val="28"/>
              </w:rPr>
              <w:t xml:space="preserve"> №________</w:t>
            </w:r>
          </w:p>
        </w:tc>
      </w:tr>
    </w:tbl>
    <w:p w14:paraId="5F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tbl>
      <w:tblPr>
        <w:tblStyle w:val="Style_4"/>
        <w:tblInd w:type="dxa" w:w="988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97"/>
      </w:tblGrid>
      <w:tr>
        <w:tc>
          <w:tcPr>
            <w:tcW w:type="dxa" w:w="439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60020000">
            <w:pPr>
              <w:spacing w:after="160" w:line="264" w:lineRule="auto"/>
              <w:ind/>
              <w:rPr>
                <w:rFonts w:ascii="PT Astra Serif" w:hAnsi="PT Astra Serif"/>
                <w:sz w:val="28"/>
              </w:rPr>
            </w:pPr>
          </w:p>
        </w:tc>
      </w:tr>
    </w:tbl>
    <w:p w14:paraId="6102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62020000">
      <w:pPr>
        <w:pStyle w:val="Style_5"/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 </w:t>
      </w:r>
      <w:r>
        <w:rPr>
          <w:rFonts w:ascii="PT Astra Serif" w:hAnsi="PT Astra Serif"/>
          <w:b w:val="1"/>
          <w:sz w:val="28"/>
        </w:rPr>
        <w:t>Перечень мероприятий (результатов) комплекса процессных мероприятий</w:t>
      </w:r>
    </w:p>
    <w:p w14:paraId="6302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Реализация мероприятий в сфере молодежной политики»</w:t>
      </w:r>
    </w:p>
    <w:p w14:paraId="6402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3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left w:type="dxa" w:w="0"/>
          <w:right w:type="dxa" w:w="46"/>
        </w:tblCellMar>
      </w:tblPr>
      <w:tblGrid>
        <w:gridCol w:w="696"/>
        <w:gridCol w:w="3554"/>
        <w:gridCol w:w="2409"/>
        <w:gridCol w:w="1421"/>
        <w:gridCol w:w="1134"/>
        <w:gridCol w:w="992"/>
        <w:gridCol w:w="1134"/>
        <w:gridCol w:w="1276"/>
        <w:gridCol w:w="1134"/>
        <w:gridCol w:w="1134"/>
      </w:tblGrid>
      <w:tr>
        <w:trPr>
          <w:trHeight w:hRule="atLeast" w:val="314"/>
        </w:trPr>
        <w:tc>
          <w:tcPr>
            <w:tcW w:type="dxa" w:w="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3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 (описание мероприятия, результата)</w:t>
            </w:r>
          </w:p>
        </w:tc>
        <w:tc>
          <w:tcPr>
            <w:tcW w:type="dxa" w:w="14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  <w:p w14:paraId="6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</w:t>
            </w:r>
          </w:p>
        </w:tc>
        <w:tc>
          <w:tcPr>
            <w:tcW w:type="dxa" w:w="567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3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2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 Задача 1 </w:t>
            </w:r>
            <w:r>
              <w:rPr>
                <w:rFonts w:ascii="PT Astra Serif" w:hAnsi="PT Astra Serif"/>
                <w:sz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>
        <w:trPr>
          <w:trHeight w:hRule="atLeast" w:val="469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E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1.1</w:t>
            </w:r>
          </w:p>
          <w:p w14:paraId="7F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Расходы на обеспечение деятельности Муниципального бюджетного учреждения «Центр молодежи «Вектор»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молодежи, вовлеченной в реализацию мероприятий сферы молодежной политики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человек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9600</w:t>
            </w:r>
          </w:p>
        </w:tc>
      </w:tr>
      <w:tr>
        <w:trPr>
          <w:trHeight w:hRule="atLeast" w:val="469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9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1.2</w:t>
            </w:r>
          </w:p>
          <w:p w14:paraId="8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Расходы на укрепление, модернизацию, техническое и технологическое оснащение материально-технической базы МБУ «Центр молодежи «Вектор»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модернизированных и (или) оснащенных объектов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  <w:vAlign w:val="center"/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8F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0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1158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1.3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4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1.3</w:t>
            </w:r>
          </w:p>
          <w:p w14:paraId="95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   мероприятий, направленных на развитие молодежной политики.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мероприятий, направленных на развитие молодежной политики 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</w:tr>
      <w:tr>
        <w:trPr>
          <w:trHeight w:hRule="atLeast" w:val="1351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1.4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F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1.4</w:t>
            </w:r>
          </w:p>
          <w:p w14:paraId="A0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мероприятий, направленных на поддержку добровольчества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402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A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A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B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</w:t>
            </w:r>
          </w:p>
        </w:tc>
      </w:tr>
      <w:tr>
        <w:trPr>
          <w:trHeight w:hRule="atLeast" w:val="1351"/>
        </w:trPr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1.5</w:t>
            </w:r>
          </w:p>
        </w:tc>
        <w:tc>
          <w:tcPr>
            <w:tcW w:type="dxa" w:w="3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C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1.5</w:t>
            </w:r>
          </w:p>
          <w:p w14:paraId="BD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Реализация мероприятий по активной политики занятости населения и социальной поддержки безработных граждан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трудоустроенных</w:t>
            </w:r>
          </w:p>
          <w:p w14:paraId="B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несовершеннолетних граждан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</w:t>
            </w:r>
          </w:p>
        </w:tc>
      </w:tr>
    </w:tbl>
    <w:p w14:paraId="C702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C8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C902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Реализация мероприятий в сфере молодежной политики»</w:t>
      </w:r>
    </w:p>
    <w:p w14:paraId="CA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5954"/>
        <w:gridCol w:w="1417"/>
        <w:gridCol w:w="1418"/>
        <w:gridCol w:w="1559"/>
        <w:gridCol w:w="1488"/>
        <w:gridCol w:w="1064"/>
        <w:gridCol w:w="283"/>
        <w:gridCol w:w="1701"/>
      </w:tblGrid>
      <w:tr>
        <w:trPr>
          <w:trHeight w:hRule="atLeast" w:val="314"/>
        </w:trPr>
        <w:tc>
          <w:tcPr>
            <w:tcW w:type="dxa" w:w="59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893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59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70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0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488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A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Задача 1 </w:t>
            </w:r>
            <w:r>
              <w:rPr>
                <w:rFonts w:ascii="PT Astra Serif" w:hAnsi="PT Astra Serif"/>
                <w:sz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>
        <w:trPr>
          <w:trHeight w:hRule="atLeast" w:val="327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B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DC02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Расходы на обеспечение деятельности Муниципального бюджетного учреждения «Центр молодежи «Вектор»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1 615 484,66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FF0000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2 078 979,86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2 897 318,95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3 121 637,43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3 331 645,83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2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   13 045 066,73</w:t>
            </w:r>
          </w:p>
        </w:tc>
      </w:tr>
      <w:tr>
        <w:trPr>
          <w:trHeight w:hRule="atLeast" w:val="61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3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1 615 484,66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PT Astra Serif" w:hAnsi="PT Astra Serif"/>
                <w:color w:val="FF0000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2 078 979,86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2 897 318,95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3 121 637,43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3 331 645,83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13 045 066,73</w:t>
            </w:r>
          </w:p>
        </w:tc>
      </w:tr>
      <w:tr>
        <w:trPr>
          <w:trHeight w:hRule="atLeast" w:val="371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1.2</w:t>
            </w:r>
          </w:p>
          <w:p w14:paraId="EB02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Расходы на укрепление, модернизацию, техническое и технологическое оснащение материально-технической базы МБУ «Центр молодежи «Вектор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b w:val="1"/>
                <w:sz w:val="20"/>
              </w:rPr>
              <w:t>398 037,74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E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273 321,51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1 671 359,25</w:t>
            </w:r>
          </w:p>
        </w:tc>
      </w:tr>
      <w:tr>
        <w:trPr>
          <w:trHeight w:hRule="atLeast" w:val="371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2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398 037,74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5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273 321,51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2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1 671 359,25</w:t>
            </w:r>
          </w:p>
        </w:tc>
      </w:tr>
      <w:tr>
        <w:trPr>
          <w:trHeight w:hRule="atLeast" w:val="61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1.3</w:t>
            </w:r>
          </w:p>
          <w:p w14:paraId="F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мероприятий, направленных на развитие молодежной политики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B02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461 820,00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550 084,16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D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658 600,00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E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658 600,00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F020000">
            <w:pPr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658 600,00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2 987 704,16</w:t>
            </w:r>
          </w:p>
        </w:tc>
      </w:tr>
      <w:tr>
        <w:trPr>
          <w:trHeight w:hRule="atLeast" w:val="61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1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461 820,00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550 084,16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403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658 600,00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3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658 600,00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6030000">
            <w:pPr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658 600,00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2 987 704,16</w:t>
            </w:r>
          </w:p>
        </w:tc>
      </w:tr>
      <w:tr>
        <w:trPr>
          <w:trHeight w:hRule="atLeast" w:val="370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8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1.4</w:t>
            </w:r>
          </w:p>
          <w:p w14:paraId="09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мероприятий, направленных на поддержку добровольчества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B030000">
            <w:pPr>
              <w:spacing w:after="0"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30000">
            <w:pPr>
              <w:spacing w:after="0"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20 000,00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D030000">
            <w:pPr>
              <w:spacing w:after="0"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20 000,00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E030000">
            <w:pPr>
              <w:spacing w:after="0" w:line="240" w:lineRule="auto"/>
              <w:ind/>
              <w:jc w:val="center"/>
              <w:rPr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20 000,00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F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80 000,00</w:t>
            </w:r>
          </w:p>
        </w:tc>
      </w:tr>
      <w:tr>
        <w:trPr>
          <w:trHeight w:hRule="atLeast" w:val="370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0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2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3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20 000,00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4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20 000,00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5030000">
            <w:pPr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20 000,00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80 000,00</w:t>
            </w:r>
          </w:p>
        </w:tc>
      </w:tr>
      <w:tr>
        <w:trPr>
          <w:trHeight w:hRule="atLeast" w:val="992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703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1.5</w:t>
            </w:r>
          </w:p>
          <w:p w14:paraId="18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Реализация мероприятий по активной политике занятости населения и социальной поддержке безработных граждан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9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1 517 986,01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A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1 780 534,02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B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2 118 318,20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C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2 037 770,15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2 089 735,73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E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9 544 344,11</w:t>
            </w:r>
          </w:p>
        </w:tc>
      </w:tr>
      <w:tr>
        <w:trPr>
          <w:trHeight w:hRule="atLeast" w:val="440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F03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Иные межбюджетные трансферты на организацию временного трудоустройства несовершеннолетних граждан в возрасте от 14 до 1</w:t>
            </w: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 xml:space="preserve"> лет в свободное от учебы время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1 258 400,29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1 484 570,94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1 734 962,05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1 654 414,00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1 694 832,00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7 827 179,28</w:t>
            </w:r>
          </w:p>
        </w:tc>
      </w:tr>
      <w:tr>
        <w:trPr>
          <w:trHeight w:hRule="atLeast" w:val="61"/>
        </w:trPr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603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259 585,72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295 963,08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383 356,15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383 356,15</w:t>
            </w:r>
          </w:p>
        </w:tc>
        <w:tc>
          <w:tcPr>
            <w:tcW w:type="dxa" w:w="134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B030000">
            <w:pPr>
              <w:ind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394 903,73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1 717 164,83</w:t>
            </w:r>
          </w:p>
        </w:tc>
      </w:tr>
    </w:tbl>
    <w:p w14:paraId="2D03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2E030000">
      <w:pPr>
        <w:widowControl w:val="0"/>
        <w:spacing w:after="0" w:line="240" w:lineRule="auto"/>
        <w:ind w:right="-2"/>
        <w:rPr>
          <w:rFonts w:ascii="PT Astra Serif" w:hAnsi="PT Astra Serif"/>
          <w:b w:val="1"/>
          <w:sz w:val="24"/>
        </w:rPr>
      </w:pPr>
    </w:p>
    <w:sectPr>
      <w:headerReference r:id="rId2" w:type="default"/>
      <w:pgSz w:h="11906" w:orient="landscape" w:w="16838"/>
      <w:pgMar w:bottom="993" w:footer="709" w:gutter="0" w:header="563" w:left="1418" w:right="1134" w:top="1560"/>
      <w:pgNumType w:start="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  <w:p w14:paraId="05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2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ConsPlusCell"/>
    <w:link w:val="Style_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7_ch" w:type="character">
    <w:name w:val="ConsPlusCell"/>
    <w:link w:val="Style_7"/>
    <w:rPr>
      <w:rFonts w:ascii="Arial" w:hAnsi="Arial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alloon Text"/>
    <w:basedOn w:val="Style_6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6_ch"/>
    <w:link w:val="Style_11"/>
    <w:rPr>
      <w:rFonts w:ascii="Segoe UI" w:hAnsi="Segoe UI"/>
      <w:sz w:val="1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Theme="minorAscii" w:hAnsiTheme="minorHAnsi"/>
    </w:rPr>
  </w:style>
  <w:style w:styleId="Style_1_ch" w:type="character">
    <w:name w:val="header"/>
    <w:basedOn w:val="Style_6_ch"/>
    <w:link w:val="Style_1"/>
    <w:rPr>
      <w:rFonts w:asciiTheme="minorAscii" w:hAnsiTheme="minorHAnsi"/>
    </w:rPr>
  </w:style>
  <w:style w:styleId="Style_15" w:type="paragraph">
    <w:name w:val="normaltextrun"/>
    <w:basedOn w:val="Style_16"/>
    <w:link w:val="Style_15_ch"/>
  </w:style>
  <w:style w:styleId="Style_15_ch" w:type="character">
    <w:name w:val="normaltextrun"/>
    <w:basedOn w:val="Style_16_ch"/>
    <w:link w:val="Style_15"/>
  </w:style>
  <w:style w:styleId="Style_17" w:type="paragraph">
    <w:name w:val="Normal (Web)"/>
    <w:basedOn w:val="Style_6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6_ch"/>
    <w:link w:val="Style_17"/>
    <w:rPr>
      <w:rFonts w:ascii="Times New Roman" w:hAnsi="Times New Roman"/>
      <w:sz w:val="24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eop"/>
    <w:basedOn w:val="Style_16"/>
    <w:link w:val="Style_19_ch"/>
  </w:style>
  <w:style w:styleId="Style_19_ch" w:type="character">
    <w:name w:val="eop"/>
    <w:basedOn w:val="Style_16_ch"/>
    <w:link w:val="Style_19"/>
  </w:style>
  <w:style w:styleId="Style_20" w:type="paragraph">
    <w:name w:val="heading 5"/>
    <w:next w:val="Style_6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6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ConsPlusTitle"/>
    <w:link w:val="Style_2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page number"/>
    <w:basedOn w:val="Style_16"/>
    <w:link w:val="Style_30_ch"/>
  </w:style>
  <w:style w:styleId="Style_30_ch" w:type="character">
    <w:name w:val="page number"/>
    <w:basedOn w:val="Style_16_ch"/>
    <w:link w:val="Style_30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  <w:rPr>
      <w:rFonts w:asciiTheme="minorAscii" w:hAnsiTheme="minorHAnsi"/>
    </w:rPr>
  </w:style>
  <w:style w:styleId="Style_5_ch" w:type="character">
    <w:name w:val="List Paragraph"/>
    <w:basedOn w:val="Style_6_ch"/>
    <w:link w:val="Style_5"/>
    <w:rPr>
      <w:rFonts w:asciiTheme="minorAscii" w:hAnsiTheme="minorHAnsi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rPr>
      <w:rFonts w:ascii="Calibri" w:hAnsi="Calibri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2025-02-18T13:11:09Z</dcterms:modified>
</cp:coreProperties>
</file>