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AA" w:rsidRDefault="00BF65AA" w:rsidP="007B71AD">
      <w:pPr>
        <w:tabs>
          <w:tab w:val="left" w:pos="0"/>
        </w:tabs>
        <w:spacing w:after="0"/>
        <w:ind w:firstLine="720"/>
        <w:jc w:val="both"/>
      </w:pPr>
      <w:bookmarkStart w:id="0" w:name="_GoBack"/>
      <w:bookmarkEnd w:id="0"/>
    </w:p>
    <w:p w:rsidR="00A3447C" w:rsidRDefault="00A3447C" w:rsidP="007B71AD">
      <w:pPr>
        <w:tabs>
          <w:tab w:val="left" w:pos="0"/>
        </w:tabs>
        <w:spacing w:after="0"/>
        <w:ind w:firstLine="720"/>
        <w:jc w:val="both"/>
      </w:pPr>
    </w:p>
    <w:p w:rsidR="00BF65AA" w:rsidRDefault="00BF65AA" w:rsidP="007B71AD">
      <w:pPr>
        <w:tabs>
          <w:tab w:val="left" w:pos="0"/>
        </w:tabs>
        <w:spacing w:after="0"/>
        <w:ind w:firstLine="720"/>
        <w:jc w:val="both"/>
      </w:pPr>
    </w:p>
    <w:p w:rsidR="00BF65AA" w:rsidRDefault="00BF65AA" w:rsidP="007B71AD">
      <w:pPr>
        <w:tabs>
          <w:tab w:val="left" w:pos="0"/>
        </w:tabs>
        <w:spacing w:after="0"/>
        <w:ind w:firstLine="720"/>
        <w:jc w:val="both"/>
      </w:pPr>
    </w:p>
    <w:p w:rsidR="00BF65AA" w:rsidRDefault="00BF65AA" w:rsidP="007B71AD">
      <w:pPr>
        <w:tabs>
          <w:tab w:val="left" w:pos="0"/>
        </w:tabs>
        <w:spacing w:after="0"/>
        <w:ind w:firstLine="720"/>
        <w:jc w:val="both"/>
      </w:pPr>
    </w:p>
    <w:p w:rsidR="00BF65AA" w:rsidRDefault="00BF65AA" w:rsidP="007B71AD">
      <w:pPr>
        <w:tabs>
          <w:tab w:val="left" w:pos="0"/>
        </w:tabs>
        <w:spacing w:after="0"/>
        <w:ind w:firstLine="720"/>
        <w:jc w:val="both"/>
      </w:pPr>
    </w:p>
    <w:p w:rsidR="00BF65AA" w:rsidRDefault="00BF65AA" w:rsidP="007B71AD">
      <w:pPr>
        <w:tabs>
          <w:tab w:val="left" w:pos="0"/>
        </w:tabs>
        <w:spacing w:after="0"/>
        <w:ind w:firstLine="720"/>
        <w:jc w:val="both"/>
      </w:pPr>
    </w:p>
    <w:p w:rsidR="00BF65AA" w:rsidRDefault="00BF65AA" w:rsidP="007B71AD">
      <w:pPr>
        <w:tabs>
          <w:tab w:val="left" w:pos="0"/>
        </w:tabs>
        <w:spacing w:after="0"/>
        <w:ind w:firstLine="720"/>
        <w:jc w:val="both"/>
      </w:pPr>
    </w:p>
    <w:p w:rsidR="00BF65AA" w:rsidRDefault="00BF65AA" w:rsidP="007B71AD">
      <w:pPr>
        <w:tabs>
          <w:tab w:val="left" w:pos="0"/>
        </w:tabs>
        <w:spacing w:after="0"/>
        <w:ind w:firstLine="720"/>
        <w:jc w:val="both"/>
      </w:pPr>
    </w:p>
    <w:p w:rsidR="00D02366" w:rsidRDefault="00D02366" w:rsidP="007B71AD">
      <w:pPr>
        <w:tabs>
          <w:tab w:val="left" w:pos="0"/>
        </w:tabs>
        <w:spacing w:after="0"/>
        <w:ind w:firstLine="720"/>
        <w:jc w:val="both"/>
      </w:pPr>
    </w:p>
    <w:p w:rsidR="00BF65AA" w:rsidRDefault="00BF65AA" w:rsidP="007B71AD">
      <w:pPr>
        <w:tabs>
          <w:tab w:val="left" w:pos="0"/>
        </w:tabs>
        <w:spacing w:after="0"/>
        <w:ind w:firstLine="720"/>
        <w:jc w:val="both"/>
      </w:pPr>
    </w:p>
    <w:p w:rsidR="00076E32" w:rsidRDefault="00076E32" w:rsidP="007B71AD">
      <w:pPr>
        <w:tabs>
          <w:tab w:val="left" w:pos="0"/>
        </w:tabs>
        <w:spacing w:after="0"/>
        <w:ind w:firstLine="720"/>
        <w:jc w:val="both"/>
      </w:pPr>
    </w:p>
    <w:p w:rsidR="00076E32" w:rsidRDefault="00076E32" w:rsidP="007B71AD">
      <w:pPr>
        <w:tabs>
          <w:tab w:val="left" w:pos="0"/>
        </w:tabs>
        <w:spacing w:after="0"/>
        <w:ind w:firstLine="720"/>
        <w:jc w:val="both"/>
      </w:pPr>
    </w:p>
    <w:p w:rsidR="00BF65AA" w:rsidRDefault="00BF65AA" w:rsidP="0048493D">
      <w:pPr>
        <w:tabs>
          <w:tab w:val="left" w:pos="0"/>
        </w:tabs>
        <w:spacing w:after="0"/>
        <w:jc w:val="both"/>
      </w:pPr>
    </w:p>
    <w:p w:rsidR="00BF65AA" w:rsidRPr="00C02E68" w:rsidRDefault="00BF65AA" w:rsidP="00D43454">
      <w:pPr>
        <w:spacing w:after="0"/>
        <w:jc w:val="center"/>
        <w:rPr>
          <w:b/>
        </w:rPr>
      </w:pPr>
      <w:r>
        <w:rPr>
          <w:b/>
        </w:rPr>
        <w:t xml:space="preserve">О </w:t>
      </w:r>
      <w:r w:rsidR="00D02366">
        <w:rPr>
          <w:b/>
        </w:rPr>
        <w:t>признании утратившим</w:t>
      </w:r>
      <w:r w:rsidR="00D43454">
        <w:rPr>
          <w:b/>
        </w:rPr>
        <w:t>и</w:t>
      </w:r>
      <w:r w:rsidR="00560D62">
        <w:rPr>
          <w:b/>
        </w:rPr>
        <w:t xml:space="preserve"> силу</w:t>
      </w:r>
      <w:r w:rsidR="00D43454">
        <w:rPr>
          <w:b/>
        </w:rPr>
        <w:t xml:space="preserve"> некоторых постановлений</w:t>
      </w:r>
      <w:r w:rsidR="00B03663">
        <w:rPr>
          <w:b/>
        </w:rPr>
        <w:t xml:space="preserve"> администрации муниципального образования город Донской</w:t>
      </w:r>
      <w:r w:rsidR="00C02E68" w:rsidRPr="00C02E68">
        <w:rPr>
          <w:b/>
        </w:rPr>
        <w:t xml:space="preserve"> </w:t>
      </w:r>
    </w:p>
    <w:p w:rsidR="00BF65AA" w:rsidRDefault="00BF65AA" w:rsidP="007B71AD">
      <w:pPr>
        <w:tabs>
          <w:tab w:val="left" w:pos="0"/>
        </w:tabs>
        <w:spacing w:after="0"/>
        <w:ind w:firstLine="720"/>
        <w:jc w:val="both"/>
      </w:pPr>
    </w:p>
    <w:p w:rsidR="009F6816" w:rsidRDefault="00F50265" w:rsidP="00491394">
      <w:pPr>
        <w:tabs>
          <w:tab w:val="left" w:pos="0"/>
        </w:tabs>
        <w:spacing w:after="0" w:line="240" w:lineRule="auto"/>
        <w:ind w:firstLine="720"/>
        <w:jc w:val="both"/>
        <w:rPr>
          <w:rFonts w:cs="Arial"/>
        </w:rPr>
      </w:pPr>
      <w:r w:rsidRPr="00B94A94">
        <w:t xml:space="preserve">В соответствии </w:t>
      </w:r>
      <w:r w:rsidR="008E11E7">
        <w:t>с Федеральным законом</w:t>
      </w:r>
      <w:r w:rsidRPr="00B94A94">
        <w:t xml:space="preserve"> от 06.10.2003 года № 131-ФЗ «Об общих принципах организации местного самоуправления в Российской Федерации»</w:t>
      </w:r>
      <w:r w:rsidR="00B94A94">
        <w:t xml:space="preserve">, </w:t>
      </w:r>
      <w:r w:rsidR="00D43454">
        <w:t>Федеральным законом от 27.07.2010 № 210-ФЗ «Об организации предоставления государственных и муниципальных услуг», распоряжением Правительства Российской Федерации от 18.09.2019 № 2113-р «Об утверждении 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постановлением администрации муниципального образования город Донской от 24.11.2023 № 1608 «Об утверждении перечня муниципальных услуг, предоставляемых администрацией муниципального образования город Донской</w:t>
      </w:r>
      <w:r w:rsidR="008A72EC">
        <w:t>»</w:t>
      </w:r>
      <w:r w:rsidR="00D43454">
        <w:t xml:space="preserve">, на основании </w:t>
      </w:r>
      <w:r w:rsidR="00D43454">
        <w:rPr>
          <w:rFonts w:cs="Arial"/>
        </w:rPr>
        <w:t>Устава</w:t>
      </w:r>
      <w:r w:rsidR="00B94A94" w:rsidRPr="00F002A6">
        <w:rPr>
          <w:rFonts w:cs="Arial"/>
        </w:rPr>
        <w:t xml:space="preserve"> муниципал</w:t>
      </w:r>
      <w:r w:rsidR="008E11E7">
        <w:rPr>
          <w:rFonts w:cs="Arial"/>
        </w:rPr>
        <w:t>ьного образования город Донской</w:t>
      </w:r>
      <w:r w:rsidR="00D43454">
        <w:rPr>
          <w:rFonts w:cs="Arial"/>
        </w:rPr>
        <w:t xml:space="preserve">, </w:t>
      </w:r>
      <w:r w:rsidR="00464A98">
        <w:rPr>
          <w:rFonts w:cs="Arial"/>
        </w:rPr>
        <w:t>в связи с дублированием или отож</w:t>
      </w:r>
      <w:r w:rsidR="00464A98">
        <w:rPr>
          <w:rFonts w:cs="Arial"/>
        </w:rPr>
        <w:lastRenderedPageBreak/>
        <w:t xml:space="preserve">дествлением </w:t>
      </w:r>
      <w:r w:rsidR="004B2E7A">
        <w:rPr>
          <w:rFonts w:cs="Arial"/>
        </w:rPr>
        <w:t xml:space="preserve">услуг </w:t>
      </w:r>
      <w:r w:rsidR="00464A98">
        <w:rPr>
          <w:rFonts w:cs="Arial"/>
        </w:rPr>
        <w:t>с иными действующими социально-значимыми услугами, выведенными на портал Госуслуг,</w:t>
      </w:r>
      <w:r w:rsidR="00B94A94" w:rsidRPr="00F002A6">
        <w:rPr>
          <w:rFonts w:cs="Arial"/>
        </w:rPr>
        <w:t xml:space="preserve"> администрация муниципального образования город Донской </w:t>
      </w:r>
      <w:r w:rsidR="00BF65AA">
        <w:rPr>
          <w:rFonts w:cs="Arial"/>
        </w:rPr>
        <w:t>ПОСТАНОВЛЯЕТ:</w:t>
      </w:r>
      <w:r w:rsidR="009F6816">
        <w:rPr>
          <w:rFonts w:cs="Arial"/>
        </w:rPr>
        <w:t xml:space="preserve"> </w:t>
      </w:r>
    </w:p>
    <w:p w:rsidR="00D43454" w:rsidRDefault="00D43454" w:rsidP="00D43454">
      <w:pPr>
        <w:spacing w:after="0" w:line="240" w:lineRule="auto"/>
        <w:ind w:firstLine="709"/>
        <w:jc w:val="both"/>
      </w:pPr>
      <w:r>
        <w:t>1. Признать утратившими силу следующие постановления администрации муниципального образования город Донской:</w:t>
      </w:r>
    </w:p>
    <w:p w:rsidR="00D43454" w:rsidRDefault="00464A98" w:rsidP="00D43454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t>от 13.02</w:t>
      </w:r>
      <w:r w:rsidR="00D43454" w:rsidRPr="00B03663">
        <w:rPr>
          <w:bCs/>
        </w:rPr>
        <w:t>.202</w:t>
      </w:r>
      <w:r>
        <w:rPr>
          <w:bCs/>
        </w:rPr>
        <w:t>0 № 127</w:t>
      </w:r>
      <w:r w:rsidR="00D43454">
        <w:rPr>
          <w:bCs/>
        </w:rPr>
        <w:t xml:space="preserve"> «О</w:t>
      </w:r>
      <w:r>
        <w:rPr>
          <w:bCs/>
        </w:rPr>
        <w:t>б утверждении административного регламента предоставления муниципальной услуги «Предоставление в безвозмездное пользование земельных участков</w:t>
      </w:r>
      <w:r w:rsidR="00D43454">
        <w:rPr>
          <w:bCs/>
        </w:rPr>
        <w:t>»;</w:t>
      </w:r>
    </w:p>
    <w:p w:rsidR="00464A98" w:rsidRDefault="00464A98" w:rsidP="00464A98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t>от 22.06.2020 № 539 «О внесении изменений в постановление администрации муниципального образования город Донской от 13.02.2020 года № 127 «Об утверждении административного регламента предоставления муниципальной услуги «Предоставление в безвозмездное пользование земельных участков»;</w:t>
      </w:r>
    </w:p>
    <w:p w:rsidR="00464A98" w:rsidRDefault="00464A98" w:rsidP="00464A98">
      <w:pPr>
        <w:spacing w:after="0" w:line="240" w:lineRule="auto"/>
        <w:ind w:firstLine="709"/>
        <w:jc w:val="both"/>
        <w:rPr>
          <w:bCs/>
        </w:rPr>
      </w:pPr>
    </w:p>
    <w:p w:rsidR="00464A98" w:rsidRDefault="00464A98" w:rsidP="00464A98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t>от 20.09.2022 № 1086 «О внесении изменений в постановление администрации муниципального образования город Донской от 13.02.2020 года № 127 «Об утверждении административного регламента предоставления муниципальной услуги «Предоставление в безвозмездное пользование земельных участков»;</w:t>
      </w:r>
    </w:p>
    <w:p w:rsidR="00CF0D4C" w:rsidRDefault="00CF0D4C" w:rsidP="00CF0D4C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t>от 26.03</w:t>
      </w:r>
      <w:r w:rsidRPr="00B03663">
        <w:rPr>
          <w:bCs/>
        </w:rPr>
        <w:t>.202</w:t>
      </w:r>
      <w:r>
        <w:rPr>
          <w:bCs/>
        </w:rPr>
        <w:t>0 № 329 «Об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в муниципальном образовании город Донской гражданам для индивидуального жилищного строительства, ведения личного подсобного хозяйства, садоводства, гражданам и крестьянским (фермерским) хозяйствам для осуществления крестьянским (фермерским) хозяйством его деятельности (без проведения торгов)»;</w:t>
      </w:r>
    </w:p>
    <w:p w:rsidR="00464A98" w:rsidRDefault="00D02232" w:rsidP="00D02232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t>от 22.06.2020 № 543 «О внесении изменений в постановление администрации муниципального образования город Донской от 26.03</w:t>
      </w:r>
      <w:r w:rsidRPr="00B03663">
        <w:rPr>
          <w:bCs/>
        </w:rPr>
        <w:t>.202</w:t>
      </w:r>
      <w:r>
        <w:rPr>
          <w:bCs/>
        </w:rPr>
        <w:t>0 № 329 «Об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в муниципальном образовании город Донской гражданам для индивидуального жилищного строительства, ведения личного подсобного хозяйства, садоводства, гражданам и крестьянским (фермерским) хозяйствам для осуществления крестьянским (фермерским) хозяйством его деятельности (без проведения торгов)».</w:t>
      </w:r>
    </w:p>
    <w:p w:rsidR="003E1623" w:rsidRDefault="003E1623" w:rsidP="00D02232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lastRenderedPageBreak/>
        <w:t>2. 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:rsidR="00D43454" w:rsidRDefault="003E1623" w:rsidP="00D43454">
      <w:pPr>
        <w:tabs>
          <w:tab w:val="left" w:pos="0"/>
        </w:tabs>
        <w:spacing w:after="0" w:line="240" w:lineRule="auto"/>
        <w:ind w:left="720"/>
        <w:jc w:val="both"/>
        <w:rPr>
          <w:rFonts w:cs="Arial"/>
        </w:rPr>
      </w:pPr>
      <w:r>
        <w:rPr>
          <w:rFonts w:cs="Arial"/>
        </w:rPr>
        <w:t>3</w:t>
      </w:r>
      <w:r w:rsidR="00D43454">
        <w:rPr>
          <w:rFonts w:cs="Arial"/>
        </w:rPr>
        <w:t xml:space="preserve">. </w:t>
      </w:r>
      <w:r w:rsidR="00D43454" w:rsidRPr="00BF65AA">
        <w:rPr>
          <w:rFonts w:cs="Arial"/>
        </w:rPr>
        <w:t xml:space="preserve">Постановление вступает в силу со дня </w:t>
      </w:r>
      <w:r w:rsidR="008A3266">
        <w:rPr>
          <w:rFonts w:cs="Arial"/>
        </w:rPr>
        <w:t>опубликова</w:t>
      </w:r>
      <w:r w:rsidR="00D43454" w:rsidRPr="00BF65AA">
        <w:rPr>
          <w:rFonts w:cs="Arial"/>
        </w:rPr>
        <w:t xml:space="preserve">ния. </w:t>
      </w:r>
    </w:p>
    <w:p w:rsidR="00C744E5" w:rsidRDefault="00C744E5" w:rsidP="00A443D0">
      <w:pPr>
        <w:tabs>
          <w:tab w:val="left" w:pos="0"/>
        </w:tabs>
        <w:spacing w:after="0" w:line="240" w:lineRule="auto"/>
        <w:ind w:left="720"/>
        <w:jc w:val="both"/>
        <w:rPr>
          <w:rFonts w:cs="Arial"/>
        </w:rPr>
      </w:pPr>
    </w:p>
    <w:p w:rsidR="00D92581" w:rsidRPr="00BF65AA" w:rsidRDefault="00D92581" w:rsidP="00BF65AA">
      <w:pPr>
        <w:tabs>
          <w:tab w:val="left" w:pos="0"/>
        </w:tabs>
        <w:spacing w:after="0"/>
        <w:ind w:left="720"/>
        <w:jc w:val="both"/>
        <w:rPr>
          <w:bCs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361"/>
        <w:gridCol w:w="4995"/>
      </w:tblGrid>
      <w:tr w:rsidR="00242803" w:rsidRPr="00563155" w:rsidTr="00B50F59">
        <w:trPr>
          <w:trHeight w:val="696"/>
        </w:trPr>
        <w:tc>
          <w:tcPr>
            <w:tcW w:w="4361" w:type="dxa"/>
            <w:shd w:val="clear" w:color="auto" w:fill="auto"/>
          </w:tcPr>
          <w:p w:rsidR="00242803" w:rsidRDefault="00242803" w:rsidP="0048493D">
            <w:pPr>
              <w:spacing w:after="0"/>
              <w:ind w:right="-113"/>
              <w:rPr>
                <w:rFonts w:cs="Arial"/>
                <w:b/>
              </w:rPr>
            </w:pPr>
          </w:p>
          <w:p w:rsidR="00242803" w:rsidRPr="00563155" w:rsidRDefault="00242803" w:rsidP="00242803">
            <w:pPr>
              <w:spacing w:after="0"/>
              <w:ind w:right="-113"/>
              <w:jc w:val="center"/>
              <w:rPr>
                <w:rFonts w:cs="Arial"/>
                <w:b/>
              </w:rPr>
            </w:pPr>
            <w:r w:rsidRPr="00563155">
              <w:rPr>
                <w:rFonts w:cs="Arial"/>
                <w:b/>
              </w:rPr>
              <w:t xml:space="preserve">Глава администрации муниципального </w:t>
            </w:r>
            <w:r>
              <w:rPr>
                <w:rFonts w:cs="Arial"/>
                <w:b/>
              </w:rPr>
              <w:t>о</w:t>
            </w:r>
            <w:r w:rsidRPr="00563155">
              <w:rPr>
                <w:rFonts w:cs="Arial"/>
                <w:b/>
              </w:rPr>
              <w:t xml:space="preserve">бразования </w:t>
            </w:r>
          </w:p>
          <w:p w:rsidR="00242803" w:rsidRPr="00563155" w:rsidRDefault="000251F3" w:rsidP="00242803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="00242803" w:rsidRPr="00563155">
              <w:rPr>
                <w:rFonts w:cs="Arial"/>
                <w:b/>
              </w:rPr>
              <w:t xml:space="preserve">город Донской </w:t>
            </w:r>
          </w:p>
        </w:tc>
        <w:tc>
          <w:tcPr>
            <w:tcW w:w="4995" w:type="dxa"/>
            <w:shd w:val="clear" w:color="auto" w:fill="auto"/>
          </w:tcPr>
          <w:p w:rsidR="00242803" w:rsidRPr="00563155" w:rsidRDefault="00242803" w:rsidP="00242803">
            <w:pPr>
              <w:spacing w:after="0"/>
              <w:ind w:right="-108"/>
              <w:jc w:val="right"/>
              <w:rPr>
                <w:rFonts w:cs="Arial"/>
                <w:b/>
              </w:rPr>
            </w:pPr>
          </w:p>
          <w:p w:rsidR="00242803" w:rsidRDefault="00242803" w:rsidP="0048493D">
            <w:pPr>
              <w:spacing w:after="0"/>
              <w:ind w:right="-108"/>
              <w:rPr>
                <w:rFonts w:cs="Arial"/>
                <w:b/>
              </w:rPr>
            </w:pPr>
          </w:p>
          <w:p w:rsidR="005010C7" w:rsidRDefault="005010C7" w:rsidP="00242803">
            <w:pPr>
              <w:spacing w:after="0"/>
              <w:ind w:right="-108"/>
              <w:jc w:val="right"/>
              <w:rPr>
                <w:rFonts w:cs="Arial"/>
                <w:b/>
              </w:rPr>
            </w:pPr>
          </w:p>
          <w:p w:rsidR="00242803" w:rsidRPr="00563155" w:rsidRDefault="00242803" w:rsidP="00B03663">
            <w:pPr>
              <w:spacing w:after="0"/>
              <w:ind w:right="-108"/>
              <w:jc w:val="right"/>
              <w:rPr>
                <w:rFonts w:cs="Arial"/>
                <w:b/>
              </w:rPr>
            </w:pPr>
            <w:r w:rsidRPr="00563155">
              <w:rPr>
                <w:rFonts w:cs="Arial"/>
                <w:b/>
              </w:rPr>
              <w:t xml:space="preserve">  </w:t>
            </w:r>
            <w:r w:rsidR="00B03663">
              <w:rPr>
                <w:rFonts w:cs="Arial"/>
                <w:b/>
              </w:rPr>
              <w:t>С.Г. Кулик</w:t>
            </w:r>
          </w:p>
        </w:tc>
      </w:tr>
    </w:tbl>
    <w:p w:rsidR="00C8287B" w:rsidRPr="00F002A6" w:rsidRDefault="00C8287B" w:rsidP="008C3AAF">
      <w:pPr>
        <w:tabs>
          <w:tab w:val="left" w:pos="0"/>
        </w:tabs>
        <w:jc w:val="both"/>
        <w:rPr>
          <w:rFonts w:cs="Arial"/>
        </w:rPr>
      </w:pPr>
    </w:p>
    <w:sectPr w:rsidR="00C8287B" w:rsidRPr="00F002A6" w:rsidSect="008C3AAF">
      <w:pgSz w:w="11906" w:h="16838"/>
      <w:pgMar w:top="1134" w:right="851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316A"/>
    <w:multiLevelType w:val="hybridMultilevel"/>
    <w:tmpl w:val="D4264EFC"/>
    <w:lvl w:ilvl="0" w:tplc="9AEE4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9F"/>
    <w:rsid w:val="000251F3"/>
    <w:rsid w:val="00050B1D"/>
    <w:rsid w:val="00076E32"/>
    <w:rsid w:val="000C20BA"/>
    <w:rsid w:val="0012782F"/>
    <w:rsid w:val="0017462A"/>
    <w:rsid w:val="001F67B0"/>
    <w:rsid w:val="00242803"/>
    <w:rsid w:val="00270D6A"/>
    <w:rsid w:val="003732E0"/>
    <w:rsid w:val="003E1623"/>
    <w:rsid w:val="003E3359"/>
    <w:rsid w:val="00464A98"/>
    <w:rsid w:val="0048493D"/>
    <w:rsid w:val="00491394"/>
    <w:rsid w:val="004B2E7A"/>
    <w:rsid w:val="005010C7"/>
    <w:rsid w:val="00540EAC"/>
    <w:rsid w:val="00560D62"/>
    <w:rsid w:val="005D3136"/>
    <w:rsid w:val="006069BA"/>
    <w:rsid w:val="00685D81"/>
    <w:rsid w:val="006B4289"/>
    <w:rsid w:val="006C40F3"/>
    <w:rsid w:val="006D0D6D"/>
    <w:rsid w:val="006F3C1A"/>
    <w:rsid w:val="00790C39"/>
    <w:rsid w:val="007B71AD"/>
    <w:rsid w:val="008A3266"/>
    <w:rsid w:val="008A72EC"/>
    <w:rsid w:val="008C3AAF"/>
    <w:rsid w:val="008E11E7"/>
    <w:rsid w:val="009153A8"/>
    <w:rsid w:val="00973ECA"/>
    <w:rsid w:val="009F6816"/>
    <w:rsid w:val="00A03FBC"/>
    <w:rsid w:val="00A3447C"/>
    <w:rsid w:val="00A443D0"/>
    <w:rsid w:val="00A576F2"/>
    <w:rsid w:val="00A81433"/>
    <w:rsid w:val="00AC7B5C"/>
    <w:rsid w:val="00B03663"/>
    <w:rsid w:val="00B2405F"/>
    <w:rsid w:val="00B50F59"/>
    <w:rsid w:val="00B6018B"/>
    <w:rsid w:val="00B653CD"/>
    <w:rsid w:val="00B94A94"/>
    <w:rsid w:val="00BE279C"/>
    <w:rsid w:val="00BF65AA"/>
    <w:rsid w:val="00C02E68"/>
    <w:rsid w:val="00C11DC0"/>
    <w:rsid w:val="00C65870"/>
    <w:rsid w:val="00C744E5"/>
    <w:rsid w:val="00C8287B"/>
    <w:rsid w:val="00CF0D4C"/>
    <w:rsid w:val="00CF215F"/>
    <w:rsid w:val="00D02232"/>
    <w:rsid w:val="00D02366"/>
    <w:rsid w:val="00D17AC5"/>
    <w:rsid w:val="00D332FB"/>
    <w:rsid w:val="00D431EF"/>
    <w:rsid w:val="00D43454"/>
    <w:rsid w:val="00D91F5C"/>
    <w:rsid w:val="00D92581"/>
    <w:rsid w:val="00E4469F"/>
    <w:rsid w:val="00F449FB"/>
    <w:rsid w:val="00F5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AABE4-855D-4DC6-BBE7-97F20AB8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40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0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4A9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240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B2405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240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BF65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1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1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Пчелинцева</dc:creator>
  <cp:keywords/>
  <dc:description/>
  <cp:lastModifiedBy>Юлия Гордеева</cp:lastModifiedBy>
  <cp:revision>2</cp:revision>
  <cp:lastPrinted>2024-05-31T09:34:00Z</cp:lastPrinted>
  <dcterms:created xsi:type="dcterms:W3CDTF">2024-07-09T11:28:00Z</dcterms:created>
  <dcterms:modified xsi:type="dcterms:W3CDTF">2024-07-09T11:28:00Z</dcterms:modified>
</cp:coreProperties>
</file>