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95" w:rsidRDefault="00474021" w:rsidP="00254E6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B6CCB">
        <w:rPr>
          <w:rFonts w:ascii="PT Astra Serif" w:hAnsi="PT Astra Serif" w:cs="Times New Roman"/>
          <w:b/>
          <w:sz w:val="24"/>
          <w:szCs w:val="24"/>
        </w:rPr>
        <w:t xml:space="preserve">Информация о результатах </w:t>
      </w:r>
      <w:r w:rsidR="00FF764E" w:rsidRPr="00CB6CCB">
        <w:rPr>
          <w:rFonts w:ascii="PT Astra Serif" w:hAnsi="PT Astra Serif" w:cs="Times New Roman"/>
          <w:b/>
          <w:sz w:val="24"/>
          <w:szCs w:val="24"/>
        </w:rPr>
        <w:t xml:space="preserve">проведения независимой оценки в сфере культуры </w:t>
      </w:r>
    </w:p>
    <w:p w:rsidR="00FF764E" w:rsidRPr="00CB6CCB" w:rsidRDefault="00FF764E" w:rsidP="009B598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</w:p>
    <w:p w:rsidR="00F34B95" w:rsidRPr="00CB6CCB" w:rsidRDefault="00F34B95" w:rsidP="004403E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745758" w:rsidRPr="00CB6CCB" w:rsidRDefault="003822DB" w:rsidP="004C4B23">
      <w:pPr>
        <w:pStyle w:val="a3"/>
        <w:spacing w:after="0" w:line="240" w:lineRule="auto"/>
        <w:ind w:left="0"/>
        <w:rPr>
          <w:rFonts w:ascii="PT Astra Serif" w:hAnsi="PT Astra Serif" w:cs="Times New Roman"/>
          <w:b/>
          <w:sz w:val="24"/>
          <w:szCs w:val="24"/>
        </w:rPr>
      </w:pPr>
      <w:r w:rsidRPr="00CB6CCB">
        <w:rPr>
          <w:rFonts w:ascii="PT Astra Serif" w:hAnsi="PT Astra Serif" w:cs="Times New Roman"/>
          <w:b/>
          <w:sz w:val="24"/>
          <w:szCs w:val="24"/>
        </w:rPr>
        <w:t>Информация об организациях культуры, подлежащих независимой оценке качества:</w:t>
      </w:r>
    </w:p>
    <w:p w:rsidR="00F34B95" w:rsidRPr="00CB6CCB" w:rsidRDefault="00F34B95" w:rsidP="00F34B95">
      <w:pPr>
        <w:spacing w:after="0" w:line="240" w:lineRule="auto"/>
        <w:ind w:left="709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2660"/>
        <w:gridCol w:w="3686"/>
        <w:gridCol w:w="2410"/>
        <w:gridCol w:w="396"/>
        <w:gridCol w:w="6436"/>
      </w:tblGrid>
      <w:tr w:rsidR="004C4B23" w:rsidRPr="00CB6CCB" w:rsidTr="004C4B23">
        <w:trPr>
          <w:trHeight w:val="1373"/>
        </w:trPr>
        <w:tc>
          <w:tcPr>
            <w:tcW w:w="2660" w:type="dxa"/>
          </w:tcPr>
          <w:p w:rsidR="004C4B23" w:rsidRPr="00CB6CCB" w:rsidRDefault="004C4B23" w:rsidP="008A363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3686" w:type="dxa"/>
          </w:tcPr>
          <w:p w:rsidR="004C4B23" w:rsidRPr="00CB6CCB" w:rsidRDefault="004C4B23" w:rsidP="008A363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Перечень </w:t>
            </w: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организаций, прошедших НОК в 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 </w:t>
            </w: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году</w:t>
            </w:r>
          </w:p>
          <w:p w:rsidR="004C4B23" w:rsidRPr="00CB6CCB" w:rsidRDefault="004C4B23" w:rsidP="008A363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4B23" w:rsidRPr="00CB6CCB" w:rsidRDefault="004C4B23" w:rsidP="00F73FD4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баллов, которое учреждение получило по итогам НОК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Pr="00CB6CCB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832" w:type="dxa"/>
            <w:gridSpan w:val="2"/>
          </w:tcPr>
          <w:p w:rsidR="004C4B23" w:rsidRPr="00CB6CCB" w:rsidRDefault="004C4B23" w:rsidP="008A363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еречень</w:t>
            </w:r>
            <w:r w:rsidRPr="00CB6CCB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организаций, которые будут участвовать в НОК </w:t>
            </w:r>
          </w:p>
          <w:p w:rsidR="004C4B23" w:rsidRPr="00CB6CCB" w:rsidRDefault="004C4B23" w:rsidP="008A363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в 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CB6CCB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</w:p>
          <w:p w:rsidR="004C4B23" w:rsidRPr="00CB6CCB" w:rsidRDefault="004C4B23" w:rsidP="008A363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C4B23" w:rsidRPr="00CB6CCB" w:rsidTr="004C4B23">
        <w:tc>
          <w:tcPr>
            <w:tcW w:w="2660" w:type="dxa"/>
            <w:vMerge w:val="restart"/>
          </w:tcPr>
          <w:p w:rsidR="004C4B23" w:rsidRPr="00CB6CCB" w:rsidRDefault="004C4B23" w:rsidP="00240A9C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город Донской</w:t>
            </w:r>
          </w:p>
        </w:tc>
        <w:tc>
          <w:tcPr>
            <w:tcW w:w="3686" w:type="dxa"/>
            <w:vMerge w:val="restart"/>
          </w:tcPr>
          <w:p w:rsidR="004C4B23" w:rsidRPr="00CB6CCB" w:rsidRDefault="004C4B23" w:rsidP="008A182D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МБУК «Историко-мемориальный музейный комплекс «Бобрики»</w:t>
            </w:r>
          </w:p>
        </w:tc>
        <w:tc>
          <w:tcPr>
            <w:tcW w:w="2410" w:type="dxa"/>
            <w:vMerge w:val="restart"/>
          </w:tcPr>
          <w:p w:rsidR="004C4B23" w:rsidRPr="00CB6CCB" w:rsidRDefault="004C4B23" w:rsidP="008A363E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</w:t>
            </w:r>
          </w:p>
        </w:tc>
        <w:tc>
          <w:tcPr>
            <w:tcW w:w="396" w:type="dxa"/>
          </w:tcPr>
          <w:p w:rsidR="004C4B23" w:rsidRPr="00CB6CCB" w:rsidRDefault="004C4B23" w:rsidP="008A363E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436" w:type="dxa"/>
          </w:tcPr>
          <w:p w:rsidR="004C4B23" w:rsidRPr="00CB6CCB" w:rsidRDefault="004C4B23" w:rsidP="00AE3EC5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54CC">
              <w:rPr>
                <w:rFonts w:ascii="PT Astra Serif" w:hAnsi="PT Astra Serif" w:cs="Times New Roman"/>
                <w:sz w:val="24"/>
                <w:szCs w:val="24"/>
              </w:rPr>
              <w:t>МБУК «Централи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зованная библиотечная система»</w:t>
            </w:r>
          </w:p>
        </w:tc>
      </w:tr>
      <w:tr w:rsidR="004C4B23" w:rsidRPr="00CB6CCB" w:rsidTr="004C4B23">
        <w:tc>
          <w:tcPr>
            <w:tcW w:w="2660" w:type="dxa"/>
            <w:vMerge/>
          </w:tcPr>
          <w:p w:rsidR="004C4B23" w:rsidRPr="00CB6CCB" w:rsidRDefault="004C4B23" w:rsidP="00240A9C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4B23" w:rsidRPr="00CB6CCB" w:rsidRDefault="004C4B23" w:rsidP="008A182D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4B23" w:rsidRDefault="004C4B23" w:rsidP="008A363E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4C4B23" w:rsidRPr="00CB6CCB" w:rsidRDefault="004C4B23" w:rsidP="008A363E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436" w:type="dxa"/>
          </w:tcPr>
          <w:p w:rsidR="004C4B23" w:rsidRPr="00CB6CCB" w:rsidRDefault="004C4B23" w:rsidP="00402DCC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54CC">
              <w:rPr>
                <w:rFonts w:ascii="PT Astra Serif" w:hAnsi="PT Astra Serif" w:cs="Times New Roman"/>
                <w:sz w:val="24"/>
                <w:szCs w:val="24"/>
              </w:rPr>
              <w:t>МБУК «Центр культуры и досуга»</w:t>
            </w:r>
          </w:p>
        </w:tc>
      </w:tr>
      <w:tr w:rsidR="004C4B23" w:rsidRPr="00CB6CCB" w:rsidTr="004C4B23">
        <w:tc>
          <w:tcPr>
            <w:tcW w:w="2660" w:type="dxa"/>
            <w:vMerge/>
          </w:tcPr>
          <w:p w:rsidR="004C4B23" w:rsidRPr="00CB6CCB" w:rsidRDefault="004C4B23" w:rsidP="00240A9C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4B23" w:rsidRPr="00CB6CCB" w:rsidRDefault="004C4B23" w:rsidP="008A182D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4B23" w:rsidRDefault="004C4B23" w:rsidP="008A363E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4C4B23" w:rsidRPr="00CB6CCB" w:rsidRDefault="004C4B23" w:rsidP="008A363E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436" w:type="dxa"/>
          </w:tcPr>
          <w:p w:rsidR="004C4B23" w:rsidRPr="00CB6CCB" w:rsidRDefault="004C4B23" w:rsidP="00402DCC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54CC">
              <w:rPr>
                <w:rFonts w:ascii="PT Astra Serif" w:hAnsi="PT Astra Serif" w:cs="Times New Roman"/>
                <w:sz w:val="24"/>
                <w:szCs w:val="24"/>
              </w:rPr>
              <w:t xml:space="preserve">МБУК «Дом культуры им. </w:t>
            </w:r>
            <w:proofErr w:type="spellStart"/>
            <w:r w:rsidRPr="006C54CC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6C54C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</w:tbl>
    <w:p w:rsidR="00B231A7" w:rsidRDefault="00B231A7" w:rsidP="009B59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B231A7" w:rsidRPr="00CB6CCB" w:rsidRDefault="00B231A7" w:rsidP="009B59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B7F43" w:rsidRPr="00CB6CCB" w:rsidRDefault="002B7F43" w:rsidP="00F34B95">
      <w:pPr>
        <w:pStyle w:val="ConsPlusNonformat"/>
        <w:rPr>
          <w:rFonts w:ascii="PT Astra Serif" w:hAnsi="PT Astra Serif" w:cs="Times New Roman"/>
          <w:b/>
          <w:sz w:val="24"/>
          <w:szCs w:val="24"/>
        </w:rPr>
      </w:pPr>
      <w:r w:rsidRPr="00CB6CCB">
        <w:rPr>
          <w:rFonts w:ascii="PT Astra Serif" w:hAnsi="PT Astra Serif" w:cs="Times New Roman"/>
          <w:b/>
          <w:sz w:val="24"/>
          <w:szCs w:val="24"/>
        </w:rPr>
        <w:t xml:space="preserve">Результаты независимой оценки качества </w:t>
      </w:r>
      <w:r w:rsidR="00402DCC">
        <w:rPr>
          <w:rFonts w:ascii="PT Astra Serif" w:hAnsi="PT Astra Serif" w:cs="Times New Roman"/>
          <w:b/>
          <w:sz w:val="24"/>
          <w:szCs w:val="24"/>
        </w:rPr>
        <w:t xml:space="preserve">условий </w:t>
      </w:r>
      <w:r w:rsidRPr="00CB6CCB">
        <w:rPr>
          <w:rFonts w:ascii="PT Astra Serif" w:hAnsi="PT Astra Serif" w:cs="Times New Roman"/>
          <w:b/>
          <w:sz w:val="24"/>
          <w:szCs w:val="24"/>
        </w:rPr>
        <w:t>оказания услуг организациями культуры:</w:t>
      </w:r>
    </w:p>
    <w:p w:rsidR="002B7F43" w:rsidRPr="00CB6CCB" w:rsidRDefault="002B7F43" w:rsidP="002B7F43">
      <w:pPr>
        <w:pStyle w:val="ConsPlusNonformat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126"/>
        <w:gridCol w:w="4140"/>
        <w:gridCol w:w="3231"/>
      </w:tblGrid>
      <w:tr w:rsidR="003D2F7B" w:rsidRPr="00CB6CCB" w:rsidTr="00AE3EC5">
        <w:tc>
          <w:tcPr>
            <w:tcW w:w="2660" w:type="dxa"/>
          </w:tcPr>
          <w:p w:rsidR="003D2F7B" w:rsidRPr="00CB6CCB" w:rsidRDefault="003D2F7B" w:rsidP="003D2F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3402" w:type="dxa"/>
          </w:tcPr>
          <w:p w:rsidR="003D2F7B" w:rsidRPr="00CB6CCB" w:rsidRDefault="003D2F7B" w:rsidP="003D2F7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Наименование организации, прошедшей процедуру НОК в 20</w:t>
            </w:r>
            <w:r w:rsidR="00F73FD4">
              <w:rPr>
                <w:rFonts w:ascii="PT Astra Serif" w:hAnsi="PT Astra Serif" w:cs="Times New Roman"/>
                <w:sz w:val="24"/>
                <w:szCs w:val="24"/>
              </w:rPr>
              <w:t xml:space="preserve">20 </w:t>
            </w: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году</w:t>
            </w:r>
          </w:p>
          <w:p w:rsidR="003D2F7B" w:rsidRPr="00CB6CCB" w:rsidRDefault="003D2F7B" w:rsidP="003D2F7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2F7B" w:rsidRPr="00CB6CCB" w:rsidRDefault="003D2F7B" w:rsidP="003D2F7B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Численность респондентов, участвовавших в анкетировании,</w:t>
            </w:r>
          </w:p>
          <w:p w:rsidR="003D2F7B" w:rsidRPr="00CB6CCB" w:rsidRDefault="003D2F7B" w:rsidP="003D2F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социологических опросах</w:t>
            </w:r>
          </w:p>
        </w:tc>
        <w:tc>
          <w:tcPr>
            <w:tcW w:w="4140" w:type="dxa"/>
          </w:tcPr>
          <w:p w:rsidR="003D2F7B" w:rsidRPr="00CB6CCB" w:rsidRDefault="003D2F7B" w:rsidP="003D2F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Основные недостатки, выявленные в ходе проведения НОК</w:t>
            </w:r>
          </w:p>
          <w:p w:rsidR="003D2F7B" w:rsidRPr="00CB6CCB" w:rsidRDefault="003D2F7B" w:rsidP="00691D3B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3D2F7B" w:rsidRPr="00CB6CCB" w:rsidRDefault="003D2F7B" w:rsidP="003D2F7B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Предложения ОС по НОК по улучшению</w:t>
            </w:r>
          </w:p>
          <w:p w:rsidR="003D2F7B" w:rsidRPr="00CB6CCB" w:rsidRDefault="003D2F7B" w:rsidP="003D2F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деятельности организаций*</w:t>
            </w:r>
          </w:p>
        </w:tc>
      </w:tr>
      <w:tr w:rsidR="00AE3EC5" w:rsidRPr="00CB6CCB" w:rsidTr="00AE3EC5">
        <w:tc>
          <w:tcPr>
            <w:tcW w:w="2660" w:type="dxa"/>
          </w:tcPr>
          <w:p w:rsidR="00AE3EC5" w:rsidRPr="00CB6CCB" w:rsidRDefault="00AE3EC5" w:rsidP="00AE3E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город Донской</w:t>
            </w:r>
          </w:p>
        </w:tc>
        <w:tc>
          <w:tcPr>
            <w:tcW w:w="3402" w:type="dxa"/>
          </w:tcPr>
          <w:p w:rsidR="00AE3EC5" w:rsidRPr="00CB6CCB" w:rsidRDefault="00AE3EC5" w:rsidP="00AE3EC5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CCB">
              <w:rPr>
                <w:rFonts w:ascii="PT Astra Serif" w:hAnsi="PT Astra Serif" w:cs="Times New Roman"/>
                <w:sz w:val="24"/>
                <w:szCs w:val="24"/>
              </w:rPr>
              <w:t>МБУК «Историко-мемориальный музейный комплекс «Бобрики»</w:t>
            </w:r>
          </w:p>
        </w:tc>
        <w:tc>
          <w:tcPr>
            <w:tcW w:w="2126" w:type="dxa"/>
          </w:tcPr>
          <w:p w:rsidR="00AE3EC5" w:rsidRPr="00CB6CCB" w:rsidRDefault="00AE3EC5" w:rsidP="00AE3E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4140" w:type="dxa"/>
          </w:tcPr>
          <w:p w:rsidR="00AE3EC5" w:rsidRDefault="00AE3EC5" w:rsidP="00AE3EC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Отсутствие </w:t>
            </w:r>
            <w:r w:rsidRPr="00931412">
              <w:rPr>
                <w:rFonts w:ascii="PT Astra Serif" w:hAnsi="PT Astra Serif"/>
                <w:color w:val="000000"/>
              </w:rPr>
              <w:t>техническ</w:t>
            </w:r>
            <w:r>
              <w:rPr>
                <w:rFonts w:ascii="PT Astra Serif" w:hAnsi="PT Astra Serif"/>
                <w:color w:val="000000"/>
              </w:rPr>
              <w:t>ой</w:t>
            </w:r>
            <w:r w:rsidRPr="00931412">
              <w:rPr>
                <w:rFonts w:ascii="PT Astra Serif" w:hAnsi="PT Astra Serif"/>
                <w:color w:val="000000"/>
              </w:rPr>
              <w:t xml:space="preserve"> возможност</w:t>
            </w:r>
            <w:r>
              <w:rPr>
                <w:rFonts w:ascii="PT Astra Serif" w:hAnsi="PT Astra Serif"/>
                <w:color w:val="000000"/>
              </w:rPr>
              <w:t>и</w:t>
            </w:r>
            <w:r w:rsidRPr="00931412">
              <w:rPr>
                <w:rFonts w:ascii="PT Astra Serif" w:hAnsi="PT Astra Serif"/>
                <w:color w:val="000000"/>
              </w:rPr>
              <w:t xml:space="preserve"> выражения получателем услуг мнения о качестве условий оказания услуг организацией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AE3EC5" w:rsidRDefault="00AE3EC5" w:rsidP="00AE3EC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Необходимость </w:t>
            </w:r>
            <w:r w:rsidRPr="00931412">
              <w:rPr>
                <w:rFonts w:ascii="PT Astra Serif" w:hAnsi="PT Astra Serif"/>
                <w:bCs/>
              </w:rPr>
              <w:t>дополнительных мер по улучшению качества и увеличению количества предоставления услуг маломобильным категориям граждан</w:t>
            </w:r>
            <w:r>
              <w:rPr>
                <w:rFonts w:ascii="PT Astra Serif" w:hAnsi="PT Astra Serif"/>
                <w:bCs/>
              </w:rPr>
              <w:t>;</w:t>
            </w:r>
          </w:p>
          <w:p w:rsidR="00AE3EC5" w:rsidRPr="00CB6CCB" w:rsidRDefault="00AE3EC5" w:rsidP="00AE3E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Улучшение материально-технического состояния учреждения</w:t>
            </w:r>
          </w:p>
        </w:tc>
        <w:tc>
          <w:tcPr>
            <w:tcW w:w="3231" w:type="dxa"/>
          </w:tcPr>
          <w:p w:rsidR="00AE3EC5" w:rsidRPr="00CB6CCB" w:rsidRDefault="00AE3EC5" w:rsidP="00AE3E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 в учреждении</w:t>
            </w:r>
          </w:p>
        </w:tc>
      </w:tr>
    </w:tbl>
    <w:p w:rsidR="002B7F43" w:rsidRPr="00CB6CCB" w:rsidRDefault="002B7F43" w:rsidP="004C4B23">
      <w:pPr>
        <w:pStyle w:val="a3"/>
        <w:spacing w:after="0" w:line="240" w:lineRule="auto"/>
        <w:ind w:left="0"/>
        <w:rPr>
          <w:rFonts w:ascii="PT Astra Serif" w:hAnsi="PT Astra Serif" w:cs="Times New Roman"/>
          <w:sz w:val="24"/>
          <w:szCs w:val="24"/>
        </w:rPr>
      </w:pPr>
    </w:p>
    <w:p w:rsidR="002B7F43" w:rsidRPr="00CB6CCB" w:rsidRDefault="002B7F43" w:rsidP="00770A9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2B7F43" w:rsidRPr="00CB6CCB" w:rsidSect="003A6E79">
      <w:pgSz w:w="16838" w:h="11906" w:orient="landscape"/>
      <w:pgMar w:top="851" w:right="820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54D"/>
    <w:multiLevelType w:val="hybridMultilevel"/>
    <w:tmpl w:val="3B5C8B48"/>
    <w:lvl w:ilvl="0" w:tplc="B23067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33F4"/>
    <w:multiLevelType w:val="hybridMultilevel"/>
    <w:tmpl w:val="88C8D744"/>
    <w:lvl w:ilvl="0" w:tplc="8D9C0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A163F"/>
    <w:multiLevelType w:val="hybridMultilevel"/>
    <w:tmpl w:val="D9201824"/>
    <w:lvl w:ilvl="0" w:tplc="771020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8F1616"/>
    <w:multiLevelType w:val="hybridMultilevel"/>
    <w:tmpl w:val="5FC205BC"/>
    <w:lvl w:ilvl="0" w:tplc="F93614EE">
      <w:start w:val="5"/>
      <w:numFmt w:val="decimal"/>
      <w:lvlText w:val="%1."/>
      <w:lvlJc w:val="left"/>
      <w:pPr>
        <w:ind w:left="14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14" w:hanging="360"/>
      </w:pPr>
    </w:lvl>
    <w:lvl w:ilvl="2" w:tplc="0419001B" w:tentative="1">
      <w:start w:val="1"/>
      <w:numFmt w:val="lowerRoman"/>
      <w:lvlText w:val="%3."/>
      <w:lvlJc w:val="right"/>
      <w:pPr>
        <w:ind w:left="15834" w:hanging="180"/>
      </w:pPr>
    </w:lvl>
    <w:lvl w:ilvl="3" w:tplc="0419000F" w:tentative="1">
      <w:start w:val="1"/>
      <w:numFmt w:val="decimal"/>
      <w:lvlText w:val="%4."/>
      <w:lvlJc w:val="left"/>
      <w:pPr>
        <w:ind w:left="16554" w:hanging="360"/>
      </w:pPr>
    </w:lvl>
    <w:lvl w:ilvl="4" w:tplc="04190019" w:tentative="1">
      <w:start w:val="1"/>
      <w:numFmt w:val="lowerLetter"/>
      <w:lvlText w:val="%5."/>
      <w:lvlJc w:val="left"/>
      <w:pPr>
        <w:ind w:left="17274" w:hanging="360"/>
      </w:pPr>
    </w:lvl>
    <w:lvl w:ilvl="5" w:tplc="0419001B" w:tentative="1">
      <w:start w:val="1"/>
      <w:numFmt w:val="lowerRoman"/>
      <w:lvlText w:val="%6."/>
      <w:lvlJc w:val="right"/>
      <w:pPr>
        <w:ind w:left="17994" w:hanging="180"/>
      </w:pPr>
    </w:lvl>
    <w:lvl w:ilvl="6" w:tplc="0419000F" w:tentative="1">
      <w:start w:val="1"/>
      <w:numFmt w:val="decimal"/>
      <w:lvlText w:val="%7."/>
      <w:lvlJc w:val="left"/>
      <w:pPr>
        <w:ind w:left="18714" w:hanging="360"/>
      </w:pPr>
    </w:lvl>
    <w:lvl w:ilvl="7" w:tplc="04190019" w:tentative="1">
      <w:start w:val="1"/>
      <w:numFmt w:val="lowerLetter"/>
      <w:lvlText w:val="%8."/>
      <w:lvlJc w:val="left"/>
      <w:pPr>
        <w:ind w:left="19434" w:hanging="360"/>
      </w:pPr>
    </w:lvl>
    <w:lvl w:ilvl="8" w:tplc="0419001B" w:tentative="1">
      <w:start w:val="1"/>
      <w:numFmt w:val="lowerRoman"/>
      <w:lvlText w:val="%9."/>
      <w:lvlJc w:val="right"/>
      <w:pPr>
        <w:ind w:left="20154" w:hanging="180"/>
      </w:pPr>
    </w:lvl>
  </w:abstractNum>
  <w:abstractNum w:abstractNumId="4">
    <w:nsid w:val="6F9D2389"/>
    <w:multiLevelType w:val="hybridMultilevel"/>
    <w:tmpl w:val="DCDA4C70"/>
    <w:lvl w:ilvl="0" w:tplc="D5B2BB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73"/>
    <w:rsid w:val="00000239"/>
    <w:rsid w:val="00051D57"/>
    <w:rsid w:val="000F2BB7"/>
    <w:rsid w:val="001276B6"/>
    <w:rsid w:val="0014592C"/>
    <w:rsid w:val="001517C4"/>
    <w:rsid w:val="001F7F38"/>
    <w:rsid w:val="00212F5F"/>
    <w:rsid w:val="00213EDE"/>
    <w:rsid w:val="00240A9C"/>
    <w:rsid w:val="00254E61"/>
    <w:rsid w:val="00265D7B"/>
    <w:rsid w:val="00276F59"/>
    <w:rsid w:val="002A6486"/>
    <w:rsid w:val="002A7723"/>
    <w:rsid w:val="002B7F43"/>
    <w:rsid w:val="002D33D0"/>
    <w:rsid w:val="002E7379"/>
    <w:rsid w:val="00317BC1"/>
    <w:rsid w:val="0033318E"/>
    <w:rsid w:val="00345263"/>
    <w:rsid w:val="00360E17"/>
    <w:rsid w:val="00375E96"/>
    <w:rsid w:val="003822DB"/>
    <w:rsid w:val="003A504E"/>
    <w:rsid w:val="003A6E79"/>
    <w:rsid w:val="003C7255"/>
    <w:rsid w:val="003D2F7B"/>
    <w:rsid w:val="003E4F57"/>
    <w:rsid w:val="003F1ED3"/>
    <w:rsid w:val="003F6DD1"/>
    <w:rsid w:val="003F7BBF"/>
    <w:rsid w:val="00402DCC"/>
    <w:rsid w:val="00403BDD"/>
    <w:rsid w:val="00413C5F"/>
    <w:rsid w:val="004403EC"/>
    <w:rsid w:val="004654A5"/>
    <w:rsid w:val="00474021"/>
    <w:rsid w:val="004742F4"/>
    <w:rsid w:val="0048472B"/>
    <w:rsid w:val="004A6F9E"/>
    <w:rsid w:val="004C2210"/>
    <w:rsid w:val="004C4B23"/>
    <w:rsid w:val="004E284B"/>
    <w:rsid w:val="005170FA"/>
    <w:rsid w:val="005403C9"/>
    <w:rsid w:val="00540DFC"/>
    <w:rsid w:val="00567CBD"/>
    <w:rsid w:val="00571C7E"/>
    <w:rsid w:val="005A1147"/>
    <w:rsid w:val="005E1704"/>
    <w:rsid w:val="00665764"/>
    <w:rsid w:val="00691D3B"/>
    <w:rsid w:val="006F2CF7"/>
    <w:rsid w:val="0072014D"/>
    <w:rsid w:val="007449CB"/>
    <w:rsid w:val="00745758"/>
    <w:rsid w:val="00770A97"/>
    <w:rsid w:val="00774877"/>
    <w:rsid w:val="00792A7F"/>
    <w:rsid w:val="007D4EA2"/>
    <w:rsid w:val="007E051B"/>
    <w:rsid w:val="008134C6"/>
    <w:rsid w:val="00832D65"/>
    <w:rsid w:val="00883E33"/>
    <w:rsid w:val="00895916"/>
    <w:rsid w:val="008A182D"/>
    <w:rsid w:val="008A363E"/>
    <w:rsid w:val="008A3B04"/>
    <w:rsid w:val="008A701B"/>
    <w:rsid w:val="008B79E6"/>
    <w:rsid w:val="008E34B0"/>
    <w:rsid w:val="008F2A63"/>
    <w:rsid w:val="008F790A"/>
    <w:rsid w:val="00903630"/>
    <w:rsid w:val="00915D0D"/>
    <w:rsid w:val="0094442D"/>
    <w:rsid w:val="0099054D"/>
    <w:rsid w:val="009A476A"/>
    <w:rsid w:val="009B598C"/>
    <w:rsid w:val="00A034B8"/>
    <w:rsid w:val="00A67F38"/>
    <w:rsid w:val="00A90EE0"/>
    <w:rsid w:val="00AB01CA"/>
    <w:rsid w:val="00AE3EC5"/>
    <w:rsid w:val="00AF1953"/>
    <w:rsid w:val="00B231A7"/>
    <w:rsid w:val="00B451D4"/>
    <w:rsid w:val="00B664DA"/>
    <w:rsid w:val="00BF442B"/>
    <w:rsid w:val="00BF5363"/>
    <w:rsid w:val="00C17620"/>
    <w:rsid w:val="00C20282"/>
    <w:rsid w:val="00C222C1"/>
    <w:rsid w:val="00C372FA"/>
    <w:rsid w:val="00CA32FE"/>
    <w:rsid w:val="00CB6CCB"/>
    <w:rsid w:val="00CC28C8"/>
    <w:rsid w:val="00CC4961"/>
    <w:rsid w:val="00CC6A43"/>
    <w:rsid w:val="00CE2C42"/>
    <w:rsid w:val="00D10873"/>
    <w:rsid w:val="00D3046D"/>
    <w:rsid w:val="00D3450E"/>
    <w:rsid w:val="00D61273"/>
    <w:rsid w:val="00D71704"/>
    <w:rsid w:val="00DC5A4F"/>
    <w:rsid w:val="00DF11E2"/>
    <w:rsid w:val="00E01565"/>
    <w:rsid w:val="00E6241A"/>
    <w:rsid w:val="00E65A54"/>
    <w:rsid w:val="00F07381"/>
    <w:rsid w:val="00F121C7"/>
    <w:rsid w:val="00F34B95"/>
    <w:rsid w:val="00F710B2"/>
    <w:rsid w:val="00F73FD4"/>
    <w:rsid w:val="00F74A23"/>
    <w:rsid w:val="00FA07EA"/>
    <w:rsid w:val="00FB5BC8"/>
    <w:rsid w:val="00FC445E"/>
    <w:rsid w:val="00FD1E25"/>
    <w:rsid w:val="00FF74B7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AF2F4-A7EC-4332-B7F9-7695D08A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B8"/>
    <w:pPr>
      <w:ind w:left="720"/>
      <w:contextualSpacing/>
    </w:pPr>
  </w:style>
  <w:style w:type="table" w:styleId="a4">
    <w:name w:val="Table Grid"/>
    <w:basedOn w:val="a1"/>
    <w:uiPriority w:val="39"/>
    <w:rsid w:val="00A0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92A7F"/>
    <w:rPr>
      <w:color w:val="0000FF" w:themeColor="hyperlink"/>
      <w:u w:val="single"/>
    </w:rPr>
  </w:style>
  <w:style w:type="character" w:customStyle="1" w:styleId="registry-itemreview-head-tdgrey">
    <w:name w:val="registry-item__review-head-td_grey"/>
    <w:basedOn w:val="a0"/>
    <w:rsid w:val="009A476A"/>
  </w:style>
  <w:style w:type="paragraph" w:customStyle="1" w:styleId="ConsPlusTitle">
    <w:name w:val="ConsPlusTitle"/>
    <w:rsid w:val="0051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0A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70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40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0922">
                  <w:marLeft w:val="0"/>
                  <w:marRight w:val="0"/>
                  <w:marTop w:val="0"/>
                  <w:marBottom w:val="0"/>
                  <w:divBdr>
                    <w:top w:val="single" w:sz="6" w:space="16" w:color="DB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7078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02407">
                          <w:marLeft w:val="0"/>
                          <w:marRight w:val="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9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7906">
                  <w:marLeft w:val="0"/>
                  <w:marRight w:val="0"/>
                  <w:marTop w:val="0"/>
                  <w:marBottom w:val="0"/>
                  <w:divBdr>
                    <w:top w:val="single" w:sz="6" w:space="16" w:color="DB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4014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7683">
                          <w:marLeft w:val="0"/>
                          <w:marRight w:val="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6871">
                  <w:marLeft w:val="0"/>
                  <w:marRight w:val="0"/>
                  <w:marTop w:val="0"/>
                  <w:marBottom w:val="0"/>
                  <w:divBdr>
                    <w:top w:val="single" w:sz="6" w:space="16" w:color="DB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144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047404">
                          <w:marLeft w:val="0"/>
                          <w:marRight w:val="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0522">
                  <w:marLeft w:val="0"/>
                  <w:marRight w:val="0"/>
                  <w:marTop w:val="0"/>
                  <w:marBottom w:val="0"/>
                  <w:divBdr>
                    <w:top w:val="single" w:sz="6" w:space="16" w:color="DB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1698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19467">
                          <w:marLeft w:val="0"/>
                          <w:marRight w:val="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1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9139">
                  <w:marLeft w:val="0"/>
                  <w:marRight w:val="0"/>
                  <w:marTop w:val="0"/>
                  <w:marBottom w:val="0"/>
                  <w:divBdr>
                    <w:top w:val="single" w:sz="6" w:space="16" w:color="DB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4367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98826">
                          <w:marLeft w:val="0"/>
                          <w:marRight w:val="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965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8398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94110">
                          <w:marLeft w:val="0"/>
                          <w:marRight w:val="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647498">
                      <w:marLeft w:val="-750"/>
                      <w:marRight w:val="-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1437">
                          <w:marLeft w:val="0"/>
                          <w:marRight w:val="0"/>
                          <w:marTop w:val="37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9EFD-D3B5-4258-93B7-3814D584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2021-04-21T13:42:00Z</dcterms:created>
  <dcterms:modified xsi:type="dcterms:W3CDTF">2021-04-21T13:42:00Z</dcterms:modified>
</cp:coreProperties>
</file>