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74" w:rsidRPr="00711B32" w:rsidRDefault="00D67174" w:rsidP="00D67174">
      <w:pPr>
        <w:jc w:val="center"/>
        <w:rPr>
          <w:rFonts w:ascii="PT Astra Serif" w:hAnsi="PT Astra Serif"/>
          <w:b/>
        </w:rPr>
      </w:pPr>
      <w:r w:rsidRPr="00711B32">
        <w:rPr>
          <w:rFonts w:ascii="PT Astra Serif" w:hAnsi="PT Astra Serif"/>
          <w:b/>
        </w:rPr>
        <w:t>ИНФОРМИРОВАНИЕ</w:t>
      </w:r>
    </w:p>
    <w:tbl>
      <w:tblPr>
        <w:tblStyle w:val="a4"/>
        <w:tblW w:w="0" w:type="auto"/>
        <w:tblLayout w:type="fixed"/>
        <w:tblLook w:val="04A0" w:firstRow="1" w:lastRow="0" w:firstColumn="1" w:lastColumn="0" w:noHBand="0" w:noVBand="1"/>
      </w:tblPr>
      <w:tblGrid>
        <w:gridCol w:w="817"/>
        <w:gridCol w:w="6237"/>
        <w:gridCol w:w="2410"/>
      </w:tblGrid>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eastAsia="Times New Roman" w:hAnsi="PT Astra Serif"/>
                <w:b/>
                <w:bCs/>
                <w:color w:val="auto"/>
                <w:lang w:eastAsia="ru-RU"/>
              </w:rPr>
            </w:pPr>
            <w:r w:rsidRPr="00711B32">
              <w:rPr>
                <w:rFonts w:ascii="PT Astra Serif" w:hAnsi="PT Astra Serif"/>
                <w:b/>
                <w:bCs/>
                <w:color w:val="auto"/>
              </w:rPr>
              <w:t>Тексты нормативных правовых актов, регулирующих осуществление государственного контроля (надзора), муниципального контроля (доступны по ссылкам)</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ind w:left="-108" w:firstLine="108"/>
              <w:jc w:val="both"/>
              <w:rPr>
                <w:rFonts w:ascii="PT Astra Serif" w:hAnsi="PT Astra Serif"/>
                <w:color w:val="auto"/>
              </w:rPr>
            </w:pPr>
            <w:r w:rsidRPr="00711B32">
              <w:rPr>
                <w:rFonts w:ascii="PT Astra Serif" w:hAnsi="PT Astra Serif"/>
                <w:color w:val="auto"/>
              </w:rPr>
              <w:t xml:space="preserve"> </w:t>
            </w:r>
            <w:hyperlink r:id="rId6" w:history="1">
              <w:r w:rsidRPr="00711B32">
                <w:rPr>
                  <w:rStyle w:val="a3"/>
                  <w:rFonts w:ascii="PT Astra Serif" w:hAnsi="PT Astra Serif"/>
                  <w:color w:val="auto"/>
                </w:rPr>
                <w:t>Земельный кодекс</w:t>
              </w:r>
              <w:r w:rsidRPr="00711B32">
                <w:rPr>
                  <w:rStyle w:val="a3"/>
                  <w:rFonts w:ascii="PT Astra Serif" w:hAnsi="PT Astra Serif"/>
                  <w:color w:val="auto"/>
                  <w:shd w:val="clear" w:color="auto" w:fill="FFFFFF"/>
                </w:rPr>
                <w:t xml:space="preserve"> Российской Федерации</w:t>
              </w:r>
            </w:hyperlink>
          </w:p>
          <w:p w:rsidR="00D67174" w:rsidRPr="00711B32" w:rsidRDefault="00D67174" w:rsidP="00E14F47">
            <w:pPr>
              <w:jc w:val="both"/>
              <w:rPr>
                <w:rFonts w:ascii="PT Astra Serif" w:hAnsi="PT Astra Serif"/>
                <w:color w:val="auto"/>
              </w:rPr>
            </w:pPr>
            <w:r w:rsidRPr="00711B32">
              <w:rPr>
                <w:rFonts w:ascii="PT Astra Serif" w:hAnsi="PT Astra Serif"/>
                <w:bCs/>
                <w:color w:val="auto"/>
                <w:shd w:val="clear" w:color="auto" w:fill="FFFFFF"/>
              </w:rPr>
              <w:t>от 25 октября 2001 г. № 136-ФЗ</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pStyle w:val="t"/>
              <w:shd w:val="clear" w:color="auto" w:fill="FFFFFF"/>
              <w:spacing w:before="90" w:beforeAutospacing="0" w:after="90" w:afterAutospacing="0"/>
              <w:ind w:right="675" w:firstLine="34"/>
              <w:jc w:val="both"/>
              <w:rPr>
                <w:rFonts w:ascii="PT Astra Serif" w:hAnsi="PT Astra Serif"/>
                <w:color w:val="auto"/>
              </w:rPr>
            </w:pPr>
            <w:hyperlink r:id="rId7" w:history="1">
              <w:r w:rsidR="00D67174" w:rsidRPr="00711B32">
                <w:rPr>
                  <w:rStyle w:val="a3"/>
                  <w:rFonts w:ascii="PT Astra Serif" w:hAnsi="PT Astra Serif"/>
                  <w:color w:val="auto"/>
                </w:rPr>
                <w:t>Гражданский кодекс Российской Федерации, Часть  первая</w:t>
              </w:r>
            </w:hyperlink>
          </w:p>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 от 30.11.1994 г. № 51-ФЗ</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8" w:history="1">
              <w:r w:rsidR="00D67174" w:rsidRPr="00711B32">
                <w:rPr>
                  <w:rStyle w:val="a3"/>
                  <w:rFonts w:ascii="PT Astra Serif" w:hAnsi="PT Astra Serif"/>
                  <w:color w:val="auto"/>
                </w:rPr>
                <w:t>Кодекс</w:t>
              </w:r>
              <w:r w:rsidR="00D67174" w:rsidRPr="00711B32">
                <w:rPr>
                  <w:rStyle w:val="a3"/>
                  <w:rFonts w:ascii="PT Astra Serif" w:hAnsi="PT Astra Serif"/>
                  <w:color w:val="auto"/>
                  <w:shd w:val="clear" w:color="auto" w:fill="FFFFFF"/>
                </w:rPr>
                <w:t xml:space="preserve"> Российской Федерации об административных правонарушениях</w:t>
              </w:r>
            </w:hyperlink>
          </w:p>
          <w:p w:rsidR="00D67174" w:rsidRPr="00711B32" w:rsidRDefault="00D67174" w:rsidP="00E14F47">
            <w:pPr>
              <w:jc w:val="both"/>
              <w:rPr>
                <w:rFonts w:ascii="PT Astra Serif" w:hAnsi="PT Astra Serif"/>
                <w:color w:val="auto"/>
              </w:rPr>
            </w:pPr>
            <w:r w:rsidRPr="00711B32">
              <w:rPr>
                <w:rFonts w:ascii="PT Astra Serif" w:hAnsi="PT Astra Serif"/>
                <w:bCs/>
                <w:color w:val="auto"/>
                <w:shd w:val="clear" w:color="auto" w:fill="FFFFFF"/>
              </w:rPr>
              <w:t>от 30.12.2001 N 195-ФЗ</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jc w:val="both"/>
              <w:rPr>
                <w:rFonts w:ascii="PT Astra Serif" w:hAnsi="PT Astra Serif"/>
                <w:bCs/>
                <w:color w:val="auto"/>
                <w:shd w:val="clear" w:color="auto" w:fill="FFFFFF"/>
              </w:rPr>
            </w:pPr>
            <w:r w:rsidRPr="00711B32">
              <w:rPr>
                <w:rFonts w:ascii="PT Astra Serif" w:hAnsi="PT Astra Serif"/>
                <w:color w:val="auto"/>
              </w:rPr>
              <w:t>«</w:t>
            </w:r>
            <w:hyperlink r:id="rId9" w:history="1">
              <w:r w:rsidRPr="00711B32">
                <w:rPr>
                  <w:rStyle w:val="a3"/>
                  <w:rFonts w:ascii="PT Astra Serif" w:hAnsi="PT Astra Serif"/>
                  <w:color w:val="auto"/>
                  <w:shd w:val="clear" w:color="auto" w:fill="FFFFFF"/>
                </w:rPr>
                <w:t>Об обороте земель сельскохозяйственного назначения</w:t>
              </w:r>
            </w:hyperlink>
            <w:r w:rsidRPr="00711B32">
              <w:rPr>
                <w:rStyle w:val="a3"/>
                <w:rFonts w:ascii="PT Astra Serif" w:hAnsi="PT Astra Serif"/>
                <w:color w:val="auto"/>
                <w:shd w:val="clear" w:color="auto" w:fill="FFFFFF"/>
              </w:rPr>
              <w:t>»</w:t>
            </w:r>
          </w:p>
          <w:p w:rsidR="00D67174" w:rsidRPr="00711B32" w:rsidRDefault="00D67174" w:rsidP="00E14F47">
            <w:pPr>
              <w:jc w:val="both"/>
              <w:rPr>
                <w:rFonts w:ascii="PT Astra Serif" w:hAnsi="PT Astra Serif"/>
                <w:color w:val="auto"/>
              </w:rPr>
            </w:pPr>
            <w:r w:rsidRPr="00711B32">
              <w:rPr>
                <w:rFonts w:ascii="PT Astra Serif" w:hAnsi="PT Astra Serif"/>
                <w:iCs/>
                <w:color w:val="auto"/>
                <w:shd w:val="clear" w:color="auto" w:fill="F0F0F0"/>
              </w:rPr>
              <w:t>Федеральный закон </w:t>
            </w:r>
            <w:r w:rsidRPr="00711B32">
              <w:rPr>
                <w:rFonts w:ascii="PT Astra Serif" w:hAnsi="PT Astra Serif"/>
                <w:color w:val="auto"/>
              </w:rPr>
              <w:t>от 24.07.2002 № 101-ФЗ</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jc w:val="both"/>
              <w:rPr>
                <w:rFonts w:ascii="PT Astra Serif" w:hAnsi="PT Astra Serif"/>
                <w:color w:val="auto"/>
              </w:rPr>
            </w:pPr>
            <w:r w:rsidRPr="00711B32">
              <w:rPr>
                <w:rFonts w:ascii="PT Astra Serif" w:hAnsi="PT Astra Serif"/>
                <w:color w:val="auto"/>
              </w:rPr>
              <w:t>«</w:t>
            </w:r>
            <w:hyperlink r:id="rId10" w:history="1">
              <w:r w:rsidRPr="00711B32">
                <w:rPr>
                  <w:rStyle w:val="a3"/>
                  <w:rFonts w:ascii="PT Astra Serif" w:hAnsi="PT Astra Serif"/>
                  <w:color w:val="auto"/>
                  <w:shd w:val="clear" w:color="auto" w:fill="FFFFFF"/>
                </w:rPr>
                <w:t>О государственном регулировании обеспечения плодородия земель сельскохозяйственного назначения</w:t>
              </w:r>
            </w:hyperlink>
            <w:r w:rsidRPr="00711B32">
              <w:rPr>
                <w:rStyle w:val="a3"/>
                <w:rFonts w:ascii="PT Astra Serif" w:hAnsi="PT Astra Serif"/>
                <w:color w:val="auto"/>
                <w:shd w:val="clear" w:color="auto" w:fill="FFFFFF"/>
              </w:rPr>
              <w:t xml:space="preserve">» </w:t>
            </w:r>
            <w:r w:rsidRPr="00711B32">
              <w:rPr>
                <w:rFonts w:ascii="PT Astra Serif" w:hAnsi="PT Astra Serif"/>
                <w:iCs/>
                <w:color w:val="auto"/>
                <w:shd w:val="clear" w:color="auto" w:fill="F0F0F0"/>
              </w:rPr>
              <w:t>Федеральный закон </w:t>
            </w:r>
            <w:r w:rsidRPr="00711B32">
              <w:rPr>
                <w:rFonts w:ascii="PT Astra Serif" w:hAnsi="PT Astra Serif"/>
                <w:color w:val="auto"/>
              </w:rPr>
              <w:t>от 16.07.1998 № 101-ФЗ</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pStyle w:val="t"/>
              <w:shd w:val="clear" w:color="auto" w:fill="FFFFFF"/>
              <w:tabs>
                <w:tab w:val="left" w:pos="8397"/>
                <w:tab w:val="left" w:pos="8539"/>
              </w:tabs>
              <w:spacing w:before="90" w:beforeAutospacing="0" w:after="90" w:afterAutospacing="0"/>
              <w:ind w:firstLine="34"/>
              <w:jc w:val="both"/>
              <w:rPr>
                <w:rFonts w:ascii="PT Astra Serif" w:hAnsi="PT Astra Serif"/>
                <w:color w:val="auto"/>
              </w:rPr>
            </w:pPr>
            <w:r w:rsidRPr="00711B32">
              <w:rPr>
                <w:rFonts w:ascii="PT Astra Serif" w:hAnsi="PT Astra Serif"/>
                <w:bCs/>
                <w:color w:val="auto"/>
              </w:rPr>
              <w:t>Постановление Правительство Российской Федерации от 24 ноября 2021 г. № 2019 «</w:t>
            </w:r>
            <w:hyperlink r:id="rId11" w:history="1">
              <w:r w:rsidRPr="00711B32">
                <w:rPr>
                  <w:rStyle w:val="a3"/>
                  <w:rFonts w:ascii="PT Astra Serif" w:hAnsi="PT Astra Serif"/>
                  <w:color w:val="auto"/>
                  <w:shd w:val="clear" w:color="auto" w:fill="FFFFFF"/>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sidRPr="00711B32">
              <w:rPr>
                <w:rStyle w:val="a3"/>
                <w:rFonts w:ascii="PT Astra Serif" w:hAnsi="PT Astra Serif"/>
                <w:color w:val="auto"/>
                <w:shd w:val="clear" w:color="auto" w:fill="FFFFFF"/>
              </w:rPr>
              <w:t>»</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jc w:val="both"/>
              <w:rPr>
                <w:rFonts w:ascii="PT Astra Serif" w:hAnsi="PT Astra Serif"/>
                <w:color w:val="auto"/>
              </w:rPr>
            </w:pPr>
            <w:r w:rsidRPr="00711B32">
              <w:rPr>
                <w:rFonts w:ascii="PT Astra Serif" w:hAnsi="PT Astra Serif"/>
                <w:bCs/>
                <w:color w:val="auto"/>
              </w:rPr>
              <w:t>Постановление Правительство Российской Федерации от 18 сентября 2020 г. № 1482 «</w:t>
            </w:r>
            <w:hyperlink r:id="rId12" w:history="1">
              <w:r w:rsidRPr="00711B32">
                <w:rPr>
                  <w:rStyle w:val="a3"/>
                  <w:rFonts w:ascii="PT Astra Serif" w:hAnsi="PT Astra Serif"/>
                  <w:color w:val="auto"/>
                  <w:shd w:val="clear" w:color="auto" w:fill="FFFFFF"/>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sidRPr="00711B32">
              <w:rPr>
                <w:rStyle w:val="a3"/>
                <w:rFonts w:ascii="PT Astra Serif" w:hAnsi="PT Astra Serif"/>
                <w:color w:val="auto"/>
                <w:shd w:val="clear" w:color="auto" w:fill="FFFFFF"/>
              </w:rPr>
              <w:t>»</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13" w:history="1">
              <w:r w:rsidR="00D67174" w:rsidRPr="00711B32">
                <w:rPr>
                  <w:rStyle w:val="a3"/>
                  <w:rFonts w:ascii="PT Astra Serif" w:hAnsi="PT Astra Serif"/>
                  <w:color w:val="auto"/>
                </w:rPr>
                <w:t>Федеральный закон "О государственном контроле (надзоре) и муниципальном контроле в Российской Федерации" от 31.07.2020 N 248-ФЗ</w:t>
              </w:r>
            </w:hyperlink>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14" w:history="1">
              <w:r w:rsidR="00D67174" w:rsidRPr="00711B32">
                <w:rPr>
                  <w:rStyle w:val="a3"/>
                  <w:rFonts w:ascii="PT Astra Serif" w:hAnsi="PT Astra Serif"/>
                  <w:color w:val="auto"/>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hyperlink>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15" w:history="1">
              <w:r w:rsidR="00D67174" w:rsidRPr="00711B32">
                <w:rPr>
                  <w:rStyle w:val="a3"/>
                  <w:rFonts w:ascii="PT Astra Serif" w:hAnsi="PT Astra Serif"/>
                  <w:color w:val="auto"/>
                </w:rPr>
                <w:t>Закон Тульской области от 30 июня 2004 года N 456-ЗТО «</w:t>
              </w:r>
              <w:r w:rsidR="00D67174" w:rsidRPr="00711B32">
                <w:rPr>
                  <w:rStyle w:val="a3"/>
                  <w:rFonts w:ascii="PT Astra Serif" w:hAnsi="PT Astra Serif"/>
                  <w:color w:val="auto"/>
                  <w:shd w:val="clear" w:color="auto" w:fill="FFFFFF"/>
                </w:rPr>
                <w:t>О предельных размерах земельных участков, предоставляемых в Тульской области</w:t>
              </w:r>
            </w:hyperlink>
            <w:r w:rsidR="00D67174" w:rsidRPr="00711B32">
              <w:rPr>
                <w:rStyle w:val="a3"/>
                <w:rFonts w:ascii="PT Astra Serif" w:hAnsi="PT Astra Serif"/>
                <w:color w:val="auto"/>
                <w:shd w:val="clear" w:color="auto" w:fill="FFFFFF"/>
              </w:rPr>
              <w:t>»</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F9716C">
            <w:pPr>
              <w:jc w:val="both"/>
              <w:rPr>
                <w:rFonts w:ascii="PT Astra Serif" w:hAnsi="PT Astra Serif"/>
                <w:color w:val="auto"/>
              </w:rPr>
            </w:pPr>
            <w:hyperlink r:id="rId16" w:history="1">
              <w:r w:rsidR="00D67174" w:rsidRPr="00847302">
                <w:rPr>
                  <w:rStyle w:val="a3"/>
                  <w:rFonts w:ascii="PT Astra Serif" w:hAnsi="PT Astra Serif"/>
                </w:rPr>
                <w:t xml:space="preserve">Решение </w:t>
              </w:r>
              <w:r w:rsidR="004D0A68" w:rsidRPr="00847302">
                <w:rPr>
                  <w:rStyle w:val="a3"/>
                  <w:rFonts w:ascii="PT Astra Serif" w:hAnsi="PT Astra Serif"/>
                  <w:lang w:val="en-US"/>
                </w:rPr>
                <w:t>C</w:t>
              </w:r>
              <w:proofErr w:type="spellStart"/>
              <w:r w:rsidR="00D67174" w:rsidRPr="00847302">
                <w:rPr>
                  <w:rStyle w:val="a3"/>
                  <w:rFonts w:ascii="PT Astra Serif" w:hAnsi="PT Astra Serif"/>
                </w:rPr>
                <w:t>обрания</w:t>
              </w:r>
              <w:proofErr w:type="spellEnd"/>
              <w:r w:rsidR="00D67174" w:rsidRPr="00847302">
                <w:rPr>
                  <w:rStyle w:val="a3"/>
                  <w:rFonts w:ascii="PT Astra Serif" w:hAnsi="PT Astra Serif"/>
                </w:rPr>
                <w:t xml:space="preserve"> депутатов муниципального образования город </w:t>
              </w:r>
              <w:r w:rsidR="004D0A68" w:rsidRPr="00847302">
                <w:rPr>
                  <w:rStyle w:val="a3"/>
                  <w:rFonts w:ascii="PT Astra Serif" w:hAnsi="PT Astra Serif"/>
                </w:rPr>
                <w:t>Донской</w:t>
              </w:r>
              <w:r w:rsidR="00F9716C" w:rsidRPr="00847302">
                <w:rPr>
                  <w:rStyle w:val="a3"/>
                  <w:rFonts w:ascii="PT Astra Serif" w:hAnsi="PT Astra Serif"/>
                </w:rPr>
                <w:t xml:space="preserve"> от 23.12.2021</w:t>
              </w:r>
              <w:r w:rsidR="00D67174" w:rsidRPr="00847302">
                <w:rPr>
                  <w:rStyle w:val="a3"/>
                  <w:rFonts w:ascii="PT Astra Serif" w:hAnsi="PT Astra Serif"/>
                </w:rPr>
                <w:t xml:space="preserve"> №</w:t>
              </w:r>
              <w:r w:rsidR="004D0A68" w:rsidRPr="00847302">
                <w:rPr>
                  <w:rStyle w:val="a3"/>
                  <w:rFonts w:ascii="PT Astra Serif" w:hAnsi="PT Astra Serif"/>
                </w:rPr>
                <w:t>3</w:t>
              </w:r>
              <w:r w:rsidR="00D67174" w:rsidRPr="00847302">
                <w:rPr>
                  <w:rStyle w:val="a3"/>
                  <w:rFonts w:ascii="PT Astra Serif" w:hAnsi="PT Astra Serif"/>
                </w:rPr>
                <w:t>0-1</w:t>
              </w:r>
              <w:r w:rsidR="004D0A68" w:rsidRPr="00847302">
                <w:rPr>
                  <w:rStyle w:val="a3"/>
                  <w:rFonts w:ascii="PT Astra Serif" w:hAnsi="PT Astra Serif"/>
                </w:rPr>
                <w:t>1</w:t>
              </w:r>
              <w:r w:rsidR="00D67174" w:rsidRPr="00847302">
                <w:rPr>
                  <w:rStyle w:val="a3"/>
                  <w:rFonts w:ascii="PT Astra Serif" w:hAnsi="PT Astra Serif"/>
                </w:rPr>
                <w:t xml:space="preserve"> «</w:t>
              </w:r>
              <w:r w:rsidR="004D0A68" w:rsidRPr="00847302">
                <w:rPr>
                  <w:rStyle w:val="a3"/>
                  <w:rFonts w:ascii="PT Astra Serif" w:hAnsi="PT Astra Serif"/>
                </w:rPr>
                <w:t>Об утверждении</w:t>
              </w:r>
              <w:r w:rsidR="00D67174" w:rsidRPr="00847302">
                <w:rPr>
                  <w:rStyle w:val="a3"/>
                  <w:rFonts w:ascii="PT Astra Serif" w:hAnsi="PT Astra Serif"/>
                </w:rPr>
                <w:t xml:space="preserve"> Положени</w:t>
              </w:r>
              <w:r w:rsidR="004D0A68" w:rsidRPr="00847302">
                <w:rPr>
                  <w:rStyle w:val="a3"/>
                  <w:rFonts w:ascii="PT Astra Serif" w:hAnsi="PT Astra Serif"/>
                </w:rPr>
                <w:t>я</w:t>
              </w:r>
              <w:r w:rsidR="00D67174" w:rsidRPr="00847302">
                <w:rPr>
                  <w:rStyle w:val="a3"/>
                  <w:rFonts w:ascii="PT Astra Serif" w:hAnsi="PT Astra Serif"/>
                </w:rPr>
                <w:t xml:space="preserve"> о му</w:t>
              </w:r>
              <w:r w:rsidR="004D0A68" w:rsidRPr="00847302">
                <w:rPr>
                  <w:rStyle w:val="a3"/>
                  <w:rFonts w:ascii="PT Astra Serif" w:hAnsi="PT Astra Serif"/>
                </w:rPr>
                <w:t xml:space="preserve">ниципальном земельном контроле в границах </w:t>
              </w:r>
              <w:r w:rsidR="00D67174" w:rsidRPr="00847302">
                <w:rPr>
                  <w:rStyle w:val="a3"/>
                  <w:rFonts w:ascii="PT Astra Serif" w:hAnsi="PT Astra Serif"/>
                </w:rPr>
                <w:t xml:space="preserve">муниципального образования город </w:t>
              </w:r>
              <w:r w:rsidR="004D0A68" w:rsidRPr="00847302">
                <w:rPr>
                  <w:rStyle w:val="a3"/>
                  <w:rFonts w:ascii="PT Astra Serif" w:hAnsi="PT Astra Serif"/>
                </w:rPr>
                <w:t>Донской</w:t>
              </w:r>
              <w:r w:rsidR="00D67174" w:rsidRPr="00847302">
                <w:rPr>
                  <w:rStyle w:val="a3"/>
                  <w:rFonts w:ascii="PT Astra Serif" w:hAnsi="PT Astra Serif"/>
                </w:rPr>
                <w:t>»</w:t>
              </w:r>
            </w:hyperlink>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17" w:history="1">
              <w:r w:rsidR="00D67174" w:rsidRPr="00711B32">
                <w:rPr>
                  <w:rStyle w:val="a3"/>
                  <w:rFonts w:ascii="PT Astra Serif" w:hAnsi="PT Astra Serif"/>
                  <w:color w:val="auto"/>
                </w:rPr>
                <w:t>Приказ Министерства экономического развития РФ от 31 марта 2021 г. N 151 "О типовых формах документов, используемых контрольным (надзорным) органом"</w:t>
              </w:r>
            </w:hyperlink>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4E1B63" w:rsidP="00E14F47">
            <w:pPr>
              <w:jc w:val="both"/>
              <w:rPr>
                <w:rFonts w:ascii="PT Astra Serif" w:hAnsi="PT Astra Serif"/>
                <w:i/>
                <w:color w:val="auto"/>
              </w:rPr>
            </w:pPr>
            <w:r w:rsidRPr="00711B32">
              <w:rPr>
                <w:rFonts w:ascii="PT Astra Serif" w:hAnsi="PT Astra Serif"/>
                <w:color w:val="000000" w:themeColor="text1"/>
                <w:u w:val="single"/>
              </w:rPr>
              <w:t>Распоряжение главы администрации муниципального образования город Донской от 20.10.2021 №268-р «Об утверждении форм документов, используемых при осуществлении муниципального контроля на территории муниципального образования город Донской»</w:t>
            </w:r>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jc w:val="both"/>
              <w:rPr>
                <w:rFonts w:ascii="PT Astra Serif" w:hAnsi="PT Astra Serif"/>
                <w:color w:val="auto"/>
              </w:rPr>
            </w:pPr>
            <w:hyperlink r:id="rId18" w:history="1">
              <w:r w:rsidR="00D67174" w:rsidRPr="00711B32">
                <w:rPr>
                  <w:rStyle w:val="a3"/>
                  <w:rFonts w:ascii="PT Astra Serif" w:hAnsi="PT Astra Serif"/>
                  <w:color w:val="auto"/>
                  <w:shd w:val="clear" w:color="auto" w:fill="FFFFFF"/>
                </w:rPr>
                <w:t>Постановление Правительства РФ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p>
        </w:tc>
      </w:tr>
      <w:tr w:rsidR="00D67174" w:rsidRPr="00711B32" w:rsidTr="00E14F47">
        <w:tc>
          <w:tcPr>
            <w:tcW w:w="817" w:type="dxa"/>
          </w:tcPr>
          <w:p w:rsidR="00D67174" w:rsidRPr="00711B32" w:rsidRDefault="00D67174" w:rsidP="00D67174">
            <w:pPr>
              <w:pStyle w:val="a5"/>
              <w:numPr>
                <w:ilvl w:val="0"/>
                <w:numId w:val="1"/>
              </w:numPr>
              <w:ind w:left="414" w:hanging="357"/>
              <w:rPr>
                <w:rFonts w:ascii="PT Astra Serif" w:hAnsi="PT Astra Serif"/>
                <w:color w:val="auto"/>
              </w:rPr>
            </w:pPr>
          </w:p>
        </w:tc>
        <w:tc>
          <w:tcPr>
            <w:tcW w:w="8647" w:type="dxa"/>
            <w:gridSpan w:val="2"/>
            <w:shd w:val="clear" w:color="auto" w:fill="auto"/>
          </w:tcPr>
          <w:p w:rsidR="00D67174" w:rsidRPr="00711B32" w:rsidRDefault="00D67174" w:rsidP="00E14F47">
            <w:pPr>
              <w:jc w:val="both"/>
              <w:rPr>
                <w:rFonts w:ascii="PT Astra Serif" w:hAnsi="PT Astra Serif"/>
                <w:color w:val="auto"/>
              </w:rPr>
            </w:pPr>
            <w:r w:rsidRPr="00711B32">
              <w:rPr>
                <w:rFonts w:ascii="PT Astra Serif" w:hAnsi="PT Astra Serif"/>
                <w:color w:val="auto"/>
                <w:shd w:val="clear" w:color="auto" w:fill="FFFFFF"/>
              </w:rPr>
              <w:t>"</w:t>
            </w:r>
            <w:hyperlink r:id="rId19" w:history="1">
              <w:r w:rsidRPr="00711B32">
                <w:rPr>
                  <w:rStyle w:val="a3"/>
                  <w:rFonts w:ascii="PT Astra Serif" w:hAnsi="PT Astra Serif"/>
                  <w:color w:val="auto"/>
                  <w:shd w:val="clear" w:color="auto" w:fill="FFFFFF"/>
                </w:rPr>
                <w:t>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w:t>
              </w:r>
            </w:hyperlink>
            <w:r w:rsidRPr="00711B32">
              <w:rPr>
                <w:rFonts w:ascii="PT Astra Serif" w:hAnsi="PT Astra Serif"/>
                <w:color w:val="auto"/>
                <w:shd w:val="clear" w:color="auto" w:fill="FFFFFF"/>
              </w:rPr>
              <w:t>ов»</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bCs/>
                <w:color w:val="auto"/>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(доступны по ссылкам)</w:t>
            </w:r>
          </w:p>
        </w:tc>
      </w:tr>
      <w:tr w:rsidR="00D67174" w:rsidRPr="00711B32" w:rsidTr="00E14F47">
        <w:tc>
          <w:tcPr>
            <w:tcW w:w="817" w:type="dxa"/>
          </w:tcPr>
          <w:p w:rsidR="00D67174" w:rsidRPr="00711B32" w:rsidRDefault="00D67174" w:rsidP="00D67174">
            <w:pPr>
              <w:pStyle w:val="a5"/>
              <w:numPr>
                <w:ilvl w:val="0"/>
                <w:numId w:val="3"/>
              </w:numPr>
              <w:ind w:left="414" w:hanging="357"/>
              <w:rPr>
                <w:rFonts w:ascii="PT Astra Serif" w:hAnsi="PT Astra Serif"/>
                <w:color w:val="auto"/>
              </w:rPr>
            </w:pPr>
          </w:p>
        </w:tc>
        <w:tc>
          <w:tcPr>
            <w:tcW w:w="8647" w:type="dxa"/>
            <w:gridSpan w:val="2"/>
            <w:shd w:val="clear" w:color="auto" w:fill="auto"/>
          </w:tcPr>
          <w:p w:rsidR="00D67174" w:rsidRPr="00711B32" w:rsidRDefault="00E160E2" w:rsidP="00E14F47">
            <w:pPr>
              <w:rPr>
                <w:rFonts w:ascii="PT Astra Serif" w:hAnsi="PT Astra Serif"/>
                <w:bCs/>
                <w:color w:val="auto"/>
                <w:shd w:val="clear" w:color="auto" w:fill="FFFFFF"/>
              </w:rPr>
            </w:pPr>
            <w:hyperlink r:id="rId20" w:history="1">
              <w:r w:rsidR="00D67174" w:rsidRPr="00711B32">
                <w:rPr>
                  <w:rStyle w:val="a3"/>
                  <w:rFonts w:ascii="PT Astra Serif" w:hAnsi="PT Astra Serif"/>
                  <w:color w:val="auto"/>
                </w:rPr>
                <w:t>Федеральный закон от 06.12.2021 N 408-ФЗ "О внесении изменений в отдельные законодательные акты Российской Федерации"</w:t>
              </w:r>
            </w:hyperlink>
          </w:p>
        </w:tc>
      </w:tr>
      <w:tr w:rsidR="00D67174" w:rsidRPr="00711B32" w:rsidTr="00E14F47">
        <w:tc>
          <w:tcPr>
            <w:tcW w:w="817" w:type="dxa"/>
          </w:tcPr>
          <w:p w:rsidR="00D67174" w:rsidRPr="00711B32" w:rsidRDefault="00D67174" w:rsidP="00D67174">
            <w:pPr>
              <w:pStyle w:val="a5"/>
              <w:numPr>
                <w:ilvl w:val="0"/>
                <w:numId w:val="3"/>
              </w:numPr>
              <w:ind w:left="414" w:hanging="357"/>
              <w:rPr>
                <w:rFonts w:ascii="PT Astra Serif" w:hAnsi="PT Astra Serif"/>
                <w:color w:val="auto"/>
              </w:rPr>
            </w:pPr>
          </w:p>
        </w:tc>
        <w:tc>
          <w:tcPr>
            <w:tcW w:w="8647" w:type="dxa"/>
            <w:gridSpan w:val="2"/>
            <w:shd w:val="clear" w:color="auto" w:fill="auto"/>
          </w:tcPr>
          <w:p w:rsidR="00D67174" w:rsidRPr="00711B32" w:rsidRDefault="00847302" w:rsidP="00F9716C">
            <w:pPr>
              <w:jc w:val="both"/>
              <w:rPr>
                <w:rFonts w:ascii="PT Astra Serif" w:hAnsi="PT Astra Serif"/>
                <w:bCs/>
                <w:color w:val="00B050"/>
                <w:shd w:val="clear" w:color="auto" w:fill="FFFFFF"/>
              </w:rPr>
            </w:pPr>
            <w:hyperlink r:id="rId21" w:history="1">
              <w:r w:rsidR="006C692C" w:rsidRPr="00847302">
                <w:rPr>
                  <w:rStyle w:val="a3"/>
                  <w:rFonts w:ascii="PT Astra Serif" w:hAnsi="PT Astra Serif"/>
                </w:rPr>
                <w:t xml:space="preserve">Решение </w:t>
              </w:r>
              <w:r w:rsidR="006C692C" w:rsidRPr="00847302">
                <w:rPr>
                  <w:rStyle w:val="a3"/>
                  <w:rFonts w:ascii="PT Astra Serif" w:hAnsi="PT Astra Serif"/>
                  <w:lang w:val="en-US"/>
                </w:rPr>
                <w:t>C</w:t>
              </w:r>
              <w:proofErr w:type="spellStart"/>
              <w:r w:rsidR="006C692C" w:rsidRPr="00847302">
                <w:rPr>
                  <w:rStyle w:val="a3"/>
                  <w:rFonts w:ascii="PT Astra Serif" w:hAnsi="PT Astra Serif"/>
                </w:rPr>
                <w:t>обрания</w:t>
              </w:r>
              <w:proofErr w:type="spellEnd"/>
              <w:r w:rsidR="006C692C" w:rsidRPr="00847302">
                <w:rPr>
                  <w:rStyle w:val="a3"/>
                  <w:rFonts w:ascii="PT Astra Serif" w:hAnsi="PT Astra Serif"/>
                </w:rPr>
                <w:t xml:space="preserve"> депутатов муниципального образования город Донской</w:t>
              </w:r>
              <w:r w:rsidR="00F9716C" w:rsidRPr="00847302">
                <w:rPr>
                  <w:rStyle w:val="a3"/>
                  <w:rFonts w:ascii="PT Astra Serif" w:hAnsi="PT Astra Serif"/>
                </w:rPr>
                <w:t xml:space="preserve"> от 23.12.2021</w:t>
              </w:r>
              <w:r w:rsidR="006C692C" w:rsidRPr="00847302">
                <w:rPr>
                  <w:rStyle w:val="a3"/>
                  <w:rFonts w:ascii="PT Astra Serif" w:hAnsi="PT Astra Serif"/>
                </w:rPr>
                <w:t xml:space="preserve"> № 30-11 «Об утверждении Положения о муниципальном земельном контроле в границах муниципального образования город Донской»</w:t>
              </w:r>
            </w:hyperlink>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bCs/>
                <w:color w:val="auto"/>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(доступны по ссылкам) </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D67174" w:rsidP="00E14F47">
            <w:pPr>
              <w:ind w:left="-108" w:firstLine="108"/>
              <w:jc w:val="both"/>
              <w:rPr>
                <w:rFonts w:ascii="PT Astra Serif" w:hAnsi="PT Astra Serif"/>
                <w:color w:val="auto"/>
              </w:rPr>
            </w:pPr>
            <w:r w:rsidRPr="00711B32">
              <w:rPr>
                <w:rFonts w:ascii="PT Astra Serif" w:hAnsi="PT Astra Serif"/>
                <w:color w:val="auto"/>
              </w:rPr>
              <w:t xml:space="preserve"> </w:t>
            </w:r>
            <w:hyperlink r:id="rId22" w:history="1">
              <w:r w:rsidRPr="00711B32">
                <w:rPr>
                  <w:rStyle w:val="a3"/>
                  <w:rFonts w:ascii="PT Astra Serif" w:hAnsi="PT Astra Serif"/>
                  <w:color w:val="auto"/>
                </w:rPr>
                <w:t>Земельный кодекс</w:t>
              </w:r>
              <w:r w:rsidRPr="00711B32">
                <w:rPr>
                  <w:rStyle w:val="a3"/>
                  <w:rFonts w:ascii="PT Astra Serif" w:hAnsi="PT Astra Serif"/>
                  <w:color w:val="auto"/>
                  <w:shd w:val="clear" w:color="auto" w:fill="FFFFFF"/>
                </w:rPr>
                <w:t xml:space="preserve"> Российской Федерации</w:t>
              </w:r>
            </w:hyperlink>
          </w:p>
          <w:p w:rsidR="00D67174" w:rsidRPr="00711B32" w:rsidRDefault="00D67174" w:rsidP="00E14F47">
            <w:pPr>
              <w:ind w:left="-108" w:firstLine="108"/>
              <w:jc w:val="both"/>
              <w:rPr>
                <w:rFonts w:ascii="PT Astra Serif" w:hAnsi="PT Astra Serif"/>
                <w:color w:val="auto"/>
              </w:rPr>
            </w:pPr>
            <w:r w:rsidRPr="00711B32">
              <w:rPr>
                <w:rFonts w:ascii="PT Astra Serif" w:hAnsi="PT Astra Serif"/>
                <w:bCs/>
                <w:color w:val="auto"/>
                <w:shd w:val="clear" w:color="auto" w:fill="FFFFFF"/>
              </w:rPr>
              <w:t>от 25 октября 2001 г. № 136-ФЗ</w:t>
            </w:r>
          </w:p>
        </w:tc>
        <w:tc>
          <w:tcPr>
            <w:tcW w:w="2410" w:type="dxa"/>
          </w:tcPr>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пункт 2 статьи 7,</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статья 13,</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пункт 1 статьи 25,</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пункт 1 статьи 26,</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статья 39.35,</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пункт 1,2 статьи56,</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lastRenderedPageBreak/>
              <w:t>статья 78,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пункт 1,4 статьи 79,</w:t>
            </w:r>
          </w:p>
          <w:p w:rsidR="00D67174" w:rsidRPr="00711B32" w:rsidRDefault="00D67174" w:rsidP="00E14F47">
            <w:pPr>
              <w:rPr>
                <w:rFonts w:ascii="PT Astra Serif" w:hAnsi="PT Astra Serif"/>
                <w:color w:val="auto"/>
              </w:rPr>
            </w:pP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D67174" w:rsidP="00E14F47">
            <w:pPr>
              <w:pStyle w:val="t"/>
              <w:shd w:val="clear" w:color="auto" w:fill="FFFFFF"/>
              <w:spacing w:before="90" w:beforeAutospacing="0" w:after="90" w:afterAutospacing="0"/>
              <w:ind w:right="675" w:firstLine="34"/>
              <w:jc w:val="both"/>
              <w:rPr>
                <w:rFonts w:ascii="PT Astra Serif" w:hAnsi="PT Astra Serif"/>
                <w:color w:val="auto"/>
              </w:rPr>
            </w:pPr>
            <w:r w:rsidRPr="00711B32">
              <w:rPr>
                <w:rFonts w:ascii="PT Astra Serif" w:hAnsi="PT Astra Serif"/>
                <w:color w:val="auto"/>
              </w:rPr>
              <w:t xml:space="preserve"> </w:t>
            </w:r>
            <w:hyperlink r:id="rId23" w:history="1">
              <w:r w:rsidRPr="00711B32">
                <w:rPr>
                  <w:rStyle w:val="a3"/>
                  <w:rFonts w:ascii="PT Astra Serif" w:hAnsi="PT Astra Serif"/>
                  <w:color w:val="auto"/>
                </w:rPr>
                <w:t>Гражданский кодекс Российской Федерации, Часть  первая</w:t>
              </w:r>
            </w:hyperlink>
          </w:p>
          <w:p w:rsidR="00D67174" w:rsidRPr="00711B32" w:rsidRDefault="00D67174" w:rsidP="00E14F47">
            <w:pPr>
              <w:pStyle w:val="t"/>
              <w:shd w:val="clear" w:color="auto" w:fill="FFFFFF"/>
              <w:spacing w:before="90" w:beforeAutospacing="0" w:after="90" w:afterAutospacing="0"/>
              <w:ind w:right="675" w:firstLine="34"/>
              <w:jc w:val="both"/>
              <w:rPr>
                <w:rFonts w:ascii="PT Astra Serif" w:hAnsi="PT Astra Serif"/>
                <w:color w:val="auto"/>
              </w:rPr>
            </w:pPr>
            <w:r w:rsidRPr="00711B32">
              <w:rPr>
                <w:rFonts w:ascii="PT Astra Serif" w:hAnsi="PT Astra Serif"/>
                <w:bCs/>
                <w:color w:val="auto"/>
                <w:shd w:val="clear" w:color="auto" w:fill="FFFFFF"/>
              </w:rPr>
              <w:t> от 30.11.1994 г. № 51-ФЗ</w:t>
            </w:r>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статья 222</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jc w:val="both"/>
              <w:rPr>
                <w:rFonts w:ascii="PT Astra Serif" w:hAnsi="PT Astra Serif"/>
                <w:color w:val="auto"/>
              </w:rPr>
            </w:pPr>
            <w:hyperlink r:id="rId24" w:history="1">
              <w:r w:rsidR="00D67174" w:rsidRPr="00711B32">
                <w:rPr>
                  <w:rStyle w:val="a3"/>
                  <w:rFonts w:ascii="PT Astra Serif" w:hAnsi="PT Astra Serif"/>
                  <w:color w:val="auto"/>
                </w:rPr>
                <w:t>Кодекс</w:t>
              </w:r>
              <w:r w:rsidR="00D67174" w:rsidRPr="00711B32">
                <w:rPr>
                  <w:rStyle w:val="a3"/>
                  <w:rFonts w:ascii="PT Astra Serif" w:hAnsi="PT Astra Serif"/>
                  <w:color w:val="auto"/>
                  <w:shd w:val="clear" w:color="auto" w:fill="FFFFFF"/>
                </w:rPr>
                <w:t xml:space="preserve"> Российской Федерации об административных правонарушениях</w:t>
              </w:r>
            </w:hyperlink>
          </w:p>
          <w:p w:rsidR="00D67174" w:rsidRPr="00711B32" w:rsidRDefault="00D67174" w:rsidP="00E14F47">
            <w:pPr>
              <w:jc w:val="both"/>
              <w:rPr>
                <w:rFonts w:ascii="PT Astra Serif" w:hAnsi="PT Astra Serif"/>
                <w:color w:val="auto"/>
              </w:rPr>
            </w:pPr>
            <w:r w:rsidRPr="00711B32">
              <w:rPr>
                <w:rFonts w:ascii="PT Astra Serif" w:hAnsi="PT Astra Serif"/>
                <w:bCs/>
                <w:color w:val="auto"/>
                <w:shd w:val="clear" w:color="auto" w:fill="FFFFFF"/>
              </w:rPr>
              <w:t>от 30.12.2001 N 195-ФЗ</w:t>
            </w:r>
          </w:p>
        </w:tc>
        <w:tc>
          <w:tcPr>
            <w:tcW w:w="2410" w:type="dxa"/>
          </w:tcPr>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Статья 7.1,</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ч.1 статья 8.6,</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ч.2 статья 8.6</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ч.1статья 8.7,</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ч.2 ст.8.7</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ч.1 статьи 8.8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ч.2 статья 8.8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ч.2.1 ст.8.8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ч.3 ст.8.8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ч.4 ст.8.8</w:t>
            </w:r>
          </w:p>
          <w:p w:rsidR="00D67174" w:rsidRPr="00711B32" w:rsidRDefault="00D67174" w:rsidP="00E14F47">
            <w:pPr>
              <w:shd w:val="clear" w:color="auto" w:fill="FFFFFF"/>
              <w:spacing w:after="150" w:line="360" w:lineRule="atLeast"/>
              <w:rPr>
                <w:rFonts w:ascii="PT Astra Serif" w:eastAsia="Times New Roman" w:hAnsi="PT Astra Serif"/>
                <w:color w:val="auto"/>
                <w:lang w:eastAsia="ru-RU"/>
              </w:rPr>
            </w:pPr>
            <w:r w:rsidRPr="00711B32">
              <w:rPr>
                <w:rFonts w:ascii="PT Astra Serif" w:eastAsia="Times New Roman" w:hAnsi="PT Astra Serif"/>
                <w:bCs/>
                <w:color w:val="auto"/>
                <w:lang w:eastAsia="ru-RU"/>
              </w:rPr>
              <w:t>статья 10.10</w:t>
            </w:r>
          </w:p>
          <w:p w:rsidR="00D67174" w:rsidRPr="00711B32" w:rsidRDefault="00D67174" w:rsidP="00E14F47">
            <w:pPr>
              <w:rPr>
                <w:rFonts w:ascii="PT Astra Serif" w:hAnsi="PT Astra Serif"/>
                <w:color w:val="auto"/>
              </w:rPr>
            </w:pP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jc w:val="both"/>
              <w:rPr>
                <w:rFonts w:ascii="PT Astra Serif" w:hAnsi="PT Astra Serif"/>
                <w:bCs/>
                <w:color w:val="auto"/>
                <w:shd w:val="clear" w:color="auto" w:fill="FFFFFF"/>
              </w:rPr>
            </w:pPr>
            <w:hyperlink r:id="rId25" w:history="1">
              <w:r w:rsidR="00D67174" w:rsidRPr="00711B32">
                <w:rPr>
                  <w:rStyle w:val="a3"/>
                  <w:rFonts w:ascii="PT Astra Serif" w:hAnsi="PT Astra Serif"/>
                  <w:color w:val="auto"/>
                  <w:shd w:val="clear" w:color="auto" w:fill="FFFFFF"/>
                </w:rPr>
                <w:t>Об обороте земель сельскохозяйственного назначения</w:t>
              </w:r>
            </w:hyperlink>
          </w:p>
          <w:p w:rsidR="00D67174" w:rsidRPr="00711B32" w:rsidRDefault="00D67174" w:rsidP="00E14F47">
            <w:pPr>
              <w:jc w:val="both"/>
              <w:rPr>
                <w:rFonts w:ascii="PT Astra Serif" w:hAnsi="PT Astra Serif"/>
                <w:color w:val="auto"/>
              </w:rPr>
            </w:pPr>
            <w:r w:rsidRPr="00711B32">
              <w:rPr>
                <w:rFonts w:ascii="PT Astra Serif" w:hAnsi="PT Astra Serif"/>
                <w:iCs/>
                <w:color w:val="auto"/>
                <w:shd w:val="clear" w:color="auto" w:fill="F0F0F0"/>
              </w:rPr>
              <w:t>Федеральный закон </w:t>
            </w:r>
            <w:r w:rsidRPr="00711B32">
              <w:rPr>
                <w:rFonts w:ascii="PT Astra Serif" w:hAnsi="PT Astra Serif"/>
                <w:color w:val="auto"/>
              </w:rPr>
              <w:t>от 24.07.2002 № 101-ФЗ</w:t>
            </w:r>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пункт 1 статьи 6</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jc w:val="both"/>
              <w:rPr>
                <w:rFonts w:ascii="PT Astra Serif" w:hAnsi="PT Astra Serif"/>
                <w:bCs/>
                <w:color w:val="auto"/>
                <w:shd w:val="clear" w:color="auto" w:fill="FFFFFF"/>
              </w:rPr>
            </w:pPr>
            <w:hyperlink r:id="rId26" w:history="1">
              <w:r w:rsidR="00D67174" w:rsidRPr="00711B32">
                <w:rPr>
                  <w:rStyle w:val="a3"/>
                  <w:rFonts w:ascii="PT Astra Serif" w:hAnsi="PT Astra Serif"/>
                  <w:color w:val="auto"/>
                  <w:shd w:val="clear" w:color="auto" w:fill="FFFFFF"/>
                </w:rPr>
                <w:t>О государственном регулировании обеспечения плодородия земель сельскохозяйственного назначения</w:t>
              </w:r>
            </w:hyperlink>
          </w:p>
          <w:p w:rsidR="00D67174" w:rsidRPr="00711B32" w:rsidRDefault="00D67174" w:rsidP="00E14F47">
            <w:pPr>
              <w:jc w:val="both"/>
              <w:rPr>
                <w:rFonts w:ascii="PT Astra Serif" w:hAnsi="PT Astra Serif"/>
                <w:color w:val="auto"/>
              </w:rPr>
            </w:pPr>
            <w:r w:rsidRPr="00711B32">
              <w:rPr>
                <w:rFonts w:ascii="PT Astra Serif" w:hAnsi="PT Astra Serif"/>
                <w:iCs/>
                <w:color w:val="auto"/>
                <w:shd w:val="clear" w:color="auto" w:fill="F0F0F0"/>
              </w:rPr>
              <w:t>Федеральный закон </w:t>
            </w:r>
            <w:r w:rsidRPr="00711B32">
              <w:rPr>
                <w:rFonts w:ascii="PT Astra Serif" w:hAnsi="PT Astra Serif"/>
                <w:color w:val="auto"/>
              </w:rPr>
              <w:t>от 16.07.1998 № 101-ФЗ</w:t>
            </w:r>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глава III</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D67174" w:rsidP="00E14F47">
            <w:pPr>
              <w:pStyle w:val="t"/>
              <w:shd w:val="clear" w:color="auto" w:fill="FFFFFF"/>
              <w:spacing w:before="90" w:beforeAutospacing="0" w:after="90" w:afterAutospacing="0"/>
              <w:ind w:right="675" w:firstLine="34"/>
              <w:jc w:val="both"/>
              <w:rPr>
                <w:rFonts w:ascii="PT Astra Serif" w:hAnsi="PT Astra Serif"/>
                <w:bCs/>
                <w:color w:val="auto"/>
              </w:rPr>
            </w:pPr>
            <w:r w:rsidRPr="00711B32">
              <w:rPr>
                <w:rFonts w:ascii="PT Astra Serif" w:hAnsi="PT Astra Serif"/>
                <w:bCs/>
                <w:color w:val="auto"/>
              </w:rPr>
              <w:t>Постановление Правительство Российской Федерации от 24 ноября 2021 г. № 2019</w:t>
            </w:r>
          </w:p>
          <w:p w:rsidR="00D67174" w:rsidRPr="00711B32" w:rsidRDefault="00D67174" w:rsidP="00E14F47">
            <w:pPr>
              <w:ind w:firstLine="34"/>
              <w:jc w:val="both"/>
              <w:rPr>
                <w:rFonts w:ascii="PT Astra Serif" w:hAnsi="PT Astra Serif"/>
                <w:color w:val="auto"/>
              </w:rPr>
            </w:pPr>
            <w:r w:rsidRPr="00711B32">
              <w:rPr>
                <w:rFonts w:ascii="PT Astra Serif" w:hAnsi="PT Astra Serif"/>
                <w:bCs/>
                <w:color w:val="auto"/>
                <w:shd w:val="clear" w:color="auto" w:fill="FFFFFF"/>
              </w:rPr>
              <w:t xml:space="preserve"> </w:t>
            </w:r>
            <w:hyperlink r:id="rId27" w:history="1">
              <w:r w:rsidRPr="00711B32">
                <w:rPr>
                  <w:rStyle w:val="a3"/>
                  <w:rFonts w:ascii="PT Astra Serif" w:hAnsi="PT Astra Serif"/>
                  <w:color w:val="auto"/>
                  <w:shd w:val="clear" w:color="auto" w:fill="FFFFFF"/>
                </w:rPr>
                <w:t xml:space="preserve">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w:t>
              </w:r>
              <w:r w:rsidRPr="00711B32">
                <w:rPr>
                  <w:rStyle w:val="a3"/>
                  <w:rFonts w:ascii="PT Astra Serif" w:hAnsi="PT Astra Serif"/>
                  <w:color w:val="auto"/>
                  <w:shd w:val="clear" w:color="auto" w:fill="FFFFFF"/>
                </w:rPr>
                <w:lastRenderedPageBreak/>
                <w:t>Федерации</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lastRenderedPageBreak/>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D67174" w:rsidP="00E14F47">
            <w:pPr>
              <w:jc w:val="both"/>
              <w:rPr>
                <w:rFonts w:ascii="PT Astra Serif" w:hAnsi="PT Astra Serif"/>
                <w:bCs/>
                <w:color w:val="auto"/>
                <w:shd w:val="clear" w:color="auto" w:fill="FFFFFF"/>
              </w:rPr>
            </w:pPr>
            <w:r w:rsidRPr="00711B32">
              <w:rPr>
                <w:rFonts w:ascii="PT Astra Serif" w:hAnsi="PT Astra Serif"/>
                <w:bCs/>
                <w:color w:val="auto"/>
              </w:rPr>
              <w:t>Постановление Правительство Российской Федерации от 18 сентября 2020 г. № 1482</w:t>
            </w:r>
          </w:p>
          <w:p w:rsidR="00D67174" w:rsidRPr="00711B32" w:rsidRDefault="00E160E2" w:rsidP="00E14F47">
            <w:pPr>
              <w:jc w:val="both"/>
              <w:rPr>
                <w:rFonts w:ascii="PT Astra Serif" w:hAnsi="PT Astra Serif"/>
                <w:color w:val="auto"/>
              </w:rPr>
            </w:pPr>
            <w:hyperlink r:id="rId28" w:history="1">
              <w:r w:rsidR="00D67174" w:rsidRPr="00711B32">
                <w:rPr>
                  <w:rStyle w:val="a3"/>
                  <w:rFonts w:ascii="PT Astra Serif" w:hAnsi="PT Astra Serif"/>
                  <w:color w:val="auto"/>
                  <w:shd w:val="clear" w:color="auto" w:fill="FFFFFF"/>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rPr>
                <w:rFonts w:ascii="PT Astra Serif" w:hAnsi="PT Astra Serif"/>
                <w:bCs/>
                <w:color w:val="auto"/>
              </w:rPr>
            </w:pPr>
            <w:hyperlink r:id="rId29" w:history="1">
              <w:r w:rsidR="00D67174" w:rsidRPr="00711B32">
                <w:rPr>
                  <w:rStyle w:val="a3"/>
                  <w:rFonts w:ascii="PT Astra Serif" w:hAnsi="PT Astra Serif"/>
                  <w:color w:val="auto"/>
                </w:rPr>
                <w:t>Федеральный закон "О государственном контроле (надзоре) и муниципальном контроле в Российской Федерации" от 31.07.2020 N 248-ФЗ</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rPr>
                <w:rFonts w:ascii="PT Astra Serif" w:hAnsi="PT Astra Serif"/>
                <w:color w:val="auto"/>
              </w:rPr>
            </w:pPr>
            <w:hyperlink r:id="rId30" w:history="1">
              <w:r w:rsidR="00D67174" w:rsidRPr="00711B32">
                <w:rPr>
                  <w:rStyle w:val="a3"/>
                  <w:rFonts w:ascii="PT Astra Serif" w:hAnsi="PT Astra Serif"/>
                  <w:color w:val="auto"/>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rPr>
                <w:rFonts w:ascii="PT Astra Serif" w:hAnsi="PT Astra Serif"/>
                <w:color w:val="auto"/>
              </w:rPr>
            </w:pPr>
            <w:hyperlink r:id="rId31" w:history="1">
              <w:r w:rsidR="00D67174" w:rsidRPr="00711B32">
                <w:rPr>
                  <w:rStyle w:val="a3"/>
                  <w:rFonts w:ascii="PT Astra Serif" w:hAnsi="PT Astra Serif"/>
                  <w:color w:val="auto"/>
                </w:rPr>
                <w:t xml:space="preserve">Закон Тульской области от 30 июня 2004 года N 456-ЗТО, </w:t>
              </w:r>
              <w:r w:rsidR="00D67174" w:rsidRPr="00711B32">
                <w:rPr>
                  <w:rStyle w:val="a3"/>
                  <w:rFonts w:ascii="PT Astra Serif" w:hAnsi="PT Astra Serif"/>
                  <w:color w:val="auto"/>
                  <w:shd w:val="clear" w:color="auto" w:fill="FFFFFF"/>
                </w:rPr>
                <w:t>О предельных размерах земельных участков, предоставляемых в Тульской области</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jc w:val="both"/>
              <w:rPr>
                <w:rFonts w:ascii="PT Astra Serif" w:hAnsi="PT Astra Serif"/>
                <w:color w:val="auto"/>
                <w:u w:val="single"/>
              </w:rPr>
            </w:pPr>
            <w:hyperlink r:id="rId32" w:history="1">
              <w:r w:rsidR="006C692C" w:rsidRPr="00847302">
                <w:rPr>
                  <w:rStyle w:val="a3"/>
                  <w:rFonts w:ascii="PT Astra Serif" w:hAnsi="PT Astra Serif"/>
                </w:rPr>
                <w:t xml:space="preserve">Решение </w:t>
              </w:r>
              <w:r w:rsidR="006C692C" w:rsidRPr="00847302">
                <w:rPr>
                  <w:rStyle w:val="a3"/>
                  <w:rFonts w:ascii="PT Astra Serif" w:hAnsi="PT Astra Serif"/>
                  <w:lang w:val="en-US"/>
                </w:rPr>
                <w:t>C</w:t>
              </w:r>
              <w:proofErr w:type="spellStart"/>
              <w:r w:rsidR="006C692C" w:rsidRPr="00847302">
                <w:rPr>
                  <w:rStyle w:val="a3"/>
                  <w:rFonts w:ascii="PT Astra Serif" w:hAnsi="PT Astra Serif"/>
                </w:rPr>
                <w:t>обрания</w:t>
              </w:r>
              <w:proofErr w:type="spellEnd"/>
              <w:r w:rsidR="006C692C" w:rsidRPr="0084730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pStyle w:val="1"/>
              <w:shd w:val="clear" w:color="auto" w:fill="FFFFFF"/>
              <w:spacing w:before="161" w:after="161"/>
              <w:ind w:left="-108"/>
              <w:outlineLvl w:val="0"/>
              <w:rPr>
                <w:rFonts w:ascii="PT Astra Serif" w:hAnsi="PT Astra Serif" w:cs="Times New Roman"/>
                <w:b w:val="0"/>
                <w:color w:val="auto"/>
              </w:rPr>
            </w:pPr>
            <w:hyperlink r:id="rId33" w:history="1">
              <w:r w:rsidR="00D67174" w:rsidRPr="00711B32">
                <w:rPr>
                  <w:rStyle w:val="a3"/>
                  <w:rFonts w:ascii="PT Astra Serif" w:hAnsi="PT Astra Serif"/>
                  <w:color w:val="auto"/>
                </w:rPr>
                <w:t>Приказ Министерства экономического развития РФ от 31 марта 2021 г. N 151 "О типовых формах документов, используемых контрольным (надзорным) органом"</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DB23AC" w:rsidRDefault="00E160E2" w:rsidP="004E1B63">
            <w:pPr>
              <w:pStyle w:val="1"/>
              <w:shd w:val="clear" w:color="auto" w:fill="FFFFFF"/>
              <w:spacing w:before="0" w:after="240"/>
              <w:jc w:val="both"/>
              <w:outlineLvl w:val="0"/>
              <w:rPr>
                <w:rFonts w:ascii="Times New Roman" w:hAnsi="Times New Roman" w:cs="Times New Roman"/>
                <w:b w:val="0"/>
                <w:color w:val="auto"/>
                <w:u w:val="single"/>
              </w:rPr>
            </w:pPr>
            <w:hyperlink r:id="rId34" w:tooltip="Распоряжение (оригинал).pdf" w:history="1">
              <w:r w:rsidR="00DB23AC" w:rsidRPr="00DB23AC">
                <w:rPr>
                  <w:rStyle w:val="a3"/>
                  <w:rFonts w:ascii="Times New Roman" w:hAnsi="Times New Roman" w:cs="Times New Roman"/>
                  <w:color w:val="428BCA"/>
                  <w:shd w:val="clear" w:color="auto" w:fill="FFFFFF"/>
                </w:rPr>
                <w:t>Распоряжение от 20 октября 2021 года №268-Р "Об утверждении форм документов, используемых при осуществлении муниципального контроля на территории муниципального образования город Донской</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E160E2" w:rsidP="00E14F47">
            <w:pPr>
              <w:pStyle w:val="1"/>
              <w:spacing w:before="0" w:after="240"/>
              <w:jc w:val="both"/>
              <w:outlineLvl w:val="0"/>
              <w:rPr>
                <w:rFonts w:ascii="PT Astra Serif" w:hAnsi="PT Astra Serif" w:cs="Times New Roman"/>
                <w:b w:val="0"/>
                <w:color w:val="auto"/>
              </w:rPr>
            </w:pPr>
            <w:hyperlink r:id="rId35" w:history="1">
              <w:r w:rsidR="00D67174" w:rsidRPr="00711B32">
                <w:rPr>
                  <w:rStyle w:val="a3"/>
                  <w:rFonts w:ascii="PT Astra Serif" w:hAnsi="PT Astra Serif"/>
                  <w:color w:val="auto"/>
                  <w:shd w:val="clear" w:color="auto" w:fill="FFFFFF"/>
                </w:rPr>
                <w:t>Постановление Правительства РФ от 10 февраля 2017 г. N 166</w:t>
              </w:r>
              <w:r w:rsidR="00D67174" w:rsidRPr="00711B32">
                <w:rPr>
                  <w:rStyle w:val="a3"/>
                  <w:rFonts w:ascii="PT Astra Serif" w:hAnsi="PT Astra Serif"/>
                  <w:color w:val="auto"/>
                </w:rPr>
                <w:br/>
              </w:r>
              <w:r w:rsidR="00D67174" w:rsidRPr="00711B32">
                <w:rPr>
                  <w:rStyle w:val="a3"/>
                  <w:rFonts w:ascii="PT Astra Serif" w:hAnsi="PT Astra Serif"/>
                  <w:color w:val="auto"/>
                  <w:shd w:val="clear" w:color="auto" w:fill="FFFFFF"/>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w:t>
              </w:r>
              <w:r w:rsidR="00D67174" w:rsidRPr="00711B32">
                <w:rPr>
                  <w:rStyle w:val="a3"/>
                  <w:rFonts w:ascii="PT Astra Serif" w:hAnsi="PT Astra Serif"/>
                  <w:color w:val="auto"/>
                  <w:shd w:val="clear" w:color="auto" w:fill="FFFFFF"/>
                </w:rPr>
                <w:lastRenderedPageBreak/>
                <w:t>уведомления об исполнении такого предостережения"</w:t>
              </w:r>
            </w:hyperlink>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lastRenderedPageBreak/>
              <w:t>В полном объеме</w:t>
            </w:r>
          </w:p>
        </w:tc>
      </w:tr>
      <w:tr w:rsidR="00D67174" w:rsidRPr="00711B32" w:rsidTr="00E14F47">
        <w:tc>
          <w:tcPr>
            <w:tcW w:w="817" w:type="dxa"/>
          </w:tcPr>
          <w:p w:rsidR="00D67174" w:rsidRPr="00711B32" w:rsidRDefault="00D67174" w:rsidP="00D67174">
            <w:pPr>
              <w:pStyle w:val="a5"/>
              <w:numPr>
                <w:ilvl w:val="0"/>
                <w:numId w:val="2"/>
              </w:numPr>
              <w:ind w:left="414" w:hanging="357"/>
              <w:rPr>
                <w:rFonts w:ascii="PT Astra Serif" w:hAnsi="PT Astra Serif"/>
                <w:color w:val="auto"/>
              </w:rPr>
            </w:pPr>
          </w:p>
        </w:tc>
        <w:tc>
          <w:tcPr>
            <w:tcW w:w="6237" w:type="dxa"/>
            <w:shd w:val="clear" w:color="auto" w:fill="auto"/>
          </w:tcPr>
          <w:p w:rsidR="00D67174" w:rsidRPr="00711B32" w:rsidRDefault="00D67174" w:rsidP="00E14F47">
            <w:pPr>
              <w:pStyle w:val="1"/>
              <w:spacing w:before="0" w:after="240"/>
              <w:jc w:val="both"/>
              <w:outlineLvl w:val="0"/>
              <w:rPr>
                <w:rFonts w:ascii="PT Astra Serif" w:hAnsi="PT Astra Serif" w:cs="Times New Roman"/>
                <w:b w:val="0"/>
                <w:color w:val="auto"/>
              </w:rPr>
            </w:pPr>
            <w:r w:rsidRPr="00711B32">
              <w:rPr>
                <w:rFonts w:ascii="PT Astra Serif" w:hAnsi="PT Astra Serif" w:cs="Times New Roman"/>
                <w:b w:val="0"/>
                <w:color w:val="auto"/>
                <w:shd w:val="clear" w:color="auto" w:fill="FFFFFF"/>
              </w:rPr>
              <w:t>"</w:t>
            </w:r>
            <w:hyperlink r:id="rId36" w:history="1">
              <w:r w:rsidRPr="00711B32">
                <w:rPr>
                  <w:rStyle w:val="a3"/>
                  <w:rFonts w:ascii="PT Astra Serif" w:hAnsi="PT Astra Serif"/>
                  <w:color w:val="auto"/>
                  <w:shd w:val="clear" w:color="auto" w:fill="FFFFFF"/>
                </w:rPr>
                <w:t>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w:t>
              </w:r>
            </w:hyperlink>
            <w:r w:rsidRPr="00711B32">
              <w:rPr>
                <w:rFonts w:ascii="PT Astra Serif" w:hAnsi="PT Astra Serif" w:cs="Times New Roman"/>
                <w:b w:val="0"/>
                <w:color w:val="auto"/>
                <w:shd w:val="clear" w:color="auto" w:fill="FFFFFF"/>
              </w:rPr>
              <w:t>ов</w:t>
            </w:r>
          </w:p>
        </w:tc>
        <w:tc>
          <w:tcPr>
            <w:tcW w:w="2410" w:type="dxa"/>
          </w:tcPr>
          <w:p w:rsidR="00D67174" w:rsidRPr="00711B32" w:rsidRDefault="00D67174" w:rsidP="00E14F47">
            <w:pPr>
              <w:rPr>
                <w:rFonts w:ascii="PT Astra Serif" w:hAnsi="PT Astra Serif"/>
                <w:color w:val="auto"/>
              </w:rPr>
            </w:pPr>
            <w:r w:rsidRPr="00711B32">
              <w:rPr>
                <w:rFonts w:ascii="PT Astra Serif" w:hAnsi="PT Astra Serif"/>
                <w:bCs/>
                <w:color w:val="auto"/>
                <w:shd w:val="clear" w:color="auto" w:fill="FFFFFF"/>
              </w:rPr>
              <w:t>В полном объеме</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Cs/>
                <w:color w:val="auto"/>
                <w:shd w:val="clear" w:color="auto" w:fill="FFFFFF"/>
              </w:rPr>
            </w:pPr>
            <w:r w:rsidRPr="00711B32">
              <w:rPr>
                <w:rFonts w:ascii="PT Astra Serif" w:hAnsi="PT Astra Serif"/>
                <w:b/>
                <w:bCs/>
                <w:color w:val="auto"/>
              </w:rPr>
              <w:t>Информация о мерах ответственности, применяемых при нарушении обязательных требований, с текстами в действующей редакции</w:t>
            </w:r>
          </w:p>
        </w:tc>
      </w:tr>
      <w:tr w:rsidR="00D67174" w:rsidRPr="00711B32" w:rsidTr="00E14F47">
        <w:tc>
          <w:tcPr>
            <w:tcW w:w="9464" w:type="dxa"/>
            <w:gridSpan w:val="3"/>
          </w:tcPr>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t xml:space="preserve">Статья 7.1. Кодекса </w:t>
            </w:r>
            <w:r w:rsidRPr="00711B32">
              <w:rPr>
                <w:rFonts w:ascii="PT Astra Serif" w:hAnsi="PT Astra Serif"/>
                <w:b/>
                <w:color w:val="auto"/>
              </w:rPr>
              <w:t>Российской Федерации об административных правонарушениях</w:t>
            </w:r>
            <w:r w:rsidRPr="00711B32">
              <w:rPr>
                <w:rFonts w:ascii="PT Astra Serif" w:hAnsi="PT Astra Serif"/>
                <w:b/>
                <w:bCs/>
                <w:color w:val="auto"/>
              </w:rPr>
              <w:t xml:space="preserve"> </w:t>
            </w:r>
          </w:p>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t xml:space="preserve">Самовольное занятие земельного участка </w:t>
            </w:r>
          </w:p>
          <w:p w:rsidR="00D67174" w:rsidRPr="00711B32" w:rsidRDefault="00D67174" w:rsidP="00E14F47">
            <w:pPr>
              <w:autoSpaceDE w:val="0"/>
              <w:autoSpaceDN w:val="0"/>
              <w:adjustRightInd w:val="0"/>
              <w:ind w:firstLine="540"/>
              <w:jc w:val="both"/>
              <w:rPr>
                <w:rFonts w:ascii="PT Astra Serif" w:hAnsi="PT Astra Serif"/>
                <w:color w:val="auto"/>
              </w:rPr>
            </w:pPr>
          </w:p>
          <w:p w:rsidR="00D67174" w:rsidRPr="00711B32" w:rsidRDefault="00D67174" w:rsidP="00E14F47">
            <w:pPr>
              <w:autoSpaceDE w:val="0"/>
              <w:autoSpaceDN w:val="0"/>
              <w:adjustRightInd w:val="0"/>
              <w:ind w:firstLine="540"/>
              <w:jc w:val="both"/>
              <w:rPr>
                <w:rFonts w:ascii="PT Astra Serif" w:hAnsi="PT Astra Serif"/>
                <w:color w:val="auto"/>
              </w:rPr>
            </w:pPr>
            <w:r w:rsidRPr="00711B32">
              <w:rPr>
                <w:rFonts w:ascii="PT Astra Serif" w:hAnsi="PT Astra Serif"/>
                <w:color w:val="auto"/>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Примечания:</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 xml:space="preserve">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w:t>
            </w:r>
            <w:r w:rsidRPr="00711B32">
              <w:rPr>
                <w:rFonts w:ascii="PT Astra Serif" w:hAnsi="PT Astra Serif"/>
                <w:color w:val="auto"/>
              </w:rPr>
              <w:lastRenderedPageBreak/>
              <w:t>самовольно занятой части земельного участка.</w:t>
            </w:r>
          </w:p>
          <w:p w:rsidR="00D67174" w:rsidRPr="00711B32" w:rsidRDefault="00D67174" w:rsidP="00E14F47">
            <w:pPr>
              <w:rPr>
                <w:rFonts w:ascii="PT Astra Serif" w:hAnsi="PT Astra Serif"/>
                <w:bCs/>
                <w:color w:val="auto"/>
                <w:shd w:val="clear" w:color="auto" w:fill="FFFFFF"/>
              </w:rPr>
            </w:pPr>
          </w:p>
        </w:tc>
      </w:tr>
      <w:tr w:rsidR="00D67174" w:rsidRPr="00711B32" w:rsidTr="00E14F47">
        <w:tc>
          <w:tcPr>
            <w:tcW w:w="9464" w:type="dxa"/>
            <w:gridSpan w:val="3"/>
          </w:tcPr>
          <w:p w:rsidR="00D67174" w:rsidRPr="00711B32" w:rsidRDefault="00D67174" w:rsidP="00E14F47">
            <w:pPr>
              <w:autoSpaceDE w:val="0"/>
              <w:autoSpaceDN w:val="0"/>
              <w:adjustRightInd w:val="0"/>
              <w:jc w:val="both"/>
              <w:outlineLvl w:val="0"/>
              <w:rPr>
                <w:rFonts w:ascii="PT Astra Serif" w:hAnsi="PT Astra Serif"/>
                <w:b/>
                <w:bCs/>
                <w:color w:val="auto"/>
              </w:rPr>
            </w:pPr>
            <w:r w:rsidRPr="00711B32">
              <w:rPr>
                <w:rFonts w:ascii="PT Astra Serif" w:hAnsi="PT Astra Serif"/>
                <w:b/>
                <w:bCs/>
                <w:color w:val="auto"/>
              </w:rPr>
              <w:lastRenderedPageBreak/>
              <w:t xml:space="preserve">Статья 8.7. Кодекса </w:t>
            </w:r>
            <w:r w:rsidRPr="00711B32">
              <w:rPr>
                <w:rFonts w:ascii="PT Astra Serif" w:hAnsi="PT Astra Serif"/>
                <w:b/>
                <w:color w:val="auto"/>
              </w:rPr>
              <w:t>Российской Федерации об административных правонарушениях</w:t>
            </w:r>
            <w:r w:rsidRPr="00711B32">
              <w:rPr>
                <w:rFonts w:ascii="PT Astra Serif" w:hAnsi="PT Astra Serif"/>
                <w:b/>
                <w:bCs/>
                <w:color w:val="auto"/>
              </w:rPr>
              <w:t xml:space="preserve"> </w:t>
            </w:r>
          </w:p>
          <w:p w:rsidR="00D67174" w:rsidRPr="00711B32" w:rsidRDefault="00D67174" w:rsidP="00E14F47">
            <w:pPr>
              <w:autoSpaceDE w:val="0"/>
              <w:autoSpaceDN w:val="0"/>
              <w:adjustRightInd w:val="0"/>
              <w:jc w:val="both"/>
              <w:outlineLvl w:val="0"/>
              <w:rPr>
                <w:rFonts w:ascii="PT Astra Serif" w:hAnsi="PT Astra Serif"/>
                <w:b/>
                <w:bCs/>
                <w:color w:val="auto"/>
              </w:rPr>
            </w:pPr>
            <w:r w:rsidRPr="00711B32">
              <w:rPr>
                <w:rFonts w:ascii="PT Astra Serif" w:hAnsi="PT Astra Serif"/>
                <w:b/>
                <w:bCs/>
                <w:color w:val="auto"/>
              </w:rPr>
              <w:t>Невыполнение обязанностей по рекультивации земель, обязательных мероприятий по улучшению земель и охране почв</w:t>
            </w:r>
          </w:p>
          <w:p w:rsidR="00D67174" w:rsidRPr="00711B32" w:rsidRDefault="00D67174" w:rsidP="00E14F47">
            <w:pPr>
              <w:autoSpaceDE w:val="0"/>
              <w:autoSpaceDN w:val="0"/>
              <w:adjustRightInd w:val="0"/>
              <w:ind w:firstLine="540"/>
              <w:jc w:val="both"/>
              <w:rPr>
                <w:rFonts w:ascii="PT Astra Serif" w:hAnsi="PT Astra Serif"/>
                <w:bCs/>
                <w:color w:val="auto"/>
              </w:rPr>
            </w:pPr>
            <w:r w:rsidRPr="00711B32">
              <w:rPr>
                <w:rFonts w:ascii="PT Astra Serif" w:hAnsi="PT Astra Serif"/>
                <w:bCs/>
                <w:color w:val="auto"/>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 xml:space="preserve">3. Неисполнение </w:t>
            </w:r>
            <w:hyperlink r:id="rId37" w:history="1">
              <w:r w:rsidRPr="00711B32">
                <w:rPr>
                  <w:rFonts w:ascii="PT Astra Serif" w:hAnsi="PT Astra Serif"/>
                  <w:bCs/>
                  <w:color w:val="auto"/>
                </w:rPr>
                <w:t>обязанности</w:t>
              </w:r>
            </w:hyperlink>
            <w:r w:rsidRPr="00711B32">
              <w:rPr>
                <w:rFonts w:ascii="PT Astra Serif" w:hAnsi="PT Astra Serif"/>
                <w:bCs/>
                <w:color w:val="auto"/>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67174" w:rsidRPr="00711B32" w:rsidRDefault="00D67174" w:rsidP="00E14F47">
            <w:pPr>
              <w:autoSpaceDE w:val="0"/>
              <w:autoSpaceDN w:val="0"/>
              <w:adjustRightInd w:val="0"/>
              <w:jc w:val="both"/>
              <w:rPr>
                <w:rFonts w:ascii="PT Astra Serif" w:hAnsi="PT Astra Serif"/>
                <w:bCs/>
                <w:color w:val="auto"/>
              </w:rPr>
            </w:pPr>
            <w:r w:rsidRPr="00711B32">
              <w:rPr>
                <w:rFonts w:ascii="PT Astra Serif" w:hAnsi="PT Astra Serif"/>
                <w:bCs/>
                <w:color w:val="auto"/>
              </w:rPr>
              <w:t xml:space="preserve">(часть 3 введена Федеральным </w:t>
            </w:r>
            <w:hyperlink r:id="rId38" w:history="1">
              <w:r w:rsidRPr="00711B32">
                <w:rPr>
                  <w:rFonts w:ascii="PT Astra Serif" w:hAnsi="PT Astra Serif"/>
                  <w:bCs/>
                  <w:color w:val="auto"/>
                </w:rPr>
                <w:t>законом</w:t>
              </w:r>
            </w:hyperlink>
            <w:r w:rsidRPr="00711B32">
              <w:rPr>
                <w:rFonts w:ascii="PT Astra Serif" w:hAnsi="PT Astra Serif"/>
                <w:bCs/>
                <w:color w:val="auto"/>
              </w:rPr>
              <w:t xml:space="preserve"> от 17.06.2019 N 141-ФЗ)</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lastRenderedPageBreak/>
              <w:t xml:space="preserve">4. </w:t>
            </w:r>
            <w:hyperlink r:id="rId39" w:history="1">
              <w:r w:rsidRPr="00711B32">
                <w:rPr>
                  <w:rFonts w:ascii="PT Astra Serif" w:hAnsi="PT Astra Serif"/>
                  <w:bCs/>
                  <w:color w:val="auto"/>
                </w:rPr>
                <w:t>Применение</w:t>
              </w:r>
            </w:hyperlink>
            <w:r w:rsidRPr="00711B32">
              <w:rPr>
                <w:rFonts w:ascii="PT Astra Serif" w:hAnsi="PT Astra Serif"/>
                <w:bCs/>
                <w:color w:val="auto"/>
              </w:rPr>
              <w:t xml:space="preserve"> твердых коммунальных отходов для рекультивации земель и карьеров -</w:t>
            </w:r>
          </w:p>
          <w:p w:rsidR="00D67174" w:rsidRPr="00711B32" w:rsidRDefault="00D67174" w:rsidP="00E14F47">
            <w:pPr>
              <w:autoSpaceDE w:val="0"/>
              <w:autoSpaceDN w:val="0"/>
              <w:adjustRightInd w:val="0"/>
              <w:spacing w:before="280"/>
              <w:ind w:firstLine="540"/>
              <w:jc w:val="both"/>
              <w:rPr>
                <w:rFonts w:ascii="PT Astra Serif" w:hAnsi="PT Astra Serif"/>
                <w:bCs/>
                <w:color w:val="auto"/>
              </w:rPr>
            </w:pPr>
            <w:r w:rsidRPr="00711B32">
              <w:rPr>
                <w:rFonts w:ascii="PT Astra Serif" w:hAnsi="PT Astra Serif"/>
                <w:bCs/>
                <w:color w:val="auto"/>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67174" w:rsidRPr="00711B32" w:rsidRDefault="00D67174" w:rsidP="00E14F47">
            <w:pPr>
              <w:autoSpaceDE w:val="0"/>
              <w:autoSpaceDN w:val="0"/>
              <w:adjustRightInd w:val="0"/>
              <w:jc w:val="both"/>
              <w:outlineLvl w:val="0"/>
              <w:rPr>
                <w:rFonts w:ascii="PT Astra Serif" w:hAnsi="PT Astra Serif"/>
                <w:b/>
                <w:bCs/>
                <w:color w:val="auto"/>
              </w:rPr>
            </w:pPr>
          </w:p>
        </w:tc>
      </w:tr>
      <w:tr w:rsidR="00D67174" w:rsidRPr="00711B32" w:rsidTr="00E14F47">
        <w:tc>
          <w:tcPr>
            <w:tcW w:w="9464" w:type="dxa"/>
            <w:gridSpan w:val="3"/>
          </w:tcPr>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lastRenderedPageBreak/>
              <w:t xml:space="preserve">Статья 8.8. Кодекса </w:t>
            </w:r>
            <w:r w:rsidRPr="00711B32">
              <w:rPr>
                <w:rFonts w:ascii="PT Astra Serif" w:hAnsi="PT Astra Serif"/>
                <w:b/>
                <w:color w:val="auto"/>
              </w:rPr>
              <w:t>Российской Федерации об административных правонарушениях</w:t>
            </w:r>
          </w:p>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67174" w:rsidRPr="00711B32" w:rsidRDefault="00D67174" w:rsidP="00E14F47">
            <w:pPr>
              <w:autoSpaceDE w:val="0"/>
              <w:autoSpaceDN w:val="0"/>
              <w:adjustRightInd w:val="0"/>
              <w:spacing w:before="360"/>
              <w:ind w:firstLine="540"/>
              <w:jc w:val="both"/>
              <w:rPr>
                <w:rFonts w:ascii="PT Astra Serif" w:hAnsi="PT Astra Serif"/>
                <w:color w:val="auto"/>
              </w:rPr>
            </w:pPr>
            <w:r w:rsidRPr="00711B32">
              <w:rPr>
                <w:rFonts w:ascii="PT Astra Serif" w:hAnsi="PT Astra Serif"/>
                <w:color w:val="auto"/>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40" w:history="1">
              <w:r w:rsidRPr="00711B32">
                <w:rPr>
                  <w:rFonts w:ascii="PT Astra Serif" w:hAnsi="PT Astra Serif"/>
                  <w:color w:val="auto"/>
                </w:rPr>
                <w:t>разрешенным использованием</w:t>
              </w:r>
            </w:hyperlink>
            <w:r w:rsidRPr="00711B32">
              <w:rPr>
                <w:rFonts w:ascii="PT Astra Serif" w:hAnsi="PT Astra Serif"/>
                <w:color w:val="auto"/>
              </w:rPr>
              <w:t xml:space="preserve">, за исключением случаев, предусмотренных </w:t>
            </w:r>
            <w:hyperlink w:anchor="Par10" w:history="1">
              <w:r w:rsidRPr="00711B32">
                <w:rPr>
                  <w:rFonts w:ascii="PT Astra Serif" w:hAnsi="PT Astra Serif"/>
                  <w:color w:val="auto"/>
                </w:rPr>
                <w:t>частями 2</w:t>
              </w:r>
            </w:hyperlink>
            <w:r w:rsidRPr="00711B32">
              <w:rPr>
                <w:rFonts w:ascii="PT Astra Serif" w:hAnsi="PT Astra Serif"/>
                <w:color w:val="auto"/>
              </w:rPr>
              <w:t xml:space="preserve">, </w:t>
            </w:r>
            <w:hyperlink w:anchor="Par13" w:history="1">
              <w:r w:rsidRPr="00711B32">
                <w:rPr>
                  <w:rFonts w:ascii="PT Astra Serif" w:hAnsi="PT Astra Serif"/>
                  <w:color w:val="auto"/>
                </w:rPr>
                <w:t>2.1</w:t>
              </w:r>
            </w:hyperlink>
            <w:r w:rsidRPr="00711B32">
              <w:rPr>
                <w:rFonts w:ascii="PT Astra Serif" w:hAnsi="PT Astra Serif"/>
                <w:color w:val="auto"/>
              </w:rPr>
              <w:t xml:space="preserve"> и </w:t>
            </w:r>
            <w:hyperlink w:anchor="Par16" w:history="1">
              <w:r w:rsidRPr="00711B32">
                <w:rPr>
                  <w:rFonts w:ascii="PT Astra Serif" w:hAnsi="PT Astra Serif"/>
                  <w:color w:val="auto"/>
                </w:rPr>
                <w:t>3</w:t>
              </w:r>
            </w:hyperlink>
            <w:r w:rsidRPr="00711B32">
              <w:rPr>
                <w:rFonts w:ascii="PT Astra Serif" w:hAnsi="PT Astra Serif"/>
                <w:color w:val="auto"/>
              </w:rPr>
              <w:t xml:space="preserve"> настоящей статьи,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bookmarkStart w:id="0" w:name="Par10"/>
            <w:bookmarkEnd w:id="0"/>
            <w:r w:rsidRPr="00711B32">
              <w:rPr>
                <w:rFonts w:ascii="PT Astra Serif" w:hAnsi="PT Astra Serif"/>
                <w:color w:val="auto"/>
              </w:rPr>
              <w:t xml:space="preserve">2. Неиспользование земельного участка из земель сельскохозяйственного назначения, оборот которого регулируется Федеральным </w:t>
            </w:r>
            <w:hyperlink r:id="rId41" w:history="1">
              <w:r w:rsidRPr="00711B32">
                <w:rPr>
                  <w:rFonts w:ascii="PT Astra Serif" w:hAnsi="PT Astra Serif"/>
                  <w:color w:val="auto"/>
                </w:rPr>
                <w:t>законом</w:t>
              </w:r>
            </w:hyperlink>
            <w:r w:rsidRPr="00711B32">
              <w:rPr>
                <w:rFonts w:ascii="PT Astra Serif" w:hAnsi="PT Astra Serif"/>
                <w:color w:val="auto"/>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42" w:history="1">
              <w:r w:rsidRPr="00711B32">
                <w:rPr>
                  <w:rFonts w:ascii="PT Astra Serif" w:hAnsi="PT Astra Serif"/>
                  <w:color w:val="auto"/>
                </w:rPr>
                <w:t>законом</w:t>
              </w:r>
            </w:hyperlink>
            <w:r w:rsidRPr="00711B32">
              <w:rPr>
                <w:rFonts w:ascii="PT Astra Serif" w:hAnsi="PT Astra Serif"/>
                <w:color w:val="auto"/>
              </w:rPr>
              <w:t xml:space="preserve">, за исключением случая, предусмотренного </w:t>
            </w:r>
            <w:hyperlink w:anchor="Par13" w:history="1">
              <w:r w:rsidRPr="00711B32">
                <w:rPr>
                  <w:rFonts w:ascii="PT Astra Serif" w:hAnsi="PT Astra Serif"/>
                  <w:color w:val="auto"/>
                </w:rPr>
                <w:t>частью 2.1</w:t>
              </w:r>
            </w:hyperlink>
            <w:r w:rsidRPr="00711B32">
              <w:rPr>
                <w:rFonts w:ascii="PT Astra Serif" w:hAnsi="PT Astra Serif"/>
                <w:color w:val="auto"/>
              </w:rPr>
              <w:t xml:space="preserve"> настоящей статьи,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lastRenderedPageBreak/>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bookmarkStart w:id="1" w:name="Par13"/>
            <w:bookmarkEnd w:id="1"/>
            <w:r w:rsidRPr="00711B32">
              <w:rPr>
                <w:rFonts w:ascii="PT Astra Serif" w:hAnsi="PT Astra Serif"/>
                <w:color w:val="auto"/>
              </w:rPr>
              <w:t xml:space="preserve">2.1. Неиспользование земельного участка из земель сельскохозяйственного назначения, оборот которого регулируется Федеральным </w:t>
            </w:r>
            <w:hyperlink r:id="rId43" w:history="1">
              <w:r w:rsidRPr="00711B32">
                <w:rPr>
                  <w:rFonts w:ascii="PT Astra Serif" w:hAnsi="PT Astra Serif"/>
                  <w:color w:val="auto"/>
                </w:rPr>
                <w:t>законом</w:t>
              </w:r>
            </w:hyperlink>
            <w:r w:rsidRPr="00711B32">
              <w:rPr>
                <w:rFonts w:ascii="PT Astra Serif" w:hAnsi="PT Astra Serif"/>
                <w:color w:val="auto"/>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44" w:history="1">
              <w:r w:rsidRPr="00711B32">
                <w:rPr>
                  <w:rFonts w:ascii="PT Astra Serif" w:hAnsi="PT Astra Serif"/>
                  <w:color w:val="auto"/>
                </w:rPr>
                <w:t>пункте 3 статьи 6</w:t>
              </w:r>
            </w:hyperlink>
            <w:r w:rsidRPr="00711B32">
              <w:rPr>
                <w:rFonts w:ascii="PT Astra Serif" w:hAnsi="PT Astra Serif"/>
                <w:color w:val="auto"/>
              </w:rPr>
              <w:t xml:space="preserve"> Федерального закона от 24 июля 2002 года N 101-ФЗ "Об обороте земель сельскохозяйственного назначения",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bookmarkStart w:id="2" w:name="Par16"/>
            <w:bookmarkEnd w:id="2"/>
            <w:r w:rsidRPr="00711B32">
              <w:rPr>
                <w:rFonts w:ascii="PT Astra Serif" w:hAnsi="PT Astra Serif"/>
                <w:color w:val="auto"/>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w:t>
            </w:r>
            <w:r w:rsidRPr="00711B32">
              <w:rPr>
                <w:rFonts w:ascii="PT Astra Serif" w:hAnsi="PT Astra Serif"/>
                <w:color w:val="auto"/>
              </w:rPr>
              <w:lastRenderedPageBreak/>
              <w:t>рублей; на должностных лиц - от пятидесяти тысяч до ста тысяч рублей; на юридических лиц - от четырехсот тысяч до семисот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67174" w:rsidRPr="00711B32" w:rsidRDefault="00D67174" w:rsidP="00E14F47">
            <w:pPr>
              <w:rPr>
                <w:rFonts w:ascii="PT Astra Serif" w:hAnsi="PT Astra Serif"/>
                <w:bCs/>
                <w:color w:val="auto"/>
                <w:shd w:val="clear" w:color="auto" w:fill="FFFFFF"/>
              </w:rPr>
            </w:pPr>
          </w:p>
        </w:tc>
      </w:tr>
      <w:tr w:rsidR="00D67174" w:rsidRPr="00711B32" w:rsidTr="00E14F47">
        <w:tc>
          <w:tcPr>
            <w:tcW w:w="9464" w:type="dxa"/>
            <w:gridSpan w:val="3"/>
          </w:tcPr>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lastRenderedPageBreak/>
              <w:t xml:space="preserve">Статья 19.4.1. Кодекса </w:t>
            </w:r>
            <w:r w:rsidRPr="00711B32">
              <w:rPr>
                <w:rFonts w:ascii="PT Astra Serif" w:hAnsi="PT Astra Serif"/>
                <w:b/>
                <w:color w:val="auto"/>
              </w:rPr>
              <w:t>Российской Федерации об административных правонарушениях</w:t>
            </w:r>
          </w:p>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D67174" w:rsidRPr="00711B32" w:rsidRDefault="00D67174" w:rsidP="00E14F47">
            <w:pPr>
              <w:autoSpaceDE w:val="0"/>
              <w:autoSpaceDN w:val="0"/>
              <w:adjustRightInd w:val="0"/>
              <w:ind w:firstLine="540"/>
              <w:jc w:val="both"/>
              <w:rPr>
                <w:rFonts w:ascii="PT Astra Serif" w:hAnsi="PT Astra Serif"/>
                <w:color w:val="auto"/>
              </w:rPr>
            </w:pPr>
          </w:p>
          <w:p w:rsidR="00D67174" w:rsidRPr="00711B32" w:rsidRDefault="00D67174" w:rsidP="00E14F47">
            <w:pPr>
              <w:autoSpaceDE w:val="0"/>
              <w:autoSpaceDN w:val="0"/>
              <w:adjustRightInd w:val="0"/>
              <w:ind w:firstLine="540"/>
              <w:jc w:val="both"/>
              <w:rPr>
                <w:rFonts w:ascii="PT Astra Serif" w:hAnsi="PT Astra Serif"/>
                <w:color w:val="auto"/>
              </w:rPr>
            </w:pPr>
            <w:bookmarkStart w:id="3" w:name="Par4"/>
            <w:bookmarkEnd w:id="3"/>
            <w:r w:rsidRPr="00711B32">
              <w:rPr>
                <w:rFonts w:ascii="PT Astra Serif" w:hAnsi="PT Astra Serif"/>
                <w:color w:val="auto"/>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5" w:history="1">
              <w:r w:rsidRPr="00711B32">
                <w:rPr>
                  <w:rFonts w:ascii="PT Astra Serif" w:hAnsi="PT Astra Serif"/>
                  <w:color w:val="auto"/>
                </w:rPr>
                <w:t>частью 4 статьи 14.24</w:t>
              </w:r>
            </w:hyperlink>
            <w:r w:rsidRPr="00711B32">
              <w:rPr>
                <w:rFonts w:ascii="PT Astra Serif" w:hAnsi="PT Astra Serif"/>
                <w:color w:val="auto"/>
              </w:rPr>
              <w:t xml:space="preserve">, </w:t>
            </w:r>
            <w:hyperlink r:id="rId46" w:history="1">
              <w:r w:rsidRPr="00711B32">
                <w:rPr>
                  <w:rFonts w:ascii="PT Astra Serif" w:hAnsi="PT Astra Serif"/>
                  <w:color w:val="auto"/>
                </w:rPr>
                <w:t>частью 9 статьи 15.29</w:t>
              </w:r>
            </w:hyperlink>
            <w:r w:rsidRPr="00711B32">
              <w:rPr>
                <w:rFonts w:ascii="PT Astra Serif" w:hAnsi="PT Astra Serif"/>
                <w:color w:val="auto"/>
              </w:rPr>
              <w:t xml:space="preserve"> и </w:t>
            </w:r>
            <w:hyperlink r:id="rId47" w:history="1">
              <w:r w:rsidRPr="00711B32">
                <w:rPr>
                  <w:rFonts w:ascii="PT Astra Serif" w:hAnsi="PT Astra Serif"/>
                  <w:color w:val="auto"/>
                </w:rPr>
                <w:t>статьей 19.4.2</w:t>
              </w:r>
            </w:hyperlink>
            <w:r w:rsidRPr="00711B32">
              <w:rPr>
                <w:rFonts w:ascii="PT Astra Serif" w:hAnsi="PT Astra Serif"/>
                <w:color w:val="auto"/>
              </w:rPr>
              <w:t xml:space="preserve"> настоящего Кодекса,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bookmarkStart w:id="4" w:name="Par7"/>
            <w:bookmarkEnd w:id="4"/>
            <w:r w:rsidRPr="00711B32">
              <w:rPr>
                <w:rFonts w:ascii="PT Astra Serif" w:hAnsi="PT Astra Serif"/>
                <w:color w:val="auto"/>
              </w:rPr>
              <w:t xml:space="preserve">2. Действия (бездействие), предусмотренные </w:t>
            </w:r>
            <w:hyperlink w:anchor="Par4" w:history="1">
              <w:r w:rsidRPr="00711B32">
                <w:rPr>
                  <w:rFonts w:ascii="PT Astra Serif" w:hAnsi="PT Astra Serif"/>
                  <w:color w:val="auto"/>
                </w:rPr>
                <w:t>частью 1</w:t>
              </w:r>
            </w:hyperlink>
            <w:r w:rsidRPr="00711B32">
              <w:rPr>
                <w:rFonts w:ascii="PT Astra Serif" w:hAnsi="PT Astra Serif"/>
                <w:color w:val="auto"/>
              </w:rPr>
              <w:t xml:space="preserve"> настоящей статьи, повлекшие невозможность проведения или завершения проверки, -</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D67174" w:rsidRPr="00711B32" w:rsidRDefault="00D67174" w:rsidP="00E14F47">
            <w:pPr>
              <w:autoSpaceDE w:val="0"/>
              <w:autoSpaceDN w:val="0"/>
              <w:adjustRightInd w:val="0"/>
              <w:spacing w:before="280"/>
              <w:ind w:firstLine="540"/>
              <w:jc w:val="both"/>
              <w:rPr>
                <w:rFonts w:ascii="PT Astra Serif" w:hAnsi="PT Astra Serif"/>
                <w:color w:val="auto"/>
              </w:rPr>
            </w:pPr>
            <w:r w:rsidRPr="00711B32">
              <w:rPr>
                <w:rFonts w:ascii="PT Astra Serif" w:hAnsi="PT Astra Serif"/>
                <w:color w:val="auto"/>
              </w:rPr>
              <w:t xml:space="preserve">3. Повторное совершение административного правонарушения, предусмотренного </w:t>
            </w:r>
            <w:hyperlink w:anchor="Par7" w:history="1">
              <w:r w:rsidRPr="00711B32">
                <w:rPr>
                  <w:rFonts w:ascii="PT Astra Serif" w:hAnsi="PT Astra Serif"/>
                  <w:color w:val="auto"/>
                </w:rPr>
                <w:t>частью 2</w:t>
              </w:r>
            </w:hyperlink>
            <w:r w:rsidRPr="00711B32">
              <w:rPr>
                <w:rFonts w:ascii="PT Astra Serif" w:hAnsi="PT Astra Serif"/>
                <w:color w:val="auto"/>
              </w:rPr>
              <w:t xml:space="preserve"> настоящей статьи, -</w:t>
            </w:r>
          </w:p>
          <w:p w:rsidR="00D67174" w:rsidRPr="00711B32" w:rsidRDefault="00D67174" w:rsidP="00E14F47">
            <w:pPr>
              <w:autoSpaceDE w:val="0"/>
              <w:autoSpaceDN w:val="0"/>
              <w:adjustRightInd w:val="0"/>
              <w:spacing w:before="280"/>
              <w:ind w:firstLine="540"/>
              <w:jc w:val="both"/>
              <w:rPr>
                <w:rFonts w:ascii="PT Astra Serif" w:hAnsi="PT Astra Serif"/>
                <w:bCs/>
                <w:color w:val="auto"/>
                <w:shd w:val="clear" w:color="auto" w:fill="FFFFFF"/>
              </w:rPr>
            </w:pPr>
            <w:r w:rsidRPr="00711B32">
              <w:rPr>
                <w:rFonts w:ascii="PT Astra Serif" w:hAnsi="PT Astra Serif"/>
                <w:color w:val="auto"/>
              </w:rPr>
              <w:t xml:space="preserve">влечет наложение административного штрафа на должностных лиц в </w:t>
            </w:r>
            <w:r w:rsidRPr="00711B32">
              <w:rPr>
                <w:rFonts w:ascii="PT Astra Serif" w:hAnsi="PT Astra Serif"/>
                <w:color w:val="auto"/>
              </w:rPr>
              <w:lastRenderedPageBreak/>
              <w:t>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D67174" w:rsidRPr="00711B32" w:rsidTr="00E14F47">
        <w:tc>
          <w:tcPr>
            <w:tcW w:w="9464" w:type="dxa"/>
            <w:gridSpan w:val="3"/>
          </w:tcPr>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lastRenderedPageBreak/>
              <w:t xml:space="preserve">Статья 19.5. Кодекса </w:t>
            </w:r>
            <w:r w:rsidRPr="00711B32">
              <w:rPr>
                <w:rFonts w:ascii="PT Astra Serif" w:hAnsi="PT Astra Serif"/>
                <w:b/>
                <w:color w:val="auto"/>
              </w:rPr>
              <w:t>Российской Федерации об административных правонарушениях</w:t>
            </w:r>
          </w:p>
          <w:p w:rsidR="00D67174" w:rsidRPr="00711B32" w:rsidRDefault="00D67174" w:rsidP="00E14F47">
            <w:pPr>
              <w:autoSpaceDE w:val="0"/>
              <w:autoSpaceDN w:val="0"/>
              <w:adjustRightInd w:val="0"/>
              <w:ind w:firstLine="540"/>
              <w:jc w:val="both"/>
              <w:outlineLvl w:val="0"/>
              <w:rPr>
                <w:rFonts w:ascii="PT Astra Serif" w:hAnsi="PT Astra Serif"/>
                <w:b/>
                <w:bCs/>
                <w:color w:val="auto"/>
              </w:rPr>
            </w:pPr>
            <w:r w:rsidRPr="00711B32">
              <w:rPr>
                <w:rFonts w:ascii="PT Astra Serif" w:hAnsi="PT Astra Serif"/>
                <w:b/>
                <w:bCs/>
                <w:color w:val="auto"/>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D67174" w:rsidRPr="00711B32" w:rsidRDefault="00D67174" w:rsidP="00E14F47">
            <w:pPr>
              <w:autoSpaceDE w:val="0"/>
              <w:autoSpaceDN w:val="0"/>
              <w:adjustRightInd w:val="0"/>
              <w:ind w:firstLine="540"/>
              <w:jc w:val="both"/>
              <w:rPr>
                <w:rFonts w:ascii="PT Astra Serif" w:hAnsi="PT Astra Serif"/>
                <w:bCs/>
                <w:color w:val="auto"/>
              </w:rPr>
            </w:pPr>
            <w:r w:rsidRPr="00711B32">
              <w:rPr>
                <w:rFonts w:ascii="PT Astra Serif" w:hAnsi="PT Astra Serif"/>
                <w:bCs/>
                <w:color w:val="auto"/>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67174" w:rsidRPr="00711B32" w:rsidRDefault="00D67174" w:rsidP="00E14F47">
            <w:pPr>
              <w:autoSpaceDE w:val="0"/>
              <w:autoSpaceDN w:val="0"/>
              <w:adjustRightInd w:val="0"/>
              <w:spacing w:before="280"/>
              <w:ind w:firstLine="540"/>
              <w:jc w:val="both"/>
              <w:rPr>
                <w:rFonts w:ascii="PT Astra Serif" w:hAnsi="PT Astra Serif"/>
                <w:bCs/>
                <w:color w:val="auto"/>
                <w:shd w:val="clear" w:color="auto" w:fill="FFFFFF"/>
              </w:rPr>
            </w:pPr>
            <w:r w:rsidRPr="00711B32">
              <w:rPr>
                <w:rFonts w:ascii="PT Astra Serif" w:hAnsi="PT Astra Serif"/>
                <w:bCs/>
                <w:color w:val="auto"/>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 xml:space="preserve">Утвержденные проверочные листы в формате, допускающем их использование для </w:t>
            </w:r>
            <w:proofErr w:type="spellStart"/>
            <w:r w:rsidRPr="00711B32">
              <w:rPr>
                <w:rFonts w:ascii="PT Astra Serif" w:hAnsi="PT Astra Serif"/>
                <w:b/>
                <w:color w:val="auto"/>
              </w:rPr>
              <w:t>самообследования</w:t>
            </w:r>
            <w:proofErr w:type="spellEnd"/>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eastAsia="Times New Roman" w:hAnsi="PT Astra Serif"/>
                <w:color w:val="auto"/>
              </w:rPr>
            </w:pPr>
            <w:r w:rsidRPr="00711B32">
              <w:rPr>
                <w:rFonts w:ascii="PT Astra Serif" w:hAnsi="PT Astra Serif"/>
                <w:color w:val="auto"/>
              </w:rPr>
              <w:t xml:space="preserve">В соответствии с п.10 Постановления Правительства Российской Федерации от 27 октября 2021 г. N 1844 Проверочные листы подлежат обязательному применению при осуществлении плановых контрольных мероприятий. </w:t>
            </w:r>
            <w:r w:rsidRPr="00711B32">
              <w:rPr>
                <w:rFonts w:ascii="PT Astra Serif" w:hAnsi="PT Astra Serif"/>
                <w:color w:val="000000" w:themeColor="text1"/>
              </w:rPr>
              <w:t>В соответствии с</w:t>
            </w:r>
            <w:r w:rsidR="0007580C" w:rsidRPr="00711B32">
              <w:rPr>
                <w:rFonts w:ascii="PT Astra Serif" w:hAnsi="PT Astra Serif"/>
                <w:color w:val="000000" w:themeColor="text1"/>
              </w:rPr>
              <w:t xml:space="preserve"> пунктом</w:t>
            </w:r>
            <w:r w:rsidRPr="00711B32">
              <w:rPr>
                <w:rFonts w:ascii="PT Astra Serif" w:hAnsi="PT Astra Serif"/>
                <w:color w:val="000000" w:themeColor="text1"/>
              </w:rPr>
              <w:t xml:space="preserve"> </w:t>
            </w:r>
            <w:r w:rsidR="006C692C" w:rsidRPr="00711B32">
              <w:rPr>
                <w:rFonts w:ascii="PT Astra Serif" w:hAnsi="PT Astra Serif"/>
                <w:color w:val="000000" w:themeColor="text1"/>
              </w:rPr>
              <w:t>1</w:t>
            </w:r>
            <w:r w:rsidRPr="00711B32">
              <w:rPr>
                <w:rFonts w:ascii="PT Astra Serif" w:hAnsi="PT Astra Serif"/>
                <w:color w:val="000000" w:themeColor="text1"/>
              </w:rPr>
              <w:t>2</w:t>
            </w:r>
            <w:r w:rsidR="006C692C" w:rsidRPr="00711B32">
              <w:rPr>
                <w:rFonts w:ascii="PT Astra Serif" w:hAnsi="PT Astra Serif"/>
                <w:color w:val="00B050"/>
              </w:rPr>
              <w:t xml:space="preserve"> </w:t>
            </w:r>
            <w:hyperlink r:id="rId48" w:history="1">
              <w:r w:rsidR="006C692C" w:rsidRPr="00E160E2">
                <w:rPr>
                  <w:rStyle w:val="a3"/>
                  <w:rFonts w:ascii="PT Astra Serif" w:hAnsi="PT Astra Serif"/>
                </w:rPr>
                <w:t xml:space="preserve">решения </w:t>
              </w:r>
              <w:r w:rsidR="006C692C" w:rsidRPr="00E160E2">
                <w:rPr>
                  <w:rStyle w:val="a3"/>
                  <w:rFonts w:ascii="PT Astra Serif" w:hAnsi="PT Astra Serif"/>
                  <w:lang w:val="en-US"/>
                </w:rPr>
                <w:t>C</w:t>
              </w:r>
              <w:proofErr w:type="spellStart"/>
              <w:r w:rsidR="006C692C" w:rsidRPr="00E160E2">
                <w:rPr>
                  <w:rStyle w:val="a3"/>
                  <w:rFonts w:ascii="PT Astra Serif" w:hAnsi="PT Astra Serif"/>
                </w:rPr>
                <w:t>обрания</w:t>
              </w:r>
              <w:proofErr w:type="spellEnd"/>
              <w:r w:rsidR="006C692C"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Pr="00711B32">
              <w:rPr>
                <w:rStyle w:val="a3"/>
                <w:rFonts w:ascii="PT Astra Serif" w:hAnsi="PT Astra Serif"/>
                <w:color w:val="00B050"/>
              </w:rPr>
              <w:t xml:space="preserve"> </w:t>
            </w:r>
            <w:r w:rsidRPr="00711B32">
              <w:rPr>
                <w:rStyle w:val="a3"/>
                <w:rFonts w:ascii="PT Astra Serif" w:hAnsi="PT Astra Serif"/>
                <w:color w:val="auto"/>
              </w:rPr>
              <w:t xml:space="preserve">- </w:t>
            </w:r>
            <w:r w:rsidRPr="00711B32">
              <w:rPr>
                <w:rFonts w:ascii="PT Astra Serif" w:eastAsia="Times New Roman" w:hAnsi="PT Astra Serif"/>
                <w:color w:val="auto"/>
              </w:rPr>
              <w:t>Муниципальный земельный контроль осуществляется без проведения плановых контрольных</w:t>
            </w:r>
            <w:r w:rsidR="006C692C" w:rsidRPr="00711B32">
              <w:rPr>
                <w:rFonts w:ascii="PT Astra Serif" w:eastAsia="Times New Roman" w:hAnsi="PT Astra Serif"/>
                <w:color w:val="auto"/>
              </w:rPr>
              <w:t xml:space="preserve"> (надзорных)</w:t>
            </w:r>
            <w:r w:rsidRPr="00711B32">
              <w:rPr>
                <w:rFonts w:ascii="PT Astra Serif" w:eastAsia="Times New Roman" w:hAnsi="PT Astra Serif"/>
                <w:color w:val="auto"/>
              </w:rPr>
              <w:t xml:space="preserve"> мероприятий. </w:t>
            </w:r>
          </w:p>
          <w:p w:rsidR="006C692C" w:rsidRPr="00711B32" w:rsidRDefault="00D67174" w:rsidP="006C692C">
            <w:pPr>
              <w:autoSpaceDE w:val="0"/>
              <w:autoSpaceDN w:val="0"/>
              <w:adjustRightInd w:val="0"/>
              <w:jc w:val="both"/>
              <w:rPr>
                <w:rFonts w:ascii="PT Astra Serif" w:hAnsi="PT Astra Serif"/>
                <w:bCs/>
                <w:color w:val="auto"/>
                <w:shd w:val="clear" w:color="auto" w:fill="FFFFFF"/>
              </w:rPr>
            </w:pPr>
            <w:r w:rsidRPr="00711B32">
              <w:rPr>
                <w:rFonts w:ascii="PT Astra Serif" w:eastAsia="Times New Roman" w:hAnsi="PT Astra Serif"/>
                <w:color w:val="auto"/>
              </w:rPr>
              <w:t>Проверочные листы не применяются.</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Cs/>
                <w:color w:val="auto"/>
                <w:shd w:val="clear" w:color="auto" w:fill="FFFFFF"/>
              </w:rPr>
            </w:pPr>
            <w:r w:rsidRPr="00711B32">
              <w:rPr>
                <w:rFonts w:ascii="PT Astra Serif" w:hAnsi="PT Astra Serif"/>
                <w:b/>
                <w:bCs/>
                <w:color w:val="auto"/>
              </w:rPr>
              <w:t xml:space="preserve">Руководства по соблюдению обязательных требований, разработанные и утвержденные в соответствии с Федеральным </w:t>
            </w:r>
            <w:hyperlink r:id="rId49" w:history="1">
              <w:r w:rsidRPr="00711B32">
                <w:rPr>
                  <w:rFonts w:ascii="PT Astra Serif" w:hAnsi="PT Astra Serif"/>
                  <w:b/>
                  <w:bCs/>
                  <w:color w:val="auto"/>
                </w:rPr>
                <w:t>законом</w:t>
              </w:r>
            </w:hyperlink>
            <w:r w:rsidRPr="00711B32">
              <w:rPr>
                <w:rFonts w:ascii="PT Astra Serif" w:hAnsi="PT Astra Serif"/>
                <w:b/>
                <w:bCs/>
                <w:color w:val="auto"/>
              </w:rPr>
              <w:t xml:space="preserve"> "Об обязательных требованиях в Российской Федерации"</w:t>
            </w:r>
          </w:p>
        </w:tc>
      </w:tr>
      <w:tr w:rsidR="00D67174" w:rsidRPr="00711B32" w:rsidTr="00E14F47">
        <w:tc>
          <w:tcPr>
            <w:tcW w:w="9464" w:type="dxa"/>
            <w:gridSpan w:val="3"/>
          </w:tcPr>
          <w:p w:rsidR="00D67174" w:rsidRPr="00711B32" w:rsidRDefault="00D67174" w:rsidP="00E14F47">
            <w:pPr>
              <w:ind w:firstLine="709"/>
              <w:jc w:val="both"/>
              <w:rPr>
                <w:rFonts w:ascii="PT Astra Serif" w:hAnsi="PT Astra Serif"/>
              </w:rPr>
            </w:pPr>
            <w:r w:rsidRPr="00711B32">
              <w:rPr>
                <w:rFonts w:ascii="PT Astra Serif" w:hAnsi="PT Astra Serif"/>
              </w:rPr>
              <w:t>Руководство по соблюдению обязательных требований подготовлено в соответствии с ч.1  ст. 1 Федерального закона 247-ФЗ « Об обязательных требованиях в Российской Федерации» (далее 247-ФЗ).</w:t>
            </w:r>
          </w:p>
          <w:p w:rsidR="00D67174" w:rsidRPr="00711B32" w:rsidRDefault="00D67174" w:rsidP="00E14F47">
            <w:pPr>
              <w:ind w:firstLine="525"/>
              <w:jc w:val="both"/>
              <w:rPr>
                <w:rStyle w:val="eop"/>
                <w:rFonts w:ascii="PT Astra Serif" w:hAnsi="PT Astra Serif"/>
                <w:color w:val="000000" w:themeColor="text1"/>
              </w:rPr>
            </w:pPr>
            <w:r w:rsidRPr="00711B32">
              <w:rPr>
                <w:rFonts w:ascii="PT Astra Serif" w:hAnsi="PT Astra Serif"/>
                <w:color w:val="000000" w:themeColor="text1"/>
              </w:rPr>
              <w:t xml:space="preserve">Структурным подразделением администрации муниципального образования город </w:t>
            </w:r>
            <w:r w:rsidR="006C692C" w:rsidRPr="00711B32">
              <w:rPr>
                <w:rFonts w:ascii="PT Astra Serif" w:hAnsi="PT Astra Serif"/>
                <w:color w:val="000000" w:themeColor="text1"/>
              </w:rPr>
              <w:t>Донской</w:t>
            </w:r>
            <w:r w:rsidRPr="00711B32">
              <w:rPr>
                <w:rFonts w:ascii="PT Astra Serif" w:hAnsi="PT Astra Serif"/>
                <w:color w:val="000000" w:themeColor="text1"/>
              </w:rPr>
              <w:t xml:space="preserve">, обеспечивающим исполнение муниципальной функции по осуществлению муниципального земельного контроля является </w:t>
            </w:r>
            <w:r w:rsidR="006C692C" w:rsidRPr="00711B32">
              <w:rPr>
                <w:rFonts w:ascii="PT Astra Serif" w:hAnsi="PT Astra Serif"/>
                <w:color w:val="000000" w:themeColor="text1"/>
              </w:rPr>
              <w:t xml:space="preserve">комитет имущественных и земельных отношений </w:t>
            </w:r>
            <w:r w:rsidRPr="00711B32">
              <w:rPr>
                <w:rFonts w:ascii="PT Astra Serif" w:hAnsi="PT Astra Serif"/>
                <w:color w:val="000000" w:themeColor="text1"/>
              </w:rPr>
              <w:t>(далее - К</w:t>
            </w:r>
            <w:r w:rsidR="00AE5842" w:rsidRPr="00711B32">
              <w:rPr>
                <w:rFonts w:ascii="PT Astra Serif" w:hAnsi="PT Astra Serif"/>
                <w:color w:val="000000" w:themeColor="text1"/>
              </w:rPr>
              <w:t>ИЗО</w:t>
            </w:r>
            <w:r w:rsidRPr="00711B32">
              <w:rPr>
                <w:rFonts w:ascii="PT Astra Serif" w:hAnsi="PT Astra Serif"/>
                <w:color w:val="000000" w:themeColor="text1"/>
              </w:rPr>
              <w:t xml:space="preserve">). </w:t>
            </w:r>
            <w:r w:rsidRPr="00711B32">
              <w:rPr>
                <w:rStyle w:val="normaltextrun"/>
                <w:rFonts w:ascii="PT Astra Serif" w:hAnsi="PT Astra Serif"/>
                <w:color w:val="000000" w:themeColor="text1"/>
              </w:rPr>
              <w:t xml:space="preserve"> Проведение проверок (плановых и внеплановых) осуществляют специалисты К</w:t>
            </w:r>
            <w:r w:rsidR="00AE5842" w:rsidRPr="00711B32">
              <w:rPr>
                <w:rStyle w:val="normaltextrun"/>
                <w:rFonts w:ascii="PT Astra Serif" w:hAnsi="PT Astra Serif"/>
                <w:color w:val="000000" w:themeColor="text1"/>
              </w:rPr>
              <w:t>ИЗО</w:t>
            </w:r>
            <w:r w:rsidRPr="00711B32">
              <w:rPr>
                <w:rStyle w:val="normaltextrun"/>
                <w:rFonts w:ascii="PT Astra Serif" w:hAnsi="PT Astra Serif"/>
                <w:color w:val="000000" w:themeColor="text1"/>
              </w:rPr>
              <w:t>.</w:t>
            </w:r>
            <w:r w:rsidRPr="00711B32">
              <w:rPr>
                <w:rStyle w:val="eop"/>
                <w:rFonts w:ascii="PT Astra Serif" w:hAnsi="PT Astra Serif"/>
                <w:color w:val="000000" w:themeColor="text1"/>
              </w:rPr>
              <w:t> </w:t>
            </w:r>
          </w:p>
          <w:p w:rsidR="00D67174" w:rsidRPr="00711B32" w:rsidRDefault="00D67174" w:rsidP="00E14F47">
            <w:pPr>
              <w:pStyle w:val="paragraph"/>
              <w:spacing w:before="0" w:beforeAutospacing="0" w:after="0" w:afterAutospacing="0"/>
              <w:ind w:firstLine="52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В соответствии с положениями Земельного кодекса Российской </w:t>
            </w:r>
            <w:r w:rsidRPr="00711B32">
              <w:rPr>
                <w:rStyle w:val="spellingerror"/>
                <w:rFonts w:ascii="PT Astra Serif" w:hAnsi="PT Astra Serif"/>
                <w:bCs/>
                <w:sz w:val="28"/>
                <w:szCs w:val="28"/>
              </w:rPr>
              <w:lastRenderedPageBreak/>
              <w:t xml:space="preserve">Федерации от 25.10.2001 №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 218-ФЗ «О государственной регистрации недвижимости».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Обязанности правообладателей земельных участков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Согласно статье 42 Земельного кодекса собственники земельных участков и лица, не являющиеся собственниками земельных участков, обязаны: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сохранять межевые, геодезические и другие специальные знаки, установленные на земельных участках в соответствии с законодательством;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осуществлять мероприятия по охране земель, лесов, водных объектов и других природных ресурсов, в том числе меры пожарной безопасности;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своевременно приступать к использованию земельных участков в случаях, если сроки освоения земельных участков предусмотрены договорами;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своевременно производить платежи за землю;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соблюдать при использовании земельных участков требования градостроительных регламентов, строительных, экологических, санитарно-</w:t>
            </w:r>
            <w:r w:rsidRPr="00711B32">
              <w:rPr>
                <w:rStyle w:val="spellingerror"/>
                <w:rFonts w:ascii="PT Astra Serif" w:hAnsi="PT Astra Serif"/>
                <w:bCs/>
                <w:sz w:val="28"/>
                <w:szCs w:val="28"/>
              </w:rPr>
              <w:lastRenderedPageBreak/>
              <w:t xml:space="preserve">гигиенических, противопожарных и иных правил, нормативов;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не допускать загрязнение, истощение, деградацию, порчу, уничтожение земель и почв и иное негативное воздействие на земли и почвы;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выполнять иные требования, предусмотренные Земельным кодексом, федеральными законами.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Возникновение прав на земельный участок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w:t>
            </w:r>
          </w:p>
          <w:p w:rsidR="00D67174" w:rsidRPr="00711B32" w:rsidRDefault="00D67174" w:rsidP="00E14F47">
            <w:pPr>
              <w:pStyle w:val="paragraph"/>
              <w:spacing w:before="0" w:beforeAutospacing="0"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1) отчуждение части здания, сооружения, которая не может быть выделена в натуре вместе с частью земельного участка;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2) отчуждение здания, сооружения, находящихся на земельном участке, изъятом из оборота в соответствии со статьей 27 Земельного </w:t>
            </w:r>
            <w:r w:rsidRPr="00711B32">
              <w:rPr>
                <w:rStyle w:val="spellingerror"/>
                <w:rFonts w:ascii="PT Astra Serif" w:hAnsi="PT Astra Serif"/>
                <w:bCs/>
                <w:sz w:val="28"/>
                <w:szCs w:val="28"/>
              </w:rPr>
              <w:lastRenderedPageBreak/>
              <w:t xml:space="preserve">кодекса;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3) отчуждение сооружения, которое расположено на земельном участке на условиях сервитута.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Не допускается отчуждение земельного участка без находящихся на нем здания, сооружения в случае, если они принадлежат одному лицу.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Переоформление прав на земельный участок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1 января 2016 года.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Переоформление права на земельный участок включает в себя: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принятие решения уполномоченным органом о предоставлении </w:t>
            </w:r>
            <w:r w:rsidRPr="00711B32">
              <w:rPr>
                <w:rStyle w:val="spellingerror"/>
                <w:rFonts w:ascii="PT Astra Serif" w:hAnsi="PT Astra Serif"/>
                <w:bCs/>
                <w:sz w:val="28"/>
                <w:szCs w:val="28"/>
              </w:rPr>
              <w:lastRenderedPageBreak/>
              <w:t xml:space="preserve">земельного участка на соответствующем праве;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государственную регистрацию права в соответствии с Федеральным законом от 21.07.1997 г. № 122-ФЗ «О государственной регистрации прав на недвижимое имущество и сделок с ним».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Изменение видов разрешенного использования земельных участков и объектов капитального </w:t>
            </w:r>
            <w:proofErr w:type="gramStart"/>
            <w:r w:rsidRPr="00711B32">
              <w:rPr>
                <w:rStyle w:val="spellingerror"/>
                <w:rFonts w:ascii="PT Astra Serif" w:hAnsi="PT Astra Serif"/>
                <w:bCs/>
                <w:sz w:val="28"/>
                <w:szCs w:val="28"/>
              </w:rPr>
              <w:t>строительства .</w:t>
            </w:r>
            <w:proofErr w:type="gramEnd"/>
            <w:r w:rsidRPr="00711B32">
              <w:rPr>
                <w:rStyle w:val="spellingerror"/>
                <w:rFonts w:ascii="PT Astra Serif" w:hAnsi="PT Astra Serif"/>
                <w:bCs/>
                <w:sz w:val="28"/>
                <w:szCs w:val="28"/>
              </w:rPr>
              <w:t xml:space="preserve">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В соответствии с действующим градостроительным и земельным законодательством утверждены Правила землепользования и застройки муниципального образования,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Разрешенное использование земельных участков и объектов капитального строительства может быть следующих видов: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1) основные виды разрешенного использования;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2) условно разрешенные виды использования;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w:t>
            </w:r>
            <w:r w:rsidRPr="00711B32">
              <w:rPr>
                <w:rStyle w:val="spellingerror"/>
                <w:rFonts w:ascii="PT Astra Serif" w:hAnsi="PT Astra Serif"/>
                <w:bCs/>
                <w:sz w:val="28"/>
                <w:szCs w:val="28"/>
              </w:rPr>
              <w:lastRenderedPageBreak/>
              <w:t xml:space="preserve">в орган регистрации прав.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Ответственность за правонарушения в области охраны и использования земель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Главой XIII Земельного кодекса установлено, что лица, виновные в совершении земельных правонарушений, несут административную или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причинённый ими вред.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Юридические лица, граждане обязаны возместить в полном объеме вред, причиненный в результате совершения ими земельных правонарушений.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Принудительное прекращение прав на земельный участок не освобождает от обязанности по возмещению причиненного земельными правонарушениями вреда.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w:t>
            </w:r>
            <w:r w:rsidRPr="00711B32">
              <w:rPr>
                <w:rStyle w:val="spellingerror"/>
                <w:rFonts w:ascii="PT Astra Serif" w:hAnsi="PT Astra Serif"/>
                <w:bCs/>
                <w:sz w:val="28"/>
                <w:szCs w:val="28"/>
              </w:rPr>
              <w:lastRenderedPageBreak/>
              <w:t xml:space="preserve">правовыми актами: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w:t>
            </w:r>
            <w:r w:rsidRPr="00711B32">
              <w:rPr>
                <w:rStyle w:val="spellingerror"/>
                <w:rFonts w:ascii="PT Astra Serif" w:hAnsi="PT Astra Serif"/>
                <w:bCs/>
                <w:sz w:val="28"/>
                <w:szCs w:val="28"/>
              </w:rPr>
              <w:tab/>
              <w:t xml:space="preserve">Конституцией Российской Федерации;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w:t>
            </w:r>
            <w:r w:rsidRPr="00711B32">
              <w:rPr>
                <w:rStyle w:val="spellingerror"/>
                <w:rFonts w:ascii="PT Astra Serif" w:hAnsi="PT Astra Serif"/>
                <w:bCs/>
                <w:sz w:val="28"/>
                <w:szCs w:val="28"/>
              </w:rPr>
              <w:tab/>
              <w:t xml:space="preserve">Кодексом Российской Федерации об административных правонарушениях;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w:t>
            </w:r>
            <w:r w:rsidRPr="00711B32">
              <w:rPr>
                <w:rStyle w:val="spellingerror"/>
                <w:rFonts w:ascii="PT Astra Serif" w:hAnsi="PT Astra Serif"/>
                <w:bCs/>
                <w:sz w:val="28"/>
                <w:szCs w:val="28"/>
              </w:rPr>
              <w:tab/>
              <w:t xml:space="preserve">Земельным кодексом Российской Федерации;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w:t>
            </w:r>
            <w:r w:rsidRPr="00711B32">
              <w:rPr>
                <w:rStyle w:val="spellingerror"/>
                <w:rFonts w:ascii="PT Astra Serif" w:hAnsi="PT Astra Serif"/>
                <w:bCs/>
                <w:sz w:val="28"/>
                <w:szCs w:val="28"/>
              </w:rPr>
              <w:tab/>
            </w:r>
            <w:r w:rsidRPr="00711B32">
              <w:rPr>
                <w:rFonts w:ascii="PT Astra Serif" w:hAnsi="PT Astra Serif"/>
                <w:sz w:val="28"/>
                <w:szCs w:val="28"/>
              </w:rPr>
              <w:t>Федеральным законом "О государственном контроле (надзоре) и муниципальном контроле в Российской Федерации" от 31.07.2020 N 248-ФЗ</w:t>
            </w:r>
            <w:r w:rsidRPr="00711B32">
              <w:rPr>
                <w:rStyle w:val="spellingerror"/>
                <w:rFonts w:ascii="PT Astra Serif" w:hAnsi="PT Astra Serif"/>
                <w:bCs/>
                <w:sz w:val="28"/>
                <w:szCs w:val="28"/>
              </w:rPr>
              <w:t xml:space="preserve">;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 </w:t>
            </w:r>
            <w:r w:rsidRPr="00711B32">
              <w:rPr>
                <w:rStyle w:val="spellingerror"/>
                <w:rFonts w:ascii="PT Astra Serif" w:hAnsi="PT Astra Serif"/>
                <w:bCs/>
                <w:sz w:val="28"/>
                <w:szCs w:val="28"/>
              </w:rPr>
              <w:tab/>
              <w:t xml:space="preserve">иными нормативными правовыми актами.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 </w:t>
            </w:r>
          </w:p>
          <w:p w:rsidR="00D67174" w:rsidRPr="00711B32" w:rsidRDefault="00D67174" w:rsidP="00E14F47">
            <w:pPr>
              <w:pStyle w:val="paragraph"/>
              <w:spacing w:after="0"/>
              <w:ind w:firstLine="705"/>
              <w:jc w:val="both"/>
              <w:textAlignment w:val="baseline"/>
              <w:rPr>
                <w:rStyle w:val="spellingerror"/>
                <w:rFonts w:ascii="PT Astra Serif" w:hAnsi="PT Astra Serif"/>
                <w:bCs/>
                <w:color w:val="000000" w:themeColor="text1"/>
                <w:sz w:val="28"/>
                <w:szCs w:val="28"/>
              </w:rPr>
            </w:pPr>
            <w:r w:rsidRPr="00711B32">
              <w:rPr>
                <w:rStyle w:val="spellingerror"/>
                <w:rFonts w:ascii="PT Astra Serif" w:hAnsi="PT Astra Serif"/>
                <w:bCs/>
                <w:color w:val="000000" w:themeColor="text1"/>
                <w:sz w:val="28"/>
                <w:szCs w:val="28"/>
              </w:rPr>
              <w:t>Специалистом К</w:t>
            </w:r>
            <w:r w:rsidR="00AE5842" w:rsidRPr="00711B32">
              <w:rPr>
                <w:rStyle w:val="spellingerror"/>
                <w:rFonts w:ascii="PT Astra Serif" w:hAnsi="PT Astra Serif"/>
                <w:bCs/>
                <w:color w:val="000000" w:themeColor="text1"/>
                <w:sz w:val="28"/>
                <w:szCs w:val="28"/>
              </w:rPr>
              <w:t>ИЗО</w:t>
            </w:r>
            <w:r w:rsidRPr="00711B32">
              <w:rPr>
                <w:rStyle w:val="spellingerror"/>
                <w:rFonts w:ascii="PT Astra Serif" w:hAnsi="PT Astra Serif"/>
                <w:bCs/>
                <w:color w:val="000000" w:themeColor="text1"/>
                <w:sz w:val="28"/>
                <w:szCs w:val="28"/>
              </w:rPr>
              <w:t xml:space="preserve">, проводится следующая работа по профилактике нарушений обязательных требований и (или) устранению таких нарушений: </w:t>
            </w:r>
          </w:p>
          <w:p w:rsidR="00D67174" w:rsidRPr="00711B32" w:rsidRDefault="00D67174" w:rsidP="00D67174">
            <w:pPr>
              <w:pStyle w:val="paragraph"/>
              <w:numPr>
                <w:ilvl w:val="0"/>
                <w:numId w:val="4"/>
              </w:numPr>
              <w:spacing w:after="0"/>
              <w:ind w:left="0" w:firstLine="106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 </w:t>
            </w:r>
          </w:p>
          <w:p w:rsidR="00D67174" w:rsidRPr="00711B32" w:rsidRDefault="00D67174" w:rsidP="00D67174">
            <w:pPr>
              <w:pStyle w:val="a5"/>
              <w:widowControl w:val="0"/>
              <w:numPr>
                <w:ilvl w:val="0"/>
                <w:numId w:val="4"/>
              </w:numPr>
              <w:autoSpaceDE w:val="0"/>
              <w:autoSpaceDN w:val="0"/>
              <w:adjustRightInd w:val="0"/>
              <w:ind w:left="0" w:firstLine="1065"/>
              <w:jc w:val="both"/>
              <w:rPr>
                <w:rFonts w:ascii="PT Astra Serif" w:hAnsi="PT Astra Serif"/>
              </w:rPr>
            </w:pPr>
            <w:r w:rsidRPr="00711B32">
              <w:rPr>
                <w:rFonts w:ascii="PT Astra Serif" w:eastAsia="Times New Roman" w:hAnsi="PT Astra Serif"/>
              </w:rPr>
              <w:t>Предостережение о недопустимости нарушения обязательных требований -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67174" w:rsidRPr="00711B32" w:rsidRDefault="00D67174" w:rsidP="00D67174">
            <w:pPr>
              <w:pStyle w:val="paragraph"/>
              <w:numPr>
                <w:ilvl w:val="0"/>
                <w:numId w:val="4"/>
              </w:numPr>
              <w:spacing w:after="0"/>
              <w:ind w:left="0" w:firstLine="1065"/>
              <w:jc w:val="both"/>
              <w:textAlignment w:val="baseline"/>
              <w:rPr>
                <w:rStyle w:val="spellingerror"/>
                <w:rFonts w:ascii="PT Astra Serif" w:hAnsi="PT Astra Serif"/>
                <w:bCs/>
                <w:color w:val="000000" w:themeColor="text1"/>
                <w:sz w:val="28"/>
                <w:szCs w:val="28"/>
              </w:rPr>
            </w:pPr>
            <w:r w:rsidRPr="00711B32">
              <w:rPr>
                <w:rStyle w:val="spellingerror"/>
                <w:rFonts w:ascii="PT Astra Serif" w:hAnsi="PT Astra Serif"/>
                <w:bCs/>
                <w:color w:val="000000" w:themeColor="text1"/>
                <w:sz w:val="28"/>
                <w:szCs w:val="28"/>
              </w:rPr>
              <w:t>Размещение информации на официальном сайте муниципального образования город</w:t>
            </w:r>
            <w:r w:rsidR="00AE5842" w:rsidRPr="00711B32">
              <w:rPr>
                <w:rStyle w:val="spellingerror"/>
                <w:rFonts w:ascii="PT Astra Serif" w:hAnsi="PT Astra Serif"/>
                <w:bCs/>
                <w:color w:val="000000" w:themeColor="text1"/>
                <w:sz w:val="28"/>
                <w:szCs w:val="28"/>
              </w:rPr>
              <w:t xml:space="preserve"> Донской</w:t>
            </w:r>
            <w:r w:rsidRPr="00711B32">
              <w:rPr>
                <w:rStyle w:val="spellingerror"/>
                <w:rFonts w:ascii="PT Astra Serif" w:hAnsi="PT Astra Serif"/>
                <w:bCs/>
                <w:color w:val="000000" w:themeColor="text1"/>
                <w:sz w:val="28"/>
                <w:szCs w:val="28"/>
              </w:rPr>
              <w:t xml:space="preserve">  </w:t>
            </w:r>
            <w:proofErr w:type="spellStart"/>
            <w:r w:rsidRPr="00711B32">
              <w:rPr>
                <w:rStyle w:val="spellingerror"/>
                <w:rFonts w:ascii="PT Astra Serif" w:hAnsi="PT Astra Serif"/>
                <w:bCs/>
                <w:color w:val="000000" w:themeColor="text1"/>
                <w:sz w:val="28"/>
                <w:szCs w:val="28"/>
              </w:rPr>
              <w:t>http</w:t>
            </w:r>
            <w:proofErr w:type="spellEnd"/>
            <w:r w:rsidR="00AE5842" w:rsidRPr="00711B32">
              <w:rPr>
                <w:rStyle w:val="spellingerror"/>
                <w:rFonts w:ascii="PT Astra Serif" w:hAnsi="PT Astra Serif"/>
                <w:bCs/>
                <w:color w:val="000000" w:themeColor="text1"/>
                <w:sz w:val="28"/>
                <w:szCs w:val="28"/>
                <w:lang w:val="en-US"/>
              </w:rPr>
              <w:t>s</w:t>
            </w:r>
            <w:r w:rsidRPr="00711B32">
              <w:rPr>
                <w:rStyle w:val="spellingerror"/>
                <w:rFonts w:ascii="PT Astra Serif" w:hAnsi="PT Astra Serif"/>
                <w:bCs/>
                <w:color w:val="000000" w:themeColor="text1"/>
                <w:sz w:val="28"/>
                <w:szCs w:val="28"/>
              </w:rPr>
              <w:t>://</w:t>
            </w:r>
            <w:proofErr w:type="spellStart"/>
            <w:r w:rsidR="00AE5842" w:rsidRPr="00711B32">
              <w:rPr>
                <w:rStyle w:val="spellingerror"/>
                <w:rFonts w:ascii="PT Astra Serif" w:hAnsi="PT Astra Serif"/>
                <w:bCs/>
                <w:color w:val="000000" w:themeColor="text1"/>
                <w:sz w:val="28"/>
                <w:szCs w:val="28"/>
                <w:lang w:val="en-US"/>
              </w:rPr>
              <w:t>donskoy</w:t>
            </w:r>
            <w:proofErr w:type="spellEnd"/>
            <w:r w:rsidRPr="00711B32">
              <w:rPr>
                <w:rStyle w:val="spellingerror"/>
                <w:rFonts w:ascii="PT Astra Serif" w:hAnsi="PT Astra Serif"/>
                <w:bCs/>
                <w:color w:val="000000" w:themeColor="text1"/>
                <w:sz w:val="28"/>
                <w:szCs w:val="28"/>
              </w:rPr>
              <w:t>.</w:t>
            </w:r>
            <w:proofErr w:type="spellStart"/>
            <w:r w:rsidR="001646DC" w:rsidRPr="00711B32">
              <w:rPr>
                <w:rStyle w:val="spellingerror"/>
                <w:rFonts w:ascii="PT Astra Serif" w:hAnsi="PT Astra Serif"/>
                <w:bCs/>
                <w:color w:val="000000" w:themeColor="text1"/>
                <w:sz w:val="28"/>
                <w:szCs w:val="28"/>
                <w:lang w:val="en-US"/>
              </w:rPr>
              <w:t>tularegion</w:t>
            </w:r>
            <w:proofErr w:type="spellEnd"/>
            <w:r w:rsidRPr="00711B32">
              <w:rPr>
                <w:rStyle w:val="spellingerror"/>
                <w:rFonts w:ascii="PT Astra Serif" w:hAnsi="PT Astra Serif"/>
                <w:bCs/>
                <w:color w:val="000000" w:themeColor="text1"/>
                <w:sz w:val="28"/>
                <w:szCs w:val="28"/>
              </w:rPr>
              <w:t>.</w:t>
            </w:r>
            <w:proofErr w:type="spellStart"/>
            <w:r w:rsidRPr="00711B32">
              <w:rPr>
                <w:rStyle w:val="spellingerror"/>
                <w:rFonts w:ascii="PT Astra Serif" w:hAnsi="PT Astra Serif"/>
                <w:bCs/>
                <w:color w:val="000000" w:themeColor="text1"/>
                <w:sz w:val="28"/>
                <w:szCs w:val="28"/>
              </w:rPr>
              <w:t>ru</w:t>
            </w:r>
            <w:proofErr w:type="spellEnd"/>
            <w:r w:rsidRPr="00711B32">
              <w:rPr>
                <w:rStyle w:val="spellingerror"/>
                <w:rFonts w:ascii="PT Astra Serif" w:hAnsi="PT Astra Serif"/>
                <w:bCs/>
                <w:color w:val="000000" w:themeColor="text1"/>
                <w:sz w:val="28"/>
                <w:szCs w:val="28"/>
              </w:rPr>
              <w:t xml:space="preserve">. </w:t>
            </w:r>
          </w:p>
          <w:p w:rsidR="00D67174" w:rsidRPr="00711B32" w:rsidRDefault="00D67174" w:rsidP="00D67174">
            <w:pPr>
              <w:pStyle w:val="paragraph"/>
              <w:numPr>
                <w:ilvl w:val="0"/>
                <w:numId w:val="4"/>
              </w:numPr>
              <w:spacing w:after="0"/>
              <w:ind w:left="0" w:firstLine="106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w:t>
            </w:r>
          </w:p>
          <w:p w:rsidR="0007580C" w:rsidRPr="00711B32" w:rsidRDefault="00D67174" w:rsidP="00E14F47">
            <w:pPr>
              <w:pStyle w:val="paragraph"/>
              <w:spacing w:after="0"/>
              <w:ind w:firstLine="705"/>
              <w:jc w:val="both"/>
              <w:textAlignment w:val="baseline"/>
              <w:rPr>
                <w:rStyle w:val="spellingerror"/>
                <w:rFonts w:ascii="PT Astra Serif" w:hAnsi="PT Astra Serif"/>
                <w:bCs/>
                <w:color w:val="000000" w:themeColor="text1"/>
                <w:sz w:val="28"/>
                <w:szCs w:val="28"/>
              </w:rPr>
            </w:pPr>
            <w:r w:rsidRPr="00711B32">
              <w:rPr>
                <w:rStyle w:val="spellingerror"/>
                <w:rFonts w:ascii="PT Astra Serif" w:hAnsi="PT Astra Serif"/>
                <w:bCs/>
                <w:sz w:val="28"/>
                <w:szCs w:val="28"/>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w:t>
            </w:r>
            <w:r w:rsidRPr="00711B32">
              <w:rPr>
                <w:rStyle w:val="spellingerror"/>
                <w:rFonts w:ascii="PT Astra Serif" w:hAnsi="PT Astra Serif"/>
                <w:bCs/>
                <w:color w:val="000000" w:themeColor="text1"/>
                <w:sz w:val="28"/>
                <w:szCs w:val="28"/>
              </w:rPr>
              <w:t>на   официальном сайте муниципального образования город</w:t>
            </w:r>
            <w:r w:rsidR="001646DC" w:rsidRPr="00711B32">
              <w:rPr>
                <w:rStyle w:val="spellingerror"/>
                <w:rFonts w:ascii="PT Astra Serif" w:hAnsi="PT Astra Serif"/>
                <w:bCs/>
                <w:color w:val="000000" w:themeColor="text1"/>
                <w:sz w:val="28"/>
                <w:szCs w:val="28"/>
              </w:rPr>
              <w:t xml:space="preserve"> Донской</w:t>
            </w:r>
            <w:r w:rsidRPr="00711B32">
              <w:rPr>
                <w:rStyle w:val="spellingerror"/>
                <w:rFonts w:ascii="PT Astra Serif" w:hAnsi="PT Astra Serif"/>
                <w:bCs/>
                <w:color w:val="000000" w:themeColor="text1"/>
                <w:sz w:val="28"/>
                <w:szCs w:val="28"/>
              </w:rPr>
              <w:t xml:space="preserve">  </w:t>
            </w:r>
            <w:proofErr w:type="spellStart"/>
            <w:r w:rsidR="001646DC" w:rsidRPr="00711B32">
              <w:rPr>
                <w:rStyle w:val="spellingerror"/>
                <w:rFonts w:ascii="PT Astra Serif" w:hAnsi="PT Astra Serif"/>
                <w:bCs/>
                <w:color w:val="000000" w:themeColor="text1"/>
                <w:sz w:val="28"/>
                <w:szCs w:val="28"/>
              </w:rPr>
              <w:t>http</w:t>
            </w:r>
            <w:proofErr w:type="spellEnd"/>
            <w:r w:rsidR="001646DC" w:rsidRPr="00711B32">
              <w:rPr>
                <w:rStyle w:val="spellingerror"/>
                <w:rFonts w:ascii="PT Astra Serif" w:hAnsi="PT Astra Serif"/>
                <w:bCs/>
                <w:color w:val="000000" w:themeColor="text1"/>
                <w:sz w:val="28"/>
                <w:szCs w:val="28"/>
                <w:lang w:val="en-US"/>
              </w:rPr>
              <w:t>s</w:t>
            </w:r>
            <w:r w:rsidR="001646DC" w:rsidRPr="00711B32">
              <w:rPr>
                <w:rStyle w:val="spellingerror"/>
                <w:rFonts w:ascii="PT Astra Serif" w:hAnsi="PT Astra Serif"/>
                <w:bCs/>
                <w:color w:val="000000" w:themeColor="text1"/>
                <w:sz w:val="28"/>
                <w:szCs w:val="28"/>
              </w:rPr>
              <w:t>://</w:t>
            </w:r>
            <w:proofErr w:type="spellStart"/>
            <w:r w:rsidR="001646DC" w:rsidRPr="00711B32">
              <w:rPr>
                <w:rStyle w:val="spellingerror"/>
                <w:rFonts w:ascii="PT Astra Serif" w:hAnsi="PT Astra Serif"/>
                <w:bCs/>
                <w:color w:val="000000" w:themeColor="text1"/>
                <w:sz w:val="28"/>
                <w:szCs w:val="28"/>
                <w:lang w:val="en-US"/>
              </w:rPr>
              <w:t>donskoy</w:t>
            </w:r>
            <w:proofErr w:type="spellEnd"/>
            <w:r w:rsidR="001646DC" w:rsidRPr="00711B32">
              <w:rPr>
                <w:rStyle w:val="spellingerror"/>
                <w:rFonts w:ascii="PT Astra Serif" w:hAnsi="PT Astra Serif"/>
                <w:bCs/>
                <w:color w:val="000000" w:themeColor="text1"/>
                <w:sz w:val="28"/>
                <w:szCs w:val="28"/>
              </w:rPr>
              <w:t>.</w:t>
            </w:r>
            <w:proofErr w:type="spellStart"/>
            <w:r w:rsidR="001646DC" w:rsidRPr="00711B32">
              <w:rPr>
                <w:rStyle w:val="spellingerror"/>
                <w:rFonts w:ascii="PT Astra Serif" w:hAnsi="PT Astra Serif"/>
                <w:bCs/>
                <w:color w:val="000000" w:themeColor="text1"/>
                <w:sz w:val="28"/>
                <w:szCs w:val="28"/>
                <w:lang w:val="en-US"/>
              </w:rPr>
              <w:t>tularegion</w:t>
            </w:r>
            <w:proofErr w:type="spellEnd"/>
            <w:r w:rsidR="001646DC" w:rsidRPr="00711B32">
              <w:rPr>
                <w:rStyle w:val="spellingerror"/>
                <w:rFonts w:ascii="PT Astra Serif" w:hAnsi="PT Astra Serif"/>
                <w:bCs/>
                <w:color w:val="000000" w:themeColor="text1"/>
                <w:sz w:val="28"/>
                <w:szCs w:val="28"/>
              </w:rPr>
              <w:t>.</w:t>
            </w:r>
            <w:proofErr w:type="spellStart"/>
            <w:r w:rsidR="001646DC" w:rsidRPr="00711B32">
              <w:rPr>
                <w:rStyle w:val="spellingerror"/>
                <w:rFonts w:ascii="PT Astra Serif" w:hAnsi="PT Astra Serif"/>
                <w:bCs/>
                <w:color w:val="000000" w:themeColor="text1"/>
                <w:sz w:val="28"/>
                <w:szCs w:val="28"/>
              </w:rPr>
              <w:t>ru</w:t>
            </w:r>
            <w:proofErr w:type="spellEnd"/>
            <w:r w:rsidR="001646DC" w:rsidRPr="00711B32">
              <w:rPr>
                <w:rStyle w:val="spellingerror"/>
                <w:rFonts w:ascii="PT Astra Serif" w:hAnsi="PT Astra Serif"/>
                <w:bCs/>
                <w:color w:val="000000" w:themeColor="text1"/>
                <w:sz w:val="28"/>
                <w:szCs w:val="28"/>
              </w:rPr>
              <w:t xml:space="preserve">. </w:t>
            </w:r>
            <w:r w:rsidRPr="00711B32">
              <w:rPr>
                <w:rStyle w:val="spellingerror"/>
                <w:rFonts w:ascii="PT Astra Serif" w:hAnsi="PT Astra Serif"/>
                <w:bCs/>
                <w:color w:val="000000" w:themeColor="text1"/>
                <w:sz w:val="28"/>
                <w:szCs w:val="28"/>
              </w:rPr>
              <w:t>в разделе «</w:t>
            </w:r>
            <w:r w:rsidR="00C05CE0" w:rsidRPr="00711B32">
              <w:rPr>
                <w:rStyle w:val="spellingerror"/>
                <w:rFonts w:ascii="PT Astra Serif" w:hAnsi="PT Astra Serif"/>
                <w:bCs/>
                <w:color w:val="000000" w:themeColor="text1"/>
                <w:sz w:val="28"/>
                <w:szCs w:val="28"/>
              </w:rPr>
              <w:t>Муниципальный к</w:t>
            </w:r>
            <w:r w:rsidRPr="00711B32">
              <w:rPr>
                <w:rStyle w:val="spellingerror"/>
                <w:rFonts w:ascii="PT Astra Serif" w:hAnsi="PT Astra Serif"/>
                <w:bCs/>
                <w:color w:val="000000" w:themeColor="text1"/>
                <w:sz w:val="28"/>
                <w:szCs w:val="28"/>
              </w:rPr>
              <w:t>онтроль» и «Нормативно–правов</w:t>
            </w:r>
            <w:r w:rsidR="00705FAE" w:rsidRPr="00711B32">
              <w:rPr>
                <w:rStyle w:val="spellingerror"/>
                <w:rFonts w:ascii="PT Astra Serif" w:hAnsi="PT Astra Serif"/>
                <w:bCs/>
                <w:color w:val="000000" w:themeColor="text1"/>
                <w:sz w:val="28"/>
                <w:szCs w:val="28"/>
              </w:rPr>
              <w:t xml:space="preserve">ое регулирование муниципального земельного </w:t>
            </w:r>
            <w:r w:rsidR="00705FAE" w:rsidRPr="00711B32">
              <w:rPr>
                <w:rStyle w:val="spellingerror"/>
                <w:rFonts w:ascii="PT Astra Serif" w:hAnsi="PT Astra Serif"/>
                <w:bCs/>
                <w:color w:val="000000" w:themeColor="text1"/>
                <w:sz w:val="28"/>
                <w:szCs w:val="28"/>
              </w:rPr>
              <w:lastRenderedPageBreak/>
              <w:t>контроля</w:t>
            </w:r>
            <w:r w:rsidRPr="00711B32">
              <w:rPr>
                <w:rStyle w:val="spellingerror"/>
                <w:rFonts w:ascii="PT Astra Serif" w:hAnsi="PT Astra Serif"/>
                <w:bCs/>
                <w:color w:val="000000" w:themeColor="text1"/>
                <w:sz w:val="28"/>
                <w:szCs w:val="28"/>
              </w:rPr>
              <w:t xml:space="preserve">».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Повышению эффективности осуществления муниципального земельного контроля будет способствовать:  Привлечение кадастровых инженеров. 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 </w:t>
            </w:r>
          </w:p>
          <w:p w:rsidR="00D67174" w:rsidRPr="00711B32" w:rsidRDefault="00D67174" w:rsidP="00E14F47">
            <w:pPr>
              <w:pStyle w:val="paragraph"/>
              <w:spacing w:after="0"/>
              <w:ind w:firstLine="70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Основные задачи в вопросах осуществления муниципального земельного контроля:  </w:t>
            </w:r>
          </w:p>
          <w:p w:rsidR="00D67174" w:rsidRPr="00711B32" w:rsidRDefault="00D67174" w:rsidP="00D67174">
            <w:pPr>
              <w:pStyle w:val="paragraph"/>
              <w:numPr>
                <w:ilvl w:val="0"/>
                <w:numId w:val="5"/>
              </w:numPr>
              <w:spacing w:after="0"/>
              <w:ind w:left="0" w:firstLine="106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 </w:t>
            </w:r>
          </w:p>
          <w:p w:rsidR="00D67174" w:rsidRPr="00711B32" w:rsidRDefault="00D67174" w:rsidP="00D67174">
            <w:pPr>
              <w:pStyle w:val="paragraph"/>
              <w:numPr>
                <w:ilvl w:val="0"/>
                <w:numId w:val="5"/>
              </w:numPr>
              <w:spacing w:after="0"/>
              <w:ind w:left="0" w:firstLine="106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Проведение документарных проверок, используя при этом материалы межевания земельных участков юридических и физических лиц; </w:t>
            </w:r>
          </w:p>
          <w:p w:rsidR="00D67174" w:rsidRPr="00711B32" w:rsidRDefault="00D67174" w:rsidP="00D67174">
            <w:pPr>
              <w:pStyle w:val="paragraph"/>
              <w:numPr>
                <w:ilvl w:val="0"/>
                <w:numId w:val="5"/>
              </w:numPr>
              <w:spacing w:after="0"/>
              <w:ind w:left="0" w:firstLine="1065"/>
              <w:jc w:val="both"/>
              <w:textAlignment w:val="baseline"/>
              <w:rPr>
                <w:rStyle w:val="spellingerror"/>
                <w:rFonts w:ascii="PT Astra Serif" w:hAnsi="PT Astra Serif"/>
                <w:bCs/>
                <w:sz w:val="28"/>
                <w:szCs w:val="28"/>
              </w:rPr>
            </w:pPr>
            <w:r w:rsidRPr="00711B32">
              <w:rPr>
                <w:rStyle w:val="spellingerror"/>
                <w:rFonts w:ascii="PT Astra Serif" w:hAnsi="PT Astra Serif"/>
                <w:bCs/>
                <w:sz w:val="28"/>
                <w:szCs w:val="28"/>
              </w:rPr>
              <w:t xml:space="preserve">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 </w:t>
            </w:r>
          </w:p>
          <w:p w:rsidR="00D67174" w:rsidRPr="00711B32" w:rsidRDefault="00D67174" w:rsidP="00E14F47">
            <w:pPr>
              <w:rPr>
                <w:rFonts w:ascii="PT Astra Serif" w:hAnsi="PT Astra Serif"/>
                <w:b/>
                <w:bCs/>
                <w:color w:val="auto"/>
                <w:shd w:val="clear" w:color="auto" w:fill="FFFFFF"/>
              </w:rPr>
            </w:pP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lastRenderedPageBreak/>
              <w:t>Перечень индикаторов риска нарушения обязательных требований, порядок отнесения объектов контроля к категориям риска.</w:t>
            </w:r>
          </w:p>
        </w:tc>
      </w:tr>
      <w:tr w:rsidR="00D67174" w:rsidRPr="00711B32" w:rsidTr="00E14F47">
        <w:tc>
          <w:tcPr>
            <w:tcW w:w="9464" w:type="dxa"/>
            <w:gridSpan w:val="3"/>
          </w:tcPr>
          <w:p w:rsidR="00D67174" w:rsidRPr="00711B32" w:rsidRDefault="00D67174" w:rsidP="0007580C">
            <w:pPr>
              <w:jc w:val="both"/>
              <w:rPr>
                <w:rFonts w:ascii="PT Astra Serif" w:hAnsi="PT Astra Serif"/>
                <w:bCs/>
                <w:color w:val="auto"/>
                <w:shd w:val="clear" w:color="auto" w:fill="FFFFFF"/>
              </w:rPr>
            </w:pPr>
            <w:r w:rsidRPr="00711B32">
              <w:rPr>
                <w:rFonts w:ascii="PT Astra Serif" w:hAnsi="PT Astra Serif"/>
                <w:color w:val="auto"/>
              </w:rPr>
              <w:t xml:space="preserve">В соответствии </w:t>
            </w:r>
            <w:r w:rsidRPr="00711B32">
              <w:rPr>
                <w:rFonts w:ascii="PT Astra Serif" w:hAnsi="PT Astra Serif"/>
                <w:color w:val="000000" w:themeColor="text1"/>
              </w:rPr>
              <w:t>с</w:t>
            </w:r>
            <w:r w:rsidR="0007580C" w:rsidRPr="00711B32">
              <w:rPr>
                <w:rFonts w:ascii="PT Astra Serif" w:hAnsi="PT Astra Serif"/>
                <w:color w:val="000000" w:themeColor="text1"/>
              </w:rPr>
              <w:t xml:space="preserve"> пунктом</w:t>
            </w:r>
            <w:r w:rsidRPr="00711B32">
              <w:rPr>
                <w:rFonts w:ascii="PT Astra Serif" w:hAnsi="PT Astra Serif"/>
                <w:color w:val="000000" w:themeColor="text1"/>
              </w:rPr>
              <w:t xml:space="preserve"> </w:t>
            </w:r>
            <w:r w:rsidR="00705FAE" w:rsidRPr="00711B32">
              <w:rPr>
                <w:rFonts w:ascii="PT Astra Serif" w:hAnsi="PT Astra Serif"/>
                <w:color w:val="000000" w:themeColor="text1"/>
              </w:rPr>
              <w:t>12</w:t>
            </w:r>
            <w:r w:rsidRPr="00711B32">
              <w:rPr>
                <w:rFonts w:ascii="PT Astra Serif" w:hAnsi="PT Astra Serif"/>
                <w:color w:val="000000" w:themeColor="text1"/>
              </w:rPr>
              <w:t xml:space="preserve"> </w:t>
            </w:r>
            <w:hyperlink r:id="rId50" w:history="1">
              <w:r w:rsidR="00705FAE" w:rsidRPr="00E160E2">
                <w:rPr>
                  <w:rStyle w:val="a3"/>
                  <w:rFonts w:ascii="PT Astra Serif" w:hAnsi="PT Astra Serif"/>
                </w:rPr>
                <w:t xml:space="preserve">решения </w:t>
              </w:r>
              <w:r w:rsidR="00705FAE" w:rsidRPr="00E160E2">
                <w:rPr>
                  <w:rStyle w:val="a3"/>
                  <w:rFonts w:ascii="PT Astra Serif" w:hAnsi="PT Astra Serif"/>
                  <w:lang w:val="en-US"/>
                </w:rPr>
                <w:t>C</w:t>
              </w:r>
              <w:proofErr w:type="spellStart"/>
              <w:r w:rsidR="00705FAE" w:rsidRPr="00E160E2">
                <w:rPr>
                  <w:rStyle w:val="a3"/>
                  <w:rFonts w:ascii="PT Astra Serif" w:hAnsi="PT Astra Serif"/>
                </w:rPr>
                <w:t>обрания</w:t>
              </w:r>
              <w:proofErr w:type="spellEnd"/>
              <w:r w:rsidR="00705FAE"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00705FAE" w:rsidRPr="00711B32">
              <w:rPr>
                <w:rStyle w:val="a3"/>
                <w:rFonts w:ascii="PT Astra Serif" w:hAnsi="PT Astra Serif"/>
                <w:color w:val="00B050"/>
              </w:rPr>
              <w:t xml:space="preserve"> </w:t>
            </w:r>
            <w:r w:rsidRPr="00711B32">
              <w:rPr>
                <w:rStyle w:val="a3"/>
                <w:rFonts w:ascii="PT Astra Serif" w:hAnsi="PT Astra Serif"/>
                <w:color w:val="00B050"/>
              </w:rPr>
              <w:t xml:space="preserve">- </w:t>
            </w:r>
            <w:r w:rsidR="00705FAE" w:rsidRPr="00711B32">
              <w:rPr>
                <w:rFonts w:ascii="PT Astra Serif" w:eastAsia="Times New Roman" w:hAnsi="PT Astra Serif"/>
                <w:color w:val="000000" w:themeColor="text1"/>
                <w:lang w:eastAsia="ru-RU"/>
              </w:rPr>
              <w:t>Система оценки и управления рисками при осуществлении муниципального земельного контроля не применяется. Муниципальный земельный контроль осуществляется без проведения плановых контрольных (надзорных) мероприятий.</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Cs/>
                <w:color w:val="auto"/>
                <w:shd w:val="clear" w:color="auto" w:fill="FFFFFF"/>
              </w:rPr>
            </w:pPr>
            <w:r w:rsidRPr="00711B32">
              <w:rPr>
                <w:rFonts w:ascii="PT Astra Serif" w:hAnsi="PT Astra Serif"/>
                <w:b/>
                <w:bCs/>
                <w:color w:val="auto"/>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r>
      <w:tr w:rsidR="00D67174" w:rsidRPr="00711B32" w:rsidTr="00E14F47">
        <w:tc>
          <w:tcPr>
            <w:tcW w:w="9464" w:type="dxa"/>
            <w:gridSpan w:val="3"/>
          </w:tcPr>
          <w:p w:rsidR="00D67174" w:rsidRPr="00711B32" w:rsidRDefault="00D67174" w:rsidP="0007580C">
            <w:pPr>
              <w:jc w:val="both"/>
              <w:rPr>
                <w:rFonts w:ascii="PT Astra Serif" w:hAnsi="PT Astra Serif"/>
                <w:bCs/>
                <w:color w:val="auto"/>
                <w:shd w:val="clear" w:color="auto" w:fill="FFFFFF"/>
              </w:rPr>
            </w:pPr>
            <w:r w:rsidRPr="00711B32">
              <w:rPr>
                <w:rFonts w:ascii="PT Astra Serif" w:hAnsi="PT Astra Serif"/>
                <w:color w:val="auto"/>
              </w:rPr>
              <w:t xml:space="preserve">В соответствии </w:t>
            </w:r>
            <w:r w:rsidR="00705FAE" w:rsidRPr="00711B32">
              <w:rPr>
                <w:rFonts w:ascii="PT Astra Serif" w:hAnsi="PT Astra Serif"/>
                <w:color w:val="000000" w:themeColor="text1"/>
              </w:rPr>
              <w:t>с</w:t>
            </w:r>
            <w:r w:rsidR="0007580C" w:rsidRPr="00711B32">
              <w:rPr>
                <w:rFonts w:ascii="PT Astra Serif" w:hAnsi="PT Astra Serif"/>
                <w:color w:val="000000" w:themeColor="text1"/>
              </w:rPr>
              <w:t xml:space="preserve"> пунктом</w:t>
            </w:r>
            <w:r w:rsidR="00705FAE" w:rsidRPr="00711B32">
              <w:rPr>
                <w:rFonts w:ascii="PT Astra Serif" w:hAnsi="PT Astra Serif"/>
                <w:color w:val="000000" w:themeColor="text1"/>
              </w:rPr>
              <w:t xml:space="preserve"> 12 </w:t>
            </w:r>
            <w:hyperlink r:id="rId51" w:history="1">
              <w:r w:rsidR="00705FAE" w:rsidRPr="00E160E2">
                <w:rPr>
                  <w:rStyle w:val="a3"/>
                  <w:rFonts w:ascii="PT Astra Serif" w:hAnsi="PT Astra Serif"/>
                </w:rPr>
                <w:t xml:space="preserve">решения </w:t>
              </w:r>
              <w:r w:rsidR="00705FAE" w:rsidRPr="00E160E2">
                <w:rPr>
                  <w:rStyle w:val="a3"/>
                  <w:rFonts w:ascii="PT Astra Serif" w:hAnsi="PT Astra Serif"/>
                  <w:lang w:val="en-US"/>
                </w:rPr>
                <w:t>C</w:t>
              </w:r>
              <w:proofErr w:type="spellStart"/>
              <w:r w:rsidR="00705FAE" w:rsidRPr="00E160E2">
                <w:rPr>
                  <w:rStyle w:val="a3"/>
                  <w:rFonts w:ascii="PT Astra Serif" w:hAnsi="PT Astra Serif"/>
                </w:rPr>
                <w:t>обрания</w:t>
              </w:r>
              <w:proofErr w:type="spellEnd"/>
              <w:r w:rsidR="00705FAE"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00705FAE" w:rsidRPr="00711B32">
              <w:rPr>
                <w:rStyle w:val="a3"/>
                <w:rFonts w:ascii="PT Astra Serif" w:hAnsi="PT Astra Serif"/>
                <w:color w:val="00B050"/>
              </w:rPr>
              <w:t xml:space="preserve"> - </w:t>
            </w:r>
            <w:r w:rsidR="00705FAE" w:rsidRPr="00711B32">
              <w:rPr>
                <w:rFonts w:ascii="PT Astra Serif" w:eastAsia="Times New Roman" w:hAnsi="PT Astra Serif"/>
                <w:color w:val="000000" w:themeColor="text1"/>
                <w:lang w:eastAsia="ru-RU"/>
              </w:rPr>
              <w:t xml:space="preserve">Система оценки и управления рисками при осуществлении муниципального земельного контроля не применяется. Муниципальный земельный контроль </w:t>
            </w:r>
            <w:r w:rsidR="00705FAE" w:rsidRPr="00711B32">
              <w:rPr>
                <w:rFonts w:ascii="PT Astra Serif" w:eastAsia="Times New Roman" w:hAnsi="PT Astra Serif"/>
                <w:color w:val="000000" w:themeColor="text1"/>
                <w:lang w:eastAsia="ru-RU"/>
              </w:rPr>
              <w:lastRenderedPageBreak/>
              <w:t>осуществляется без проведения плановых контрольных (надзорных) мероприятий.</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lastRenderedPageBreak/>
              <w:t>Программа профилактики рисков причинения вреда (доступно по ссылке)</w:t>
            </w:r>
          </w:p>
        </w:tc>
      </w:tr>
      <w:tr w:rsidR="00D67174" w:rsidRPr="00711B32" w:rsidTr="00E14F47">
        <w:tc>
          <w:tcPr>
            <w:tcW w:w="9464" w:type="dxa"/>
            <w:gridSpan w:val="3"/>
          </w:tcPr>
          <w:p w:rsidR="00D67174" w:rsidRPr="00711B32" w:rsidRDefault="00E160E2" w:rsidP="006E6963">
            <w:pPr>
              <w:pStyle w:val="Heading10"/>
              <w:keepNext/>
              <w:keepLines/>
              <w:shd w:val="clear" w:color="auto" w:fill="auto"/>
              <w:spacing w:before="0" w:line="240" w:lineRule="auto"/>
              <w:jc w:val="both"/>
              <w:rPr>
                <w:rFonts w:ascii="PT Astra Serif" w:hAnsi="PT Astra Serif"/>
                <w:b w:val="0"/>
                <w:bCs w:val="0"/>
                <w:sz w:val="28"/>
                <w:szCs w:val="28"/>
                <w:u w:val="single"/>
                <w:shd w:val="clear" w:color="auto" w:fill="FFFFFF"/>
              </w:rPr>
            </w:pPr>
            <w:hyperlink r:id="rId52" w:history="1">
              <w:r w:rsidR="006E6963" w:rsidRPr="00E160E2">
                <w:rPr>
                  <w:rStyle w:val="a3"/>
                  <w:rFonts w:ascii="PT Astra Serif" w:hAnsi="PT Astra Serif"/>
                  <w:b w:val="0"/>
                  <w:sz w:val="28"/>
                  <w:szCs w:val="28"/>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город Донской на 2022 год</w:t>
              </w:r>
            </w:hyperlink>
          </w:p>
        </w:tc>
      </w:tr>
      <w:tr w:rsidR="00D67174" w:rsidRPr="00711B32" w:rsidTr="00E14F47">
        <w:tc>
          <w:tcPr>
            <w:tcW w:w="9464" w:type="dxa"/>
            <w:gridSpan w:val="3"/>
          </w:tcPr>
          <w:p w:rsidR="00D67174" w:rsidRPr="00711B32" w:rsidRDefault="00D67174" w:rsidP="00E14F47">
            <w:pPr>
              <w:rPr>
                <w:rFonts w:ascii="PT Astra Serif" w:hAnsi="PT Astra Serif"/>
                <w:bCs/>
                <w:color w:val="auto"/>
                <w:shd w:val="clear" w:color="auto" w:fill="FFFFFF"/>
              </w:rPr>
            </w:pPr>
            <w:r w:rsidRPr="00711B32">
              <w:rPr>
                <w:rFonts w:ascii="PT Astra Serif" w:hAnsi="PT Astra Serif"/>
                <w:b/>
                <w:color w:val="auto"/>
              </w:rPr>
              <w:t>План проведения плановых контрольных (надзорных) мероприятий контрольным (надзорным) органом (при проведении таких мероприятий)</w:t>
            </w:r>
          </w:p>
        </w:tc>
      </w:tr>
      <w:tr w:rsidR="00D67174" w:rsidRPr="00711B32" w:rsidTr="00E14F47">
        <w:tc>
          <w:tcPr>
            <w:tcW w:w="9464" w:type="dxa"/>
            <w:gridSpan w:val="3"/>
          </w:tcPr>
          <w:p w:rsidR="00D67174" w:rsidRPr="00711B32" w:rsidRDefault="00D67174" w:rsidP="0007580C">
            <w:pPr>
              <w:jc w:val="both"/>
              <w:rPr>
                <w:rFonts w:ascii="PT Astra Serif" w:hAnsi="PT Astra Serif"/>
                <w:bCs/>
                <w:color w:val="auto"/>
                <w:shd w:val="clear" w:color="auto" w:fill="FFFFFF"/>
              </w:rPr>
            </w:pPr>
            <w:r w:rsidRPr="00711B32">
              <w:rPr>
                <w:rFonts w:ascii="PT Astra Serif" w:hAnsi="PT Astra Serif"/>
                <w:color w:val="auto"/>
              </w:rPr>
              <w:t xml:space="preserve">В соответствии </w:t>
            </w:r>
            <w:r w:rsidR="003B0C38" w:rsidRPr="00711B32">
              <w:rPr>
                <w:rFonts w:ascii="PT Astra Serif" w:hAnsi="PT Astra Serif"/>
                <w:color w:val="000000" w:themeColor="text1"/>
              </w:rPr>
              <w:t>с</w:t>
            </w:r>
            <w:r w:rsidR="0007580C" w:rsidRPr="00711B32">
              <w:rPr>
                <w:rFonts w:ascii="PT Astra Serif" w:hAnsi="PT Astra Serif"/>
                <w:color w:val="000000" w:themeColor="text1"/>
              </w:rPr>
              <w:t xml:space="preserve"> пунктом</w:t>
            </w:r>
            <w:r w:rsidR="003B0C38" w:rsidRPr="00711B32">
              <w:rPr>
                <w:rFonts w:ascii="PT Astra Serif" w:hAnsi="PT Astra Serif"/>
                <w:color w:val="000000" w:themeColor="text1"/>
              </w:rPr>
              <w:t xml:space="preserve"> 12 </w:t>
            </w:r>
            <w:hyperlink r:id="rId53" w:history="1">
              <w:r w:rsidR="003B0C38" w:rsidRPr="00E160E2">
                <w:rPr>
                  <w:rStyle w:val="a3"/>
                  <w:rFonts w:ascii="PT Astra Serif" w:hAnsi="PT Astra Serif"/>
                </w:rPr>
                <w:t xml:space="preserve">решения </w:t>
              </w:r>
              <w:r w:rsidR="003B0C38" w:rsidRPr="00E160E2">
                <w:rPr>
                  <w:rStyle w:val="a3"/>
                  <w:rFonts w:ascii="PT Astra Serif" w:hAnsi="PT Astra Serif"/>
                  <w:lang w:val="en-US"/>
                </w:rPr>
                <w:t>C</w:t>
              </w:r>
              <w:proofErr w:type="spellStart"/>
              <w:r w:rsidR="003B0C38" w:rsidRPr="00E160E2">
                <w:rPr>
                  <w:rStyle w:val="a3"/>
                  <w:rFonts w:ascii="PT Astra Serif" w:hAnsi="PT Astra Serif"/>
                </w:rPr>
                <w:t>обрания</w:t>
              </w:r>
              <w:proofErr w:type="spellEnd"/>
              <w:r w:rsidR="003B0C38"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003B0C38" w:rsidRPr="00711B32">
              <w:rPr>
                <w:rStyle w:val="a3"/>
                <w:rFonts w:ascii="PT Astra Serif" w:hAnsi="PT Astra Serif"/>
                <w:color w:val="00B050"/>
              </w:rPr>
              <w:t xml:space="preserve"> - </w:t>
            </w:r>
            <w:r w:rsidR="003B0C38" w:rsidRPr="00711B32">
              <w:rPr>
                <w:rFonts w:ascii="PT Astra Serif" w:eastAsia="Times New Roman" w:hAnsi="PT Astra Serif"/>
                <w:color w:val="000000" w:themeColor="text1"/>
                <w:lang w:eastAsia="ru-RU"/>
              </w:rPr>
              <w:t>Система оценки и управления рисками при осуществлении муниципального земельного контроля не применяется. Муниципальный земельный контроль осуществляется без проведения плановых контрольных (надзорных) мероприятий.</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Исчерпывающий перечень сведений, которые могут запрашиваться контрольным (надзорным) органом у контролируемого лица</w:t>
            </w:r>
          </w:p>
        </w:tc>
      </w:tr>
      <w:tr w:rsidR="00D67174" w:rsidRPr="00711B32" w:rsidTr="00E14F47">
        <w:tc>
          <w:tcPr>
            <w:tcW w:w="9464" w:type="dxa"/>
            <w:gridSpan w:val="3"/>
          </w:tcPr>
          <w:p w:rsidR="00D67174" w:rsidRPr="00711B32" w:rsidRDefault="00D67174" w:rsidP="00E14F47">
            <w:pPr>
              <w:shd w:val="clear" w:color="auto" w:fill="FBFBFB"/>
              <w:spacing w:before="100" w:beforeAutospacing="1" w:after="330"/>
              <w:jc w:val="both"/>
              <w:rPr>
                <w:rFonts w:ascii="PT Astra Serif" w:eastAsia="Times New Roman" w:hAnsi="PT Astra Serif"/>
                <w:color w:val="auto"/>
                <w:lang w:eastAsia="ru-RU"/>
              </w:rPr>
            </w:pPr>
            <w:r w:rsidRPr="00711B32">
              <w:rPr>
                <w:rFonts w:ascii="PT Astra Serif" w:eastAsia="Times New Roman" w:hAnsi="PT Astra Serif"/>
                <w:color w:val="auto"/>
                <w:lang w:eastAsia="ru-RU"/>
              </w:rPr>
              <w:t>Копия документа, удостоверяющего личность физического лица</w:t>
            </w:r>
            <w:r w:rsidR="003B0C38" w:rsidRPr="00711B32">
              <w:rPr>
                <w:rFonts w:ascii="PT Astra Serif" w:eastAsia="Times New Roman" w:hAnsi="PT Astra Serif"/>
                <w:color w:val="auto"/>
                <w:lang w:eastAsia="ru-RU"/>
              </w:rPr>
              <w:t xml:space="preserve"> </w:t>
            </w:r>
          </w:p>
          <w:p w:rsidR="00D67174" w:rsidRPr="00711B32" w:rsidRDefault="00D67174" w:rsidP="00E14F47">
            <w:pPr>
              <w:shd w:val="clear" w:color="auto" w:fill="FBFBFB"/>
              <w:spacing w:before="100" w:beforeAutospacing="1" w:after="330"/>
              <w:jc w:val="both"/>
              <w:rPr>
                <w:rFonts w:ascii="PT Astra Serif" w:eastAsia="Times New Roman" w:hAnsi="PT Astra Serif"/>
                <w:color w:val="auto"/>
                <w:lang w:eastAsia="ru-RU"/>
              </w:rPr>
            </w:pPr>
            <w:r w:rsidRPr="00711B32">
              <w:rPr>
                <w:rFonts w:ascii="PT Astra Serif" w:eastAsia="Times New Roman" w:hAnsi="PT Astra Serif"/>
                <w:color w:val="auto"/>
                <w:lang w:eastAsia="ru-RU"/>
              </w:rPr>
              <w:t xml:space="preserve">Свидетельство на право собственности на землю, договор аренды, не зарегистрированные в установленном законом порядке в </w:t>
            </w:r>
            <w:proofErr w:type="spellStart"/>
            <w:r w:rsidRPr="00711B32">
              <w:rPr>
                <w:rFonts w:ascii="PT Astra Serif" w:eastAsia="Times New Roman" w:hAnsi="PT Astra Serif"/>
                <w:color w:val="auto"/>
                <w:lang w:eastAsia="ru-RU"/>
              </w:rPr>
              <w:t>Росреестре</w:t>
            </w:r>
            <w:proofErr w:type="spellEnd"/>
          </w:p>
          <w:p w:rsidR="00D67174" w:rsidRPr="00711B32" w:rsidRDefault="00D67174" w:rsidP="00E14F47">
            <w:pPr>
              <w:shd w:val="clear" w:color="auto" w:fill="FBFBFB"/>
              <w:spacing w:before="100" w:beforeAutospacing="1" w:after="330"/>
              <w:jc w:val="both"/>
              <w:rPr>
                <w:rFonts w:ascii="PT Astra Serif" w:eastAsia="Times New Roman" w:hAnsi="PT Astra Serif"/>
                <w:color w:val="auto"/>
                <w:lang w:eastAsia="ru-RU"/>
              </w:rPr>
            </w:pPr>
            <w:r w:rsidRPr="00711B32">
              <w:rPr>
                <w:rFonts w:ascii="PT Astra Serif" w:eastAsia="Times New Roman" w:hAnsi="PT Astra Serif"/>
                <w:color w:val="auto"/>
                <w:lang w:eastAsia="ru-RU"/>
              </w:rPr>
              <w:t>Приказ (распоряжение) о назначении на должность руководителя юридического лица</w:t>
            </w:r>
          </w:p>
          <w:p w:rsidR="00D67174" w:rsidRPr="00711B32" w:rsidRDefault="00D67174" w:rsidP="00E14F47">
            <w:pPr>
              <w:shd w:val="clear" w:color="auto" w:fill="FBFBFB"/>
              <w:spacing w:before="100" w:beforeAutospacing="1" w:after="330"/>
              <w:jc w:val="both"/>
              <w:rPr>
                <w:rFonts w:ascii="PT Astra Serif" w:eastAsia="Times New Roman" w:hAnsi="PT Astra Serif"/>
                <w:color w:val="auto"/>
                <w:lang w:eastAsia="ru-RU"/>
              </w:rPr>
            </w:pPr>
            <w:r w:rsidRPr="00711B32">
              <w:rPr>
                <w:rFonts w:ascii="PT Astra Serif" w:eastAsia="Times New Roman" w:hAnsi="PT Astra Serif"/>
                <w:color w:val="auto"/>
                <w:lang w:eastAsia="ru-RU"/>
              </w:rPr>
              <w:t>Доверенность, подтверждающая полномочия лица, уполномоченного представлять юридическое лицо</w:t>
            </w:r>
          </w:p>
          <w:p w:rsidR="00D67174" w:rsidRPr="00711B32" w:rsidRDefault="00D67174" w:rsidP="00E14F47">
            <w:pPr>
              <w:shd w:val="clear" w:color="auto" w:fill="FBFBFB"/>
              <w:spacing w:before="100" w:beforeAutospacing="1" w:after="330"/>
              <w:jc w:val="both"/>
              <w:rPr>
                <w:rFonts w:ascii="PT Astra Serif" w:hAnsi="PT Astra Serif"/>
                <w:bCs/>
                <w:color w:val="auto"/>
                <w:shd w:val="clear" w:color="auto" w:fill="FFFFFF"/>
              </w:rPr>
            </w:pPr>
            <w:r w:rsidRPr="00711B32">
              <w:rPr>
                <w:rFonts w:ascii="PT Astra Serif" w:eastAsia="Times New Roman" w:hAnsi="PT Astra Serif"/>
                <w:color w:val="auto"/>
                <w:lang w:eastAsia="ru-RU"/>
              </w:rPr>
              <w:t>Устав юридического лица</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Сведения о способах получения консультаций по вопросам соблюдения обязательных требований</w:t>
            </w:r>
          </w:p>
        </w:tc>
      </w:tr>
      <w:tr w:rsidR="00D67174" w:rsidRPr="00711B32" w:rsidTr="00E14F47">
        <w:tc>
          <w:tcPr>
            <w:tcW w:w="9464" w:type="dxa"/>
            <w:gridSpan w:val="3"/>
          </w:tcPr>
          <w:p w:rsidR="00D67174" w:rsidRPr="00711B32" w:rsidRDefault="00D67174" w:rsidP="0007580C">
            <w:pPr>
              <w:jc w:val="both"/>
              <w:rPr>
                <w:rFonts w:ascii="PT Astra Serif" w:hAnsi="PT Astra Serif"/>
                <w:bCs/>
                <w:color w:val="auto"/>
                <w:shd w:val="clear" w:color="auto" w:fill="FFFFFF"/>
              </w:rPr>
            </w:pPr>
            <w:r w:rsidRPr="00711B32">
              <w:rPr>
                <w:rFonts w:ascii="PT Astra Serif" w:hAnsi="PT Astra Serif"/>
                <w:bCs/>
                <w:color w:val="000000" w:themeColor="text1"/>
                <w:shd w:val="clear" w:color="auto" w:fill="FFFFFF"/>
              </w:rPr>
              <w:t xml:space="preserve">Наименование структурного подразделения администрации муниципального образования город </w:t>
            </w:r>
            <w:r w:rsidR="003B0C38" w:rsidRPr="00711B32">
              <w:rPr>
                <w:rFonts w:ascii="PT Astra Serif" w:hAnsi="PT Astra Serif"/>
                <w:bCs/>
                <w:color w:val="000000" w:themeColor="text1"/>
                <w:shd w:val="clear" w:color="auto" w:fill="FFFFFF"/>
              </w:rPr>
              <w:t>Донской</w:t>
            </w:r>
            <w:r w:rsidRPr="00711B32">
              <w:rPr>
                <w:rFonts w:ascii="PT Astra Serif" w:hAnsi="PT Astra Serif"/>
                <w:bCs/>
                <w:color w:val="000000" w:themeColor="text1"/>
                <w:shd w:val="clear" w:color="auto" w:fill="FFFFFF"/>
              </w:rPr>
              <w:t>, осуществляющего муниципальный земельный контроль:</w:t>
            </w:r>
            <w:r w:rsidRPr="00711B32">
              <w:rPr>
                <w:rFonts w:ascii="PT Astra Serif" w:hAnsi="PT Astra Serif"/>
                <w:color w:val="000000" w:themeColor="text1"/>
                <w:shd w:val="clear" w:color="auto" w:fill="FFFFFF"/>
              </w:rPr>
              <w:t> </w:t>
            </w:r>
            <w:r w:rsidR="003B0C38" w:rsidRPr="00711B32">
              <w:rPr>
                <w:rFonts w:ascii="PT Astra Serif" w:hAnsi="PT Astra Serif"/>
                <w:color w:val="000000" w:themeColor="text1"/>
                <w:shd w:val="clear" w:color="auto" w:fill="FFFFFF"/>
              </w:rPr>
              <w:t>комитет имущественных и земельных отношений</w:t>
            </w:r>
            <w:r w:rsidRPr="00711B32">
              <w:rPr>
                <w:rFonts w:ascii="PT Astra Serif" w:hAnsi="PT Astra Serif"/>
                <w:color w:val="000000" w:themeColor="text1"/>
                <w:shd w:val="clear" w:color="auto" w:fill="FFFFFF"/>
              </w:rPr>
              <w:t>.</w:t>
            </w:r>
            <w:r w:rsidRPr="00711B32">
              <w:rPr>
                <w:rFonts w:ascii="PT Astra Serif" w:hAnsi="PT Astra Serif"/>
                <w:color w:val="FF0000"/>
              </w:rPr>
              <w:br/>
            </w:r>
            <w:r w:rsidR="003B0C38" w:rsidRPr="00711B32">
              <w:rPr>
                <w:rFonts w:ascii="PT Astra Serif" w:hAnsi="PT Astra Serif"/>
                <w:color w:val="000000" w:themeColor="text1"/>
                <w:shd w:val="clear" w:color="auto" w:fill="FFFFFF"/>
              </w:rPr>
              <w:t>Начальник отдела земельных отношений</w:t>
            </w:r>
            <w:r w:rsidRPr="00711B32">
              <w:rPr>
                <w:rFonts w:ascii="PT Astra Serif" w:hAnsi="PT Astra Serif"/>
                <w:color w:val="000000" w:themeColor="text1"/>
                <w:shd w:val="clear" w:color="auto" w:fill="FFFFFF"/>
              </w:rPr>
              <w:t xml:space="preserve"> </w:t>
            </w:r>
            <w:r w:rsidR="003B0C38" w:rsidRPr="00711B32">
              <w:rPr>
                <w:rFonts w:ascii="PT Astra Serif" w:hAnsi="PT Astra Serif"/>
                <w:color w:val="000000" w:themeColor="text1"/>
                <w:shd w:val="clear" w:color="auto" w:fill="FFFFFF"/>
              </w:rPr>
              <w:t>–</w:t>
            </w:r>
            <w:r w:rsidRPr="00711B32">
              <w:rPr>
                <w:rFonts w:ascii="PT Astra Serif" w:hAnsi="PT Astra Serif"/>
                <w:color w:val="000000" w:themeColor="text1"/>
                <w:shd w:val="clear" w:color="auto" w:fill="FFFFFF"/>
              </w:rPr>
              <w:t xml:space="preserve"> </w:t>
            </w:r>
            <w:r w:rsidR="003B0C38" w:rsidRPr="00711B32">
              <w:rPr>
                <w:rFonts w:ascii="PT Astra Serif" w:hAnsi="PT Astra Serif"/>
                <w:color w:val="000000" w:themeColor="text1"/>
                <w:shd w:val="clear" w:color="auto" w:fill="FFFFFF"/>
              </w:rPr>
              <w:t>Миронов Роман Николаевич</w:t>
            </w:r>
            <w:r w:rsidRPr="00711B32">
              <w:rPr>
                <w:rFonts w:ascii="PT Astra Serif" w:hAnsi="PT Astra Serif"/>
                <w:color w:val="000000" w:themeColor="text1"/>
                <w:shd w:val="clear" w:color="auto" w:fill="FFFFFF"/>
              </w:rPr>
              <w:t>, тел. </w:t>
            </w:r>
            <w:r w:rsidR="003B0C38" w:rsidRPr="00711B32">
              <w:rPr>
                <w:rFonts w:ascii="PT Astra Serif" w:hAnsi="PT Astra Serif"/>
                <w:color w:val="000000" w:themeColor="text1"/>
                <w:shd w:val="clear" w:color="auto" w:fill="FFFFFF"/>
              </w:rPr>
              <w:t>5</w:t>
            </w:r>
            <w:r w:rsidRPr="00711B32">
              <w:rPr>
                <w:rFonts w:ascii="PT Astra Serif" w:hAnsi="PT Astra Serif"/>
                <w:bCs/>
                <w:color w:val="000000" w:themeColor="text1"/>
                <w:shd w:val="clear" w:color="auto" w:fill="FFFFFF"/>
              </w:rPr>
              <w:t>-</w:t>
            </w:r>
            <w:r w:rsidR="003B0C38" w:rsidRPr="00711B32">
              <w:rPr>
                <w:rFonts w:ascii="PT Astra Serif" w:hAnsi="PT Astra Serif"/>
                <w:bCs/>
                <w:color w:val="000000" w:themeColor="text1"/>
                <w:shd w:val="clear" w:color="auto" w:fill="FFFFFF"/>
              </w:rPr>
              <w:t>19-82</w:t>
            </w:r>
            <w:r w:rsidRPr="00711B32">
              <w:rPr>
                <w:rFonts w:ascii="PT Astra Serif" w:hAnsi="PT Astra Serif"/>
                <w:color w:val="000000" w:themeColor="text1"/>
                <w:shd w:val="clear" w:color="auto" w:fill="FFFFFF"/>
              </w:rPr>
              <w:t>.</w:t>
            </w:r>
            <w:r w:rsidR="0007580C" w:rsidRPr="00711B32">
              <w:rPr>
                <w:rFonts w:ascii="PT Astra Serif" w:hAnsi="PT Astra Serif"/>
                <w:color w:val="000000" w:themeColor="text1"/>
                <w:shd w:val="clear" w:color="auto" w:fill="FFFFFF"/>
              </w:rPr>
              <w:t xml:space="preserve"> </w:t>
            </w:r>
            <w:r w:rsidRPr="00711B32">
              <w:rPr>
                <w:rFonts w:ascii="PT Astra Serif" w:hAnsi="PT Astra Serif"/>
                <w:bCs/>
                <w:color w:val="000000" w:themeColor="text1"/>
                <w:shd w:val="clear" w:color="auto" w:fill="FFFFFF"/>
              </w:rPr>
              <w:t>Адрес:</w:t>
            </w:r>
            <w:r w:rsidRPr="00711B32">
              <w:rPr>
                <w:rFonts w:ascii="PT Astra Serif" w:hAnsi="PT Astra Serif"/>
                <w:color w:val="000000" w:themeColor="text1"/>
                <w:shd w:val="clear" w:color="auto" w:fill="FFFFFF"/>
              </w:rPr>
              <w:t> 3016</w:t>
            </w:r>
            <w:r w:rsidR="003B0C38" w:rsidRPr="00711B32">
              <w:rPr>
                <w:rFonts w:ascii="PT Astra Serif" w:hAnsi="PT Astra Serif"/>
                <w:color w:val="000000" w:themeColor="text1"/>
                <w:shd w:val="clear" w:color="auto" w:fill="FFFFFF"/>
              </w:rPr>
              <w:t>7</w:t>
            </w:r>
            <w:r w:rsidRPr="00711B32">
              <w:rPr>
                <w:rFonts w:ascii="PT Astra Serif" w:hAnsi="PT Astra Serif"/>
                <w:color w:val="000000" w:themeColor="text1"/>
                <w:shd w:val="clear" w:color="auto" w:fill="FFFFFF"/>
              </w:rPr>
              <w:t>0, г.</w:t>
            </w:r>
            <w:r w:rsidR="003B0C38" w:rsidRPr="00711B32">
              <w:rPr>
                <w:rFonts w:ascii="PT Astra Serif" w:hAnsi="PT Astra Serif"/>
                <w:color w:val="000000" w:themeColor="text1"/>
                <w:shd w:val="clear" w:color="auto" w:fill="FFFFFF"/>
              </w:rPr>
              <w:t>Донской</w:t>
            </w:r>
            <w:r w:rsidRPr="00711B32">
              <w:rPr>
                <w:rFonts w:ascii="PT Astra Serif" w:hAnsi="PT Astra Serif"/>
                <w:color w:val="000000" w:themeColor="text1"/>
                <w:shd w:val="clear" w:color="auto" w:fill="FFFFFF"/>
              </w:rPr>
              <w:t>,</w:t>
            </w:r>
            <w:r w:rsidR="003B0C38" w:rsidRPr="00711B32">
              <w:rPr>
                <w:rFonts w:ascii="PT Astra Serif" w:hAnsi="PT Astra Serif"/>
                <w:color w:val="000000" w:themeColor="text1"/>
                <w:shd w:val="clear" w:color="auto" w:fill="FFFFFF"/>
              </w:rPr>
              <w:t xml:space="preserve"> </w:t>
            </w:r>
            <w:proofErr w:type="spellStart"/>
            <w:r w:rsidR="003B0C38" w:rsidRPr="00711B32">
              <w:rPr>
                <w:rFonts w:ascii="PT Astra Serif" w:hAnsi="PT Astra Serif"/>
                <w:color w:val="000000" w:themeColor="text1"/>
                <w:shd w:val="clear" w:color="auto" w:fill="FFFFFF"/>
              </w:rPr>
              <w:t>мкр.Центральный</w:t>
            </w:r>
            <w:proofErr w:type="spellEnd"/>
            <w:r w:rsidR="003B0C38" w:rsidRPr="00711B32">
              <w:rPr>
                <w:rFonts w:ascii="PT Astra Serif" w:hAnsi="PT Astra Serif"/>
                <w:color w:val="000000" w:themeColor="text1"/>
                <w:shd w:val="clear" w:color="auto" w:fill="FFFFFF"/>
              </w:rPr>
              <w:t>,</w:t>
            </w:r>
            <w:r w:rsidRPr="00711B32">
              <w:rPr>
                <w:rFonts w:ascii="PT Astra Serif" w:hAnsi="PT Astra Serif"/>
                <w:color w:val="000000" w:themeColor="text1"/>
                <w:shd w:val="clear" w:color="auto" w:fill="FFFFFF"/>
              </w:rPr>
              <w:t xml:space="preserve"> </w:t>
            </w:r>
            <w:proofErr w:type="spellStart"/>
            <w:r w:rsidRPr="00711B32">
              <w:rPr>
                <w:rFonts w:ascii="PT Astra Serif" w:hAnsi="PT Astra Serif"/>
                <w:color w:val="000000" w:themeColor="text1"/>
                <w:shd w:val="clear" w:color="auto" w:fill="FFFFFF"/>
              </w:rPr>
              <w:t>ул.</w:t>
            </w:r>
            <w:r w:rsidR="003B0C38" w:rsidRPr="00711B32">
              <w:rPr>
                <w:rFonts w:ascii="PT Astra Serif" w:hAnsi="PT Astra Serif"/>
                <w:color w:val="000000" w:themeColor="text1"/>
                <w:shd w:val="clear" w:color="auto" w:fill="FFFFFF"/>
              </w:rPr>
              <w:t>Октябрьская</w:t>
            </w:r>
            <w:proofErr w:type="spellEnd"/>
            <w:r w:rsidRPr="00711B32">
              <w:rPr>
                <w:rFonts w:ascii="PT Astra Serif" w:hAnsi="PT Astra Serif"/>
                <w:color w:val="000000" w:themeColor="text1"/>
                <w:shd w:val="clear" w:color="auto" w:fill="FFFFFF"/>
              </w:rPr>
              <w:t>, д.</w:t>
            </w:r>
            <w:r w:rsidR="003B0C38" w:rsidRPr="00711B32">
              <w:rPr>
                <w:rFonts w:ascii="PT Astra Serif" w:hAnsi="PT Astra Serif"/>
                <w:color w:val="000000" w:themeColor="text1"/>
                <w:shd w:val="clear" w:color="auto" w:fill="FFFFFF"/>
              </w:rPr>
              <w:t>17</w:t>
            </w:r>
            <w:r w:rsidR="0007580C" w:rsidRPr="00711B32">
              <w:rPr>
                <w:rFonts w:ascii="PT Astra Serif" w:hAnsi="PT Astra Serif"/>
                <w:color w:val="000000" w:themeColor="text1"/>
                <w:shd w:val="clear" w:color="auto" w:fill="FFFFFF"/>
              </w:rPr>
              <w:t>, т</w:t>
            </w:r>
            <w:r w:rsidRPr="00711B32">
              <w:rPr>
                <w:rFonts w:ascii="PT Astra Serif" w:hAnsi="PT Astra Serif"/>
                <w:bCs/>
                <w:color w:val="000000" w:themeColor="text1"/>
                <w:shd w:val="clear" w:color="auto" w:fill="FFFFFF"/>
              </w:rPr>
              <w:t>елефон: </w:t>
            </w:r>
            <w:r w:rsidRPr="00711B32">
              <w:rPr>
                <w:rFonts w:ascii="PT Astra Serif" w:hAnsi="PT Astra Serif"/>
                <w:color w:val="000000" w:themeColor="text1"/>
                <w:shd w:val="clear" w:color="auto" w:fill="FFFFFF"/>
              </w:rPr>
              <w:t>(487</w:t>
            </w:r>
            <w:r w:rsidR="003B0C38" w:rsidRPr="00711B32">
              <w:rPr>
                <w:rFonts w:ascii="PT Astra Serif" w:hAnsi="PT Astra Serif"/>
                <w:color w:val="000000" w:themeColor="text1"/>
                <w:shd w:val="clear" w:color="auto" w:fill="FFFFFF"/>
              </w:rPr>
              <w:t>46</w:t>
            </w:r>
            <w:r w:rsidRPr="00711B32">
              <w:rPr>
                <w:rFonts w:ascii="PT Astra Serif" w:hAnsi="PT Astra Serif"/>
                <w:color w:val="000000" w:themeColor="text1"/>
                <w:shd w:val="clear" w:color="auto" w:fill="FFFFFF"/>
              </w:rPr>
              <w:t xml:space="preserve">) </w:t>
            </w:r>
            <w:r w:rsidR="003B0C38" w:rsidRPr="00711B32">
              <w:rPr>
                <w:rFonts w:ascii="PT Astra Serif" w:hAnsi="PT Astra Serif"/>
                <w:color w:val="000000" w:themeColor="text1"/>
                <w:shd w:val="clear" w:color="auto" w:fill="FFFFFF"/>
              </w:rPr>
              <w:t>5</w:t>
            </w:r>
            <w:r w:rsidRPr="00711B32">
              <w:rPr>
                <w:rFonts w:ascii="PT Astra Serif" w:hAnsi="PT Astra Serif"/>
                <w:color w:val="000000" w:themeColor="text1"/>
                <w:shd w:val="clear" w:color="auto" w:fill="FFFFFF"/>
              </w:rPr>
              <w:t>-</w:t>
            </w:r>
            <w:r w:rsidR="003B0C38" w:rsidRPr="00711B32">
              <w:rPr>
                <w:rFonts w:ascii="PT Astra Serif" w:hAnsi="PT Astra Serif"/>
                <w:color w:val="000000" w:themeColor="text1"/>
                <w:shd w:val="clear" w:color="auto" w:fill="FFFFFF"/>
              </w:rPr>
              <w:t>19-82</w:t>
            </w:r>
            <w:r w:rsidRPr="00711B32">
              <w:rPr>
                <w:rFonts w:ascii="PT Astra Serif" w:hAnsi="PT Astra Serif"/>
                <w:color w:val="000000" w:themeColor="text1"/>
                <w:shd w:val="clear" w:color="auto" w:fill="FFFFFF"/>
              </w:rPr>
              <w:t>.</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 xml:space="preserve">Сведения о применении контрольным (надзорным) органом мер </w:t>
            </w:r>
            <w:r w:rsidRPr="00711B32">
              <w:rPr>
                <w:rFonts w:ascii="PT Astra Serif" w:hAnsi="PT Astra Serif"/>
                <w:b/>
                <w:color w:val="auto"/>
              </w:rPr>
              <w:lastRenderedPageBreak/>
              <w:t>стимулирования добросовестности контролируемых лиц</w:t>
            </w:r>
          </w:p>
        </w:tc>
      </w:tr>
      <w:tr w:rsidR="00D67174" w:rsidRPr="00711B32" w:rsidTr="00E14F47">
        <w:tc>
          <w:tcPr>
            <w:tcW w:w="9464" w:type="dxa"/>
            <w:gridSpan w:val="3"/>
          </w:tcPr>
          <w:p w:rsidR="00D67174" w:rsidRPr="00711B32" w:rsidRDefault="00D67174" w:rsidP="0007580C">
            <w:pPr>
              <w:jc w:val="both"/>
              <w:rPr>
                <w:rFonts w:ascii="PT Astra Serif" w:hAnsi="PT Astra Serif"/>
                <w:bCs/>
                <w:color w:val="auto"/>
                <w:shd w:val="clear" w:color="auto" w:fill="FFFFFF"/>
              </w:rPr>
            </w:pPr>
            <w:r w:rsidRPr="00711B32">
              <w:rPr>
                <w:rFonts w:ascii="PT Astra Serif" w:hAnsi="PT Astra Serif"/>
                <w:bCs/>
                <w:color w:val="auto"/>
                <w:shd w:val="clear" w:color="auto" w:fill="FFFFFF"/>
              </w:rPr>
              <w:lastRenderedPageBreak/>
              <w:t>В соответствии с</w:t>
            </w:r>
            <w:r w:rsidR="0007580C" w:rsidRPr="00711B32">
              <w:rPr>
                <w:rFonts w:ascii="PT Astra Serif" w:hAnsi="PT Astra Serif"/>
                <w:bCs/>
                <w:color w:val="auto"/>
                <w:shd w:val="clear" w:color="auto" w:fill="FFFFFF"/>
              </w:rPr>
              <w:t xml:space="preserve"> пунктом</w:t>
            </w:r>
            <w:r w:rsidR="003B0C38" w:rsidRPr="00711B32">
              <w:rPr>
                <w:rFonts w:ascii="PT Astra Serif" w:hAnsi="PT Astra Serif"/>
                <w:bCs/>
                <w:color w:val="auto"/>
                <w:shd w:val="clear" w:color="auto" w:fill="FFFFFF"/>
              </w:rPr>
              <w:t xml:space="preserve"> 16</w:t>
            </w:r>
            <w:r w:rsidR="003B0C38" w:rsidRPr="00711B32">
              <w:rPr>
                <w:rFonts w:ascii="PT Astra Serif" w:hAnsi="PT Astra Serif"/>
                <w:color w:val="00B050"/>
              </w:rPr>
              <w:t xml:space="preserve"> </w:t>
            </w:r>
            <w:hyperlink r:id="rId54" w:history="1">
              <w:r w:rsidR="003B0C38" w:rsidRPr="00E160E2">
                <w:rPr>
                  <w:rStyle w:val="a3"/>
                  <w:rFonts w:ascii="PT Astra Serif" w:hAnsi="PT Astra Serif"/>
                </w:rPr>
                <w:t xml:space="preserve">решения </w:t>
              </w:r>
              <w:r w:rsidR="003B0C38" w:rsidRPr="00E160E2">
                <w:rPr>
                  <w:rStyle w:val="a3"/>
                  <w:rFonts w:ascii="PT Astra Serif" w:hAnsi="PT Astra Serif"/>
                  <w:lang w:val="en-US"/>
                </w:rPr>
                <w:t>C</w:t>
              </w:r>
              <w:proofErr w:type="spellStart"/>
              <w:r w:rsidR="003B0C38" w:rsidRPr="00E160E2">
                <w:rPr>
                  <w:rStyle w:val="a3"/>
                  <w:rFonts w:ascii="PT Astra Serif" w:hAnsi="PT Astra Serif"/>
                </w:rPr>
                <w:t>обрания</w:t>
              </w:r>
              <w:proofErr w:type="spellEnd"/>
              <w:r w:rsidR="003B0C38"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003B0C38" w:rsidRPr="00711B32">
              <w:rPr>
                <w:rStyle w:val="a3"/>
                <w:rFonts w:ascii="PT Astra Serif" w:hAnsi="PT Astra Serif"/>
                <w:color w:val="00B050"/>
              </w:rPr>
              <w:t xml:space="preserve"> - </w:t>
            </w:r>
            <w:r w:rsidRPr="00711B32">
              <w:rPr>
                <w:rFonts w:ascii="PT Astra Serif" w:hAnsi="PT Astra Serif"/>
                <w:bCs/>
                <w:color w:val="auto"/>
                <w:shd w:val="clear" w:color="auto" w:fill="FFFFFF"/>
              </w:rPr>
              <w:t xml:space="preserve"> </w:t>
            </w:r>
            <w:r w:rsidR="003B0C38" w:rsidRPr="00711B32">
              <w:rPr>
                <w:rFonts w:ascii="PT Astra Serif" w:eastAsia="Times New Roman" w:hAnsi="PT Astra Serif"/>
                <w:color w:val="000000" w:themeColor="text1"/>
                <w:lang w:eastAsia="ru-RU"/>
              </w:rPr>
              <w:t xml:space="preserve">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3B0C38" w:rsidRPr="00711B32">
              <w:rPr>
                <w:rFonts w:ascii="PT Astra Serif" w:eastAsia="Times New Roman" w:hAnsi="PT Astra Serif"/>
                <w:color w:val="000000" w:themeColor="text1"/>
              </w:rPr>
              <w:t>Программа профилактики рисков причинения вреда (ущерба) охраняемым законом ценностям (далее – программа профилактики рисков причинения вреда) утверждается ежегодно.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Сведения о порядке досудебного обжалования решений контрольного (надзорного) органа, действий (бездействия) его должностных лиц</w:t>
            </w:r>
          </w:p>
        </w:tc>
      </w:tr>
      <w:tr w:rsidR="00D67174" w:rsidRPr="00711B32" w:rsidTr="00E14F47">
        <w:tc>
          <w:tcPr>
            <w:tcW w:w="9464" w:type="dxa"/>
            <w:gridSpan w:val="3"/>
          </w:tcPr>
          <w:p w:rsidR="00B2465E" w:rsidRPr="00711B32" w:rsidRDefault="00D67174" w:rsidP="00B2465E">
            <w:pPr>
              <w:rPr>
                <w:rFonts w:ascii="PT Astra Serif" w:hAnsi="PT Astra Serif"/>
                <w:color w:val="000000" w:themeColor="text1"/>
              </w:rPr>
            </w:pPr>
            <w:r w:rsidRPr="00711B32">
              <w:rPr>
                <w:rFonts w:ascii="PT Astra Serif" w:hAnsi="PT Astra Serif"/>
                <w:color w:val="000000" w:themeColor="text1"/>
              </w:rPr>
              <w:t>В соответствии с</w:t>
            </w:r>
            <w:r w:rsidR="00B2465E" w:rsidRPr="00711B32">
              <w:rPr>
                <w:rFonts w:ascii="PT Astra Serif" w:hAnsi="PT Astra Serif"/>
                <w:color w:val="000000" w:themeColor="text1"/>
              </w:rPr>
              <w:t xml:space="preserve"> разделом Х </w:t>
            </w:r>
            <w:hyperlink r:id="rId55" w:history="1">
              <w:r w:rsidR="00B2465E" w:rsidRPr="00E160E2">
                <w:rPr>
                  <w:rStyle w:val="a3"/>
                  <w:rFonts w:ascii="PT Astra Serif" w:hAnsi="PT Astra Serif"/>
                </w:rPr>
                <w:t xml:space="preserve">решения </w:t>
              </w:r>
              <w:r w:rsidR="00B2465E" w:rsidRPr="00E160E2">
                <w:rPr>
                  <w:rStyle w:val="a3"/>
                  <w:rFonts w:ascii="PT Astra Serif" w:hAnsi="PT Astra Serif"/>
                  <w:lang w:val="en-US"/>
                </w:rPr>
                <w:t>C</w:t>
              </w:r>
              <w:proofErr w:type="spellStart"/>
              <w:r w:rsidR="00B2465E" w:rsidRPr="00E160E2">
                <w:rPr>
                  <w:rStyle w:val="a3"/>
                  <w:rFonts w:ascii="PT Astra Serif" w:hAnsi="PT Astra Serif"/>
                </w:rPr>
                <w:t>обрания</w:t>
              </w:r>
              <w:proofErr w:type="spellEnd"/>
              <w:r w:rsidR="00B2465E"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r w:rsidR="00B2465E" w:rsidRPr="00711B32">
              <w:rPr>
                <w:rStyle w:val="a3"/>
                <w:rFonts w:ascii="PT Astra Serif" w:hAnsi="PT Astra Serif"/>
                <w:color w:val="00B050"/>
              </w:rPr>
              <w:t xml:space="preserve"> - </w:t>
            </w:r>
            <w:r w:rsidR="00B2465E" w:rsidRPr="00711B32">
              <w:rPr>
                <w:rFonts w:ascii="PT Astra Serif" w:eastAsia="Times New Roman" w:hAnsi="PT Astra Serif"/>
                <w:color w:val="000000" w:themeColor="text1"/>
              </w:rPr>
              <w:t>Д</w:t>
            </w:r>
            <w:r w:rsidR="00B2465E" w:rsidRPr="00711B32">
              <w:rPr>
                <w:rFonts w:ascii="PT Astra Serif" w:hAnsi="PT Astra Serif"/>
                <w:color w:val="000000" w:themeColor="text1"/>
              </w:rPr>
              <w:t>осудебный порядок подачи жалоб при осуществлении муниципального земельного контроля не применяется</w:t>
            </w:r>
            <w:r w:rsidR="00B2465E" w:rsidRPr="00711B32">
              <w:rPr>
                <w:rFonts w:ascii="PT Astra Serif" w:eastAsia="Times New Roman" w:hAnsi="PT Astra Serif"/>
                <w:color w:val="000000" w:themeColor="text1"/>
              </w:rPr>
              <w:t>.</w:t>
            </w:r>
          </w:p>
          <w:p w:rsidR="00B2465E" w:rsidRPr="00711B32" w:rsidRDefault="00B2465E" w:rsidP="00E14F47">
            <w:pPr>
              <w:rPr>
                <w:rFonts w:ascii="PT Astra Serif" w:hAnsi="PT Astra Serif"/>
                <w:bCs/>
                <w:color w:val="auto"/>
                <w:shd w:val="clear" w:color="auto" w:fill="FFFFFF"/>
              </w:rPr>
            </w:pP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 xml:space="preserve">Доклады, содержащие результаты обобщения правоприменительной практики контрольного (надзорного) органа </w:t>
            </w:r>
            <w:r w:rsidRPr="00711B32">
              <w:rPr>
                <w:rFonts w:ascii="PT Astra Serif" w:hAnsi="PT Astra Serif"/>
                <w:b/>
                <w:bCs/>
                <w:color w:val="auto"/>
              </w:rPr>
              <w:t>(доступно по ссылке)</w:t>
            </w:r>
          </w:p>
        </w:tc>
      </w:tr>
      <w:tr w:rsidR="00D67174" w:rsidRPr="00711B32" w:rsidTr="00E14F47">
        <w:tc>
          <w:tcPr>
            <w:tcW w:w="9464" w:type="dxa"/>
            <w:gridSpan w:val="3"/>
          </w:tcPr>
          <w:p w:rsidR="00D67174" w:rsidRPr="00711B32" w:rsidRDefault="00E160E2" w:rsidP="00B2465E">
            <w:pPr>
              <w:pStyle w:val="1"/>
              <w:shd w:val="clear" w:color="auto" w:fill="FFFFFF"/>
              <w:spacing w:before="0" w:after="240"/>
              <w:jc w:val="both"/>
              <w:outlineLvl w:val="0"/>
              <w:rPr>
                <w:rFonts w:ascii="PT Astra Serif" w:hAnsi="PT Astra Serif" w:cs="Times New Roman"/>
                <w:b w:val="0"/>
                <w:bCs w:val="0"/>
                <w:color w:val="auto"/>
                <w:shd w:val="clear" w:color="auto" w:fill="FFFFFF"/>
              </w:rPr>
            </w:pPr>
            <w:hyperlink r:id="rId56" w:history="1">
              <w:r w:rsidR="00D67174" w:rsidRPr="00711B32">
                <w:rPr>
                  <w:rStyle w:val="a3"/>
                  <w:rFonts w:ascii="PT Astra Serif" w:hAnsi="PT Astra Serif"/>
                  <w:color w:val="auto"/>
                </w:rPr>
                <w:t xml:space="preserve">Обобщение практики осуществления в 2021 году </w:t>
              </w:r>
              <w:r w:rsidR="00B2465E" w:rsidRPr="00711B32">
                <w:rPr>
                  <w:rStyle w:val="a3"/>
                  <w:rFonts w:ascii="PT Astra Serif" w:hAnsi="PT Astra Serif"/>
                  <w:color w:val="auto"/>
                </w:rPr>
                <w:t xml:space="preserve">комитетом имущественных и земельных отношений администрации муниципального образования город Донской </w:t>
              </w:r>
              <w:r w:rsidR="00D67174" w:rsidRPr="00711B32">
                <w:rPr>
                  <w:rStyle w:val="a3"/>
                  <w:rFonts w:ascii="PT Astra Serif" w:hAnsi="PT Astra Serif"/>
                  <w:color w:val="auto"/>
                </w:rPr>
                <w:t>муниципального земельного контроля в отношении юридических лиц и индивидуальных предпринимателей</w:t>
              </w:r>
            </w:hyperlink>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Доклады о государственном контроле (надзоре), муниципальном контроле</w:t>
            </w:r>
          </w:p>
        </w:tc>
      </w:tr>
      <w:tr w:rsidR="00D67174" w:rsidRPr="00711B32" w:rsidTr="00E14F47">
        <w:tc>
          <w:tcPr>
            <w:tcW w:w="9464" w:type="dxa"/>
            <w:gridSpan w:val="3"/>
          </w:tcPr>
          <w:tbl>
            <w:tblPr>
              <w:tblW w:w="9588" w:type="dxa"/>
              <w:tblInd w:w="103" w:type="dxa"/>
              <w:tblLayout w:type="fixed"/>
              <w:tblLook w:val="04A0" w:firstRow="1" w:lastRow="0" w:firstColumn="1" w:lastColumn="0" w:noHBand="0" w:noVBand="1"/>
            </w:tblPr>
            <w:tblGrid>
              <w:gridCol w:w="438"/>
              <w:gridCol w:w="310"/>
              <w:gridCol w:w="656"/>
              <w:gridCol w:w="6296"/>
              <w:gridCol w:w="1888"/>
            </w:tblGrid>
            <w:tr w:rsidR="00D67174" w:rsidRPr="00711B32" w:rsidTr="00E14F47">
              <w:trPr>
                <w:trHeight w:val="114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b/>
                      <w:bCs/>
                      <w:color w:val="000000" w:themeColor="text1"/>
                      <w:sz w:val="20"/>
                      <w:szCs w:val="20"/>
                      <w:lang w:eastAsia="ru-RU"/>
                    </w:rPr>
                  </w:pPr>
                  <w:r w:rsidRPr="00711B32">
                    <w:rPr>
                      <w:rFonts w:ascii="PT Astra Serif" w:eastAsia="Times New Roman" w:hAnsi="PT Astra Serif"/>
                      <w:b/>
                      <w:bCs/>
                      <w:color w:val="000000" w:themeColor="text1"/>
                      <w:sz w:val="20"/>
                      <w:szCs w:val="20"/>
                      <w:lang w:eastAsia="ru-RU"/>
                    </w:rPr>
                    <w:t>№</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b/>
                      <w:bCs/>
                      <w:color w:val="000000" w:themeColor="text1"/>
                      <w:lang w:eastAsia="ru-RU"/>
                    </w:rPr>
                  </w:pPr>
                  <w:r w:rsidRPr="00711B32">
                    <w:rPr>
                      <w:rFonts w:ascii="PT Astra Serif" w:eastAsia="Times New Roman" w:hAnsi="PT Astra Serif"/>
                      <w:b/>
                      <w:bCs/>
                      <w:color w:val="000000" w:themeColor="text1"/>
                      <w:lang w:eastAsia="ru-RU"/>
                    </w:rPr>
                    <w:t> </w:t>
                  </w:r>
                </w:p>
                <w:p w:rsidR="00D67174" w:rsidRPr="00711B32" w:rsidRDefault="00D67174" w:rsidP="00E14F47">
                  <w:pPr>
                    <w:spacing w:after="0" w:line="240" w:lineRule="auto"/>
                    <w:jc w:val="center"/>
                    <w:rPr>
                      <w:rFonts w:ascii="PT Astra Serif" w:eastAsia="Times New Roman" w:hAnsi="PT Astra Serif"/>
                      <w:b/>
                      <w:bCs/>
                      <w:color w:val="000000" w:themeColor="text1"/>
                      <w:lang w:eastAsia="ru-RU"/>
                    </w:rPr>
                  </w:pPr>
                  <w:r w:rsidRPr="00711B32">
                    <w:rPr>
                      <w:rFonts w:ascii="PT Astra Serif" w:eastAsia="Times New Roman" w:hAnsi="PT Astra Serif"/>
                      <w:b/>
                      <w:bCs/>
                      <w:color w:val="000000" w:themeColor="text1"/>
                      <w:lang w:eastAsia="ru-RU"/>
                    </w:rPr>
                    <w:t>Показатель</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985DF9" w:rsidP="00E14F47">
                  <w:pPr>
                    <w:spacing w:after="0" w:line="240" w:lineRule="auto"/>
                    <w:jc w:val="center"/>
                    <w:rPr>
                      <w:rFonts w:ascii="PT Astra Serif" w:eastAsia="Times New Roman" w:hAnsi="PT Astra Serif"/>
                      <w:b/>
                      <w:bCs/>
                      <w:color w:val="000000" w:themeColor="text1"/>
                      <w:lang w:eastAsia="ru-RU"/>
                    </w:rPr>
                  </w:pPr>
                  <w:r w:rsidRPr="00711B32">
                    <w:rPr>
                      <w:rFonts w:ascii="PT Astra Serif" w:eastAsia="Times New Roman" w:hAnsi="PT Astra Serif"/>
                      <w:b/>
                      <w:bCs/>
                      <w:color w:val="000000" w:themeColor="text1"/>
                      <w:lang w:eastAsia="ru-RU"/>
                    </w:rPr>
                    <w:t xml:space="preserve">Значение </w:t>
                  </w:r>
                  <w:r w:rsidR="00D67174" w:rsidRPr="00711B32">
                    <w:rPr>
                      <w:rFonts w:ascii="PT Astra Serif" w:eastAsia="Times New Roman" w:hAnsi="PT Astra Serif"/>
                      <w:b/>
                      <w:bCs/>
                      <w:color w:val="000000" w:themeColor="text1"/>
                      <w:lang w:eastAsia="ru-RU"/>
                    </w:rPr>
                    <w:t>показателя</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плановых проверок, предусмотренных годовыми планами проведения плановых проверок,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43</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43</w:t>
                  </w:r>
                </w:p>
              </w:tc>
            </w:tr>
            <w:tr w:rsidR="00D67174" w:rsidRPr="00711B32" w:rsidTr="00E14F47">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lastRenderedPageBreak/>
                    <w:t>2</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проведенных проверок,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40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плановых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29</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2.1.1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2.1.2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29</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внеплановых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2.2.1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2.2.2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w:t>
                  </w:r>
                </w:p>
              </w:tc>
            </w:tr>
            <w:tr w:rsidR="00D67174" w:rsidRPr="00711B32" w:rsidTr="00E14F47">
              <w:trPr>
                <w:trHeight w:val="60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3</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проведенных мероприятий по контролю, при проведении которых не требуется взаимодействие</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14</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4</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плановых проверок, предусмотренных годовыми планами проведения плановых проверок на землях сельскохозяйственного назначения,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4.1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4.2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5</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проведенных проверок на землях сельскохозяйственного назначения</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3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плановых: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5.1.1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5.1.2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3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внеплановых: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5.2.1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юридических лиц и индивидуальных предпринимателей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5.2.2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отношении граждан</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6</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земельных участков, на которых проведены мероприятия в рамках муниципального земельного контроля,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54</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6.1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на основании признаков нарушений по материалам "</w:t>
                  </w:r>
                  <w:proofErr w:type="spellStart"/>
                  <w:r w:rsidRPr="00711B32">
                    <w:rPr>
                      <w:rFonts w:ascii="PT Astra Serif" w:eastAsia="Times New Roman" w:hAnsi="PT Astra Serif"/>
                      <w:color w:val="000000" w:themeColor="text1"/>
                      <w:lang w:eastAsia="ru-RU"/>
                    </w:rPr>
                    <w:t>Геоскан</w:t>
                  </w:r>
                  <w:proofErr w:type="spellEnd"/>
                  <w:r w:rsidRPr="00711B32">
                    <w:rPr>
                      <w:rFonts w:ascii="PT Astra Serif" w:eastAsia="Times New Roman" w:hAnsi="PT Astra Serif"/>
                      <w:color w:val="000000" w:themeColor="text1"/>
                      <w:lang w:eastAsia="ru-RU"/>
                    </w:rPr>
                    <w:t>":</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29</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6.1.1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количество участков, где </w:t>
                  </w:r>
                  <w:r w:rsidRPr="00711B32">
                    <w:rPr>
                      <w:rFonts w:ascii="PT Astra Serif" w:eastAsia="Times New Roman" w:hAnsi="PT Astra Serif"/>
                      <w:color w:val="000000" w:themeColor="text1"/>
                      <w:u w:val="single"/>
                      <w:lang w:eastAsia="ru-RU"/>
                    </w:rPr>
                    <w:t>подтвердились</w:t>
                  </w:r>
                  <w:r w:rsidRPr="00711B32">
                    <w:rPr>
                      <w:rFonts w:ascii="PT Astra Serif" w:eastAsia="Times New Roman" w:hAnsi="PT Astra Serif"/>
                      <w:color w:val="000000" w:themeColor="text1"/>
                      <w:lang w:eastAsia="ru-RU"/>
                    </w:rPr>
                    <w:t xml:space="preserve"> нарушения</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15</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310"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6.1.2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количество участков, где </w:t>
                  </w:r>
                  <w:r w:rsidRPr="00711B32">
                    <w:rPr>
                      <w:rFonts w:ascii="PT Astra Serif" w:eastAsia="Times New Roman" w:hAnsi="PT Astra Serif"/>
                      <w:color w:val="000000" w:themeColor="text1"/>
                      <w:u w:val="single"/>
                      <w:lang w:eastAsia="ru-RU"/>
                    </w:rPr>
                    <w:t>не подтвердились</w:t>
                  </w:r>
                  <w:r w:rsidRPr="00711B32">
                    <w:rPr>
                      <w:rFonts w:ascii="PT Astra Serif" w:eastAsia="Times New Roman" w:hAnsi="PT Astra Serif"/>
                      <w:color w:val="000000" w:themeColor="text1"/>
                      <w:lang w:eastAsia="ru-RU"/>
                    </w:rPr>
                    <w:t xml:space="preserve"> нарушения</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14</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7</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выявленных нарушений по результатам муниципального земельного контроля,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32</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7.1</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статье 7.1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26</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7.2</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части 2 статьи 8.7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7.3</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части 1 статьи 8.8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7.4</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части 2 статьи 8.8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7.5</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части 3 статьи 8.8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7.6</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статье 19.4.1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7.7</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статье 19.5 КоАП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7.8</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статье 26 ЗК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7.9</w:t>
                  </w:r>
                </w:p>
              </w:tc>
              <w:tc>
                <w:tcPr>
                  <w:tcW w:w="6296" w:type="dxa"/>
                  <w:tcBorders>
                    <w:top w:val="single" w:sz="4" w:space="0" w:color="auto"/>
                    <w:left w:val="nil"/>
                    <w:bottom w:val="single" w:sz="4" w:space="0" w:color="auto"/>
                    <w:right w:val="single" w:sz="4" w:space="0" w:color="auto"/>
                  </w:tcBorders>
                  <w:shd w:val="clear" w:color="000000" w:fill="FFFFFF"/>
                  <w:noWrap/>
                  <w:vAlign w:val="bottom"/>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статье 42 ЗК РФ</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8</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материалов по муниципальному земельному контролю, переданных в органы государственного земельного надзора,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28</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8.1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 </w:t>
                  </w:r>
                  <w:proofErr w:type="spellStart"/>
                  <w:r w:rsidRPr="00711B32">
                    <w:rPr>
                      <w:rFonts w:ascii="PT Astra Serif" w:eastAsia="Times New Roman" w:hAnsi="PT Astra Serif"/>
                      <w:color w:val="000000" w:themeColor="text1"/>
                      <w:lang w:eastAsia="ru-RU"/>
                    </w:rPr>
                    <w:t>Росреестра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28</w:t>
                  </w:r>
                </w:p>
              </w:tc>
            </w:tr>
            <w:tr w:rsidR="00D67174" w:rsidRPr="00711B32" w:rsidTr="00E14F47">
              <w:trPr>
                <w:trHeight w:val="6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8.2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 </w:t>
                  </w:r>
                  <w:proofErr w:type="spellStart"/>
                  <w:r w:rsidRPr="00711B32">
                    <w:rPr>
                      <w:rFonts w:ascii="PT Astra Serif" w:eastAsia="Times New Roman" w:hAnsi="PT Astra Serif"/>
                      <w:color w:val="000000" w:themeColor="text1"/>
                      <w:lang w:eastAsia="ru-RU"/>
                    </w:rPr>
                    <w:t>Россельхознадзора</w:t>
                  </w:r>
                  <w:proofErr w:type="spellEnd"/>
                  <w:r w:rsidRPr="00711B32">
                    <w:rPr>
                      <w:rFonts w:ascii="PT Astra Serif" w:eastAsia="Times New Roman" w:hAnsi="PT Astra Serif"/>
                      <w:color w:val="000000" w:themeColor="text1"/>
                      <w:lang w:eastAsia="ru-RU"/>
                    </w:rPr>
                    <w:t xml:space="preserve"> по городу Москва, Московской и Тульской областям</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8.3</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 </w:t>
                  </w:r>
                  <w:proofErr w:type="spellStart"/>
                  <w:r w:rsidRPr="00711B32">
                    <w:rPr>
                      <w:rFonts w:ascii="PT Astra Serif" w:eastAsia="Times New Roman" w:hAnsi="PT Astra Serif"/>
                      <w:color w:val="000000" w:themeColor="text1"/>
                      <w:lang w:eastAsia="ru-RU"/>
                    </w:rPr>
                    <w:t>Росприроднадзора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9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9</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дел об административных правонарушениях, возбужденных органами государственного земельного надзора по материалам муниципального земельного контроля,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33</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9.1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Росреестра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33</w:t>
                  </w:r>
                </w:p>
              </w:tc>
            </w:tr>
            <w:tr w:rsidR="00D67174" w:rsidRPr="00711B32" w:rsidTr="00E14F47">
              <w:trPr>
                <w:trHeight w:val="6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9.2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Россельхознадзора</w:t>
                  </w:r>
                  <w:proofErr w:type="spellEnd"/>
                  <w:r w:rsidRPr="00711B32">
                    <w:rPr>
                      <w:rFonts w:ascii="PT Astra Serif" w:eastAsia="Times New Roman" w:hAnsi="PT Astra Serif"/>
                      <w:color w:val="000000" w:themeColor="text1"/>
                      <w:lang w:eastAsia="ru-RU"/>
                    </w:rPr>
                    <w:t xml:space="preserve"> по городу Москва, Московской и Тульской областям</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9.3</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Росприроднадзора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9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10</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вынесенных органами государственного земельного надзора определений об отказе в возбуждении дел об административных правонарушениях по материалам муниципального земельного контроля,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6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10.1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по п.6 ч.1 статьи 24.5 КоАП РФ, в связи с истечением сроков давности привлечения к административной ответственности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11</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Сумма штрафов, наложенных органами государственного земельного надзора по материалам органа муниципального земельного контроля (тыс. рублей), из них:</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150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Росреестра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150</w:t>
                  </w:r>
                </w:p>
              </w:tc>
            </w:tr>
            <w:tr w:rsidR="00D67174" w:rsidRPr="00711B32" w:rsidTr="00E14F47">
              <w:trPr>
                <w:trHeight w:val="6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Россельхознадзора</w:t>
                  </w:r>
                  <w:proofErr w:type="spellEnd"/>
                  <w:r w:rsidRPr="00711B32">
                    <w:rPr>
                      <w:rFonts w:ascii="PT Astra Serif" w:eastAsia="Times New Roman" w:hAnsi="PT Astra Serif"/>
                      <w:color w:val="000000" w:themeColor="text1"/>
                      <w:lang w:eastAsia="ru-RU"/>
                    </w:rPr>
                    <w:t xml:space="preserve"> по городу Москва, Московской и Тульской областям</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11.3</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 xml:space="preserve">Управлением </w:t>
                  </w:r>
                  <w:proofErr w:type="spellStart"/>
                  <w:r w:rsidRPr="00711B32">
                    <w:rPr>
                      <w:rFonts w:ascii="PT Astra Serif" w:eastAsia="Times New Roman" w:hAnsi="PT Astra Serif"/>
                      <w:color w:val="000000" w:themeColor="text1"/>
                      <w:lang w:eastAsia="ru-RU"/>
                    </w:rPr>
                    <w:t>Росприроднадзора</w:t>
                  </w:r>
                  <w:proofErr w:type="spellEnd"/>
                  <w:r w:rsidRPr="00711B32">
                    <w:rPr>
                      <w:rFonts w:ascii="PT Astra Serif" w:eastAsia="Times New Roman" w:hAnsi="PT Astra Serif"/>
                      <w:color w:val="000000" w:themeColor="text1"/>
                      <w:lang w:eastAsia="ru-RU"/>
                    </w:rPr>
                    <w:t xml:space="preserve"> по Тульской области</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lastRenderedPageBreak/>
                    <w:t>12</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выданных предписаний об устранении нарушений обязательных требований,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18</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12.1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исполнено в срок</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3</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12.2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не исполнено в срок</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13</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выданных предостережений о недопустимости нарушений обязательных требований</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600"/>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14</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направленных исковых заявлений в суд об освобождении самовольно занятых земельных участков, из них:</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14.1</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требования удовлетворены</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8921A8"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D67174" w:rsidRPr="00711B32" w:rsidRDefault="00D67174" w:rsidP="00E14F47">
                  <w:pPr>
                    <w:spacing w:after="0" w:line="240" w:lineRule="auto"/>
                    <w:rPr>
                      <w:rFonts w:ascii="PT Astra Serif" w:eastAsia="Times New Roman" w:hAnsi="PT Astra Serif"/>
                      <w:color w:val="000000" w:themeColor="text1"/>
                      <w:sz w:val="20"/>
                      <w:szCs w:val="20"/>
                      <w:lang w:eastAsia="ru-RU"/>
                    </w:rPr>
                  </w:pPr>
                </w:p>
              </w:tc>
              <w:tc>
                <w:tcPr>
                  <w:tcW w:w="966" w:type="dxa"/>
                  <w:gridSpan w:val="2"/>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14.2</w:t>
                  </w:r>
                </w:p>
              </w:tc>
              <w:tc>
                <w:tcPr>
                  <w:tcW w:w="6296"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в удовлетворении требований отказано</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0</w:t>
                  </w:r>
                </w:p>
              </w:tc>
            </w:tr>
            <w:tr w:rsidR="00D67174" w:rsidRPr="00711B32" w:rsidTr="00E14F47">
              <w:trPr>
                <w:trHeight w:val="60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15</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Общее количество сотрудников, осуществляющих функции муниципального земельного контроля</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1</w:t>
                  </w:r>
                </w:p>
              </w:tc>
            </w:tr>
            <w:tr w:rsidR="00D67174" w:rsidRPr="00711B32" w:rsidTr="00E14F47">
              <w:trPr>
                <w:trHeight w:val="900"/>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sz w:val="20"/>
                      <w:szCs w:val="20"/>
                      <w:lang w:eastAsia="ru-RU"/>
                    </w:rPr>
                  </w:pPr>
                  <w:r w:rsidRPr="00711B32">
                    <w:rPr>
                      <w:rFonts w:ascii="PT Astra Serif" w:eastAsia="Times New Roman" w:hAnsi="PT Astra Serif"/>
                      <w:color w:val="000000" w:themeColor="text1"/>
                      <w:sz w:val="20"/>
                      <w:szCs w:val="20"/>
                      <w:lang w:eastAsia="ru-RU"/>
                    </w:rPr>
                    <w:t>16</w:t>
                  </w:r>
                </w:p>
              </w:tc>
              <w:tc>
                <w:tcPr>
                  <w:tcW w:w="7262" w:type="dxa"/>
                  <w:gridSpan w:val="3"/>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both"/>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Информация о наличии (отсутствии) специальных технических средств измерений и приборов глобального позиционирования, с указанием типов приборов (рулетка, лазерный дальномер и т.п.)</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D67174" w:rsidRPr="00711B32" w:rsidRDefault="00D67174" w:rsidP="00E14F47">
                  <w:pPr>
                    <w:spacing w:after="0" w:line="240" w:lineRule="auto"/>
                    <w:jc w:val="center"/>
                    <w:rPr>
                      <w:rFonts w:ascii="PT Astra Serif" w:eastAsia="Times New Roman" w:hAnsi="PT Astra Serif"/>
                      <w:color w:val="000000" w:themeColor="text1"/>
                      <w:lang w:eastAsia="ru-RU"/>
                    </w:rPr>
                  </w:pPr>
                  <w:r w:rsidRPr="00711B32">
                    <w:rPr>
                      <w:rFonts w:ascii="PT Astra Serif" w:eastAsia="Times New Roman" w:hAnsi="PT Astra Serif"/>
                      <w:color w:val="000000" w:themeColor="text1"/>
                      <w:lang w:eastAsia="ru-RU"/>
                    </w:rPr>
                    <w:t>50-ти метровая мерная лента</w:t>
                  </w:r>
                </w:p>
              </w:tc>
            </w:tr>
          </w:tbl>
          <w:p w:rsidR="00D67174" w:rsidRPr="00711B32" w:rsidRDefault="00D67174" w:rsidP="00E14F47">
            <w:pPr>
              <w:rPr>
                <w:rFonts w:ascii="PT Astra Serif" w:hAnsi="PT Astra Serif"/>
                <w:bCs/>
                <w:color w:val="auto"/>
                <w:shd w:val="clear" w:color="auto" w:fill="FFFFFF"/>
              </w:rPr>
            </w:pP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lastRenderedPageBreak/>
              <w:t xml:space="preserve">Информация о способах и процедуре </w:t>
            </w:r>
            <w:proofErr w:type="spellStart"/>
            <w:r w:rsidRPr="00711B32">
              <w:rPr>
                <w:rFonts w:ascii="PT Astra Serif" w:hAnsi="PT Astra Serif"/>
                <w:b/>
                <w:color w:val="auto"/>
              </w:rPr>
              <w:t>самообследования</w:t>
            </w:r>
            <w:proofErr w:type="spellEnd"/>
            <w:r w:rsidRPr="00711B32">
              <w:rPr>
                <w:rFonts w:ascii="PT Astra Serif" w:hAnsi="PT Astra Serif"/>
                <w:b/>
                <w:color w:val="auto"/>
              </w:rPr>
              <w:t xml:space="preserve"> (при ее наличии), в том числе методические рекомендации по проведению </w:t>
            </w:r>
            <w:proofErr w:type="spellStart"/>
            <w:r w:rsidRPr="00711B32">
              <w:rPr>
                <w:rFonts w:ascii="PT Astra Serif" w:hAnsi="PT Astra Serif"/>
                <w:b/>
                <w:color w:val="auto"/>
              </w:rPr>
              <w:t>самообследования</w:t>
            </w:r>
            <w:proofErr w:type="spellEnd"/>
            <w:r w:rsidRPr="00711B32">
              <w:rPr>
                <w:rFonts w:ascii="PT Astra Serif" w:hAnsi="PT Astra Serif"/>
                <w:b/>
                <w:color w:val="auto"/>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tc>
      </w:tr>
      <w:tr w:rsidR="00D67174" w:rsidRPr="00711B32" w:rsidTr="00E14F47">
        <w:tc>
          <w:tcPr>
            <w:tcW w:w="9464" w:type="dxa"/>
            <w:gridSpan w:val="3"/>
          </w:tcPr>
          <w:p w:rsidR="00D67174" w:rsidRPr="00711B32" w:rsidRDefault="00D67174" w:rsidP="00D804FB">
            <w:pPr>
              <w:autoSpaceDE w:val="0"/>
              <w:autoSpaceDN w:val="0"/>
              <w:adjustRightInd w:val="0"/>
              <w:jc w:val="both"/>
              <w:rPr>
                <w:rFonts w:ascii="PT Astra Serif" w:hAnsi="PT Astra Serif"/>
                <w:bCs/>
                <w:color w:val="auto"/>
                <w:shd w:val="clear" w:color="auto" w:fill="FFFFFF"/>
              </w:rPr>
            </w:pPr>
            <w:r w:rsidRPr="00711B32">
              <w:rPr>
                <w:rFonts w:ascii="PT Astra Serif" w:hAnsi="PT Astra Serif"/>
                <w:bCs/>
                <w:color w:val="auto"/>
                <w:shd w:val="clear" w:color="auto" w:fill="FFFFFF"/>
              </w:rPr>
              <w:t xml:space="preserve">В соответствии с частью 2 статьи 45 </w:t>
            </w:r>
            <w:hyperlink r:id="rId57" w:history="1">
              <w:r w:rsidRPr="00711B32">
                <w:rPr>
                  <w:rStyle w:val="a3"/>
                  <w:rFonts w:ascii="PT Astra Serif" w:hAnsi="PT Astra Serif"/>
                  <w:color w:val="auto"/>
                </w:rPr>
                <w:t>Федерального закона "О государственном контроле (надзоре) и муниципальном контроле в Российской Федерации" от 31.07.2020 N 248-ФЗ</w:t>
              </w:r>
            </w:hyperlink>
            <w:r w:rsidRPr="00711B32">
              <w:rPr>
                <w:rStyle w:val="a3"/>
                <w:rFonts w:ascii="PT Astra Serif" w:hAnsi="PT Astra Serif"/>
                <w:color w:val="auto"/>
              </w:rPr>
              <w:t xml:space="preserve">, </w:t>
            </w:r>
            <w:proofErr w:type="spellStart"/>
            <w:r w:rsidRPr="00711B32">
              <w:rPr>
                <w:rStyle w:val="a3"/>
                <w:rFonts w:ascii="PT Astra Serif" w:hAnsi="PT Astra Serif"/>
                <w:color w:val="auto"/>
              </w:rPr>
              <w:t>самообследование</w:t>
            </w:r>
            <w:proofErr w:type="spellEnd"/>
            <w:r w:rsidRPr="00711B32">
              <w:rPr>
                <w:rStyle w:val="a3"/>
                <w:rFonts w:ascii="PT Astra Serif" w:hAnsi="PT Astra Serif"/>
                <w:color w:val="auto"/>
              </w:rPr>
              <w:t xml:space="preserve"> не является обязательным </w:t>
            </w:r>
            <w:r w:rsidRPr="00711B32">
              <w:rPr>
                <w:rFonts w:ascii="PT Astra Serif" w:hAnsi="PT Astra Serif"/>
                <w:color w:val="auto"/>
              </w:rPr>
              <w:t xml:space="preserve">при проведении профилактических мероприятий. В соответствии </w:t>
            </w:r>
            <w:r w:rsidRPr="00711B32">
              <w:rPr>
                <w:rFonts w:ascii="PT Astra Serif" w:hAnsi="PT Astra Serif"/>
                <w:color w:val="000000" w:themeColor="text1"/>
              </w:rPr>
              <w:t>с</w:t>
            </w:r>
            <w:r w:rsidR="00D804FB" w:rsidRPr="00711B32">
              <w:rPr>
                <w:rFonts w:ascii="PT Astra Serif" w:hAnsi="PT Astra Serif"/>
                <w:color w:val="000000" w:themeColor="text1"/>
              </w:rPr>
              <w:t xml:space="preserve"> пунктом 19</w:t>
            </w:r>
            <w:r w:rsidRPr="00711B32">
              <w:rPr>
                <w:rFonts w:ascii="PT Astra Serif" w:hAnsi="PT Astra Serif"/>
                <w:color w:val="000000" w:themeColor="text1"/>
              </w:rPr>
              <w:t xml:space="preserve"> </w:t>
            </w:r>
            <w:hyperlink r:id="rId58" w:history="1">
              <w:r w:rsidR="00D804FB" w:rsidRPr="00E160E2">
                <w:rPr>
                  <w:rStyle w:val="a3"/>
                  <w:rFonts w:ascii="PT Astra Serif" w:hAnsi="PT Astra Serif"/>
                </w:rPr>
                <w:t xml:space="preserve">решения </w:t>
              </w:r>
              <w:r w:rsidR="00D804FB" w:rsidRPr="00E160E2">
                <w:rPr>
                  <w:rStyle w:val="a3"/>
                  <w:rFonts w:ascii="PT Astra Serif" w:hAnsi="PT Astra Serif"/>
                  <w:lang w:val="en-US"/>
                </w:rPr>
                <w:t>C</w:t>
              </w:r>
              <w:proofErr w:type="spellStart"/>
              <w:r w:rsidR="00D804FB" w:rsidRPr="00E160E2">
                <w:rPr>
                  <w:rStyle w:val="a3"/>
                  <w:rFonts w:ascii="PT Astra Serif" w:hAnsi="PT Astra Serif"/>
                </w:rPr>
                <w:t>обрания</w:t>
              </w:r>
              <w:proofErr w:type="spellEnd"/>
              <w:r w:rsidR="00D804FB" w:rsidRPr="00E160E2">
                <w:rPr>
                  <w:rStyle w:val="a3"/>
                  <w:rFonts w:ascii="PT Astra Serif" w:hAnsi="PT Astra Serif"/>
                </w:rPr>
                <w:t xml:space="preserve"> депутатов муниципального образования город Донской № 30-11 от 23.12.2021 года «Об утверждении Положения о муниципальном земельном контроле в границах муниципального образования город Донской»</w:t>
              </w:r>
            </w:hyperlink>
            <w:bookmarkStart w:id="5" w:name="_GoBack"/>
            <w:bookmarkEnd w:id="5"/>
            <w:r w:rsidR="00D804FB" w:rsidRPr="00711B32">
              <w:rPr>
                <w:rStyle w:val="a3"/>
                <w:rFonts w:ascii="PT Astra Serif" w:hAnsi="PT Astra Serif"/>
                <w:color w:val="00B050"/>
              </w:rPr>
              <w:t xml:space="preserve"> -</w:t>
            </w:r>
            <w:r w:rsidRPr="00711B32">
              <w:rPr>
                <w:rStyle w:val="a3"/>
                <w:rFonts w:ascii="PT Astra Serif" w:hAnsi="PT Astra Serif"/>
                <w:color w:val="FF0000"/>
              </w:rPr>
              <w:t xml:space="preserve"> </w:t>
            </w:r>
            <w:r w:rsidRPr="00711B32">
              <w:rPr>
                <w:rFonts w:ascii="PT Astra Serif" w:hAnsi="PT Astra Serif"/>
                <w:color w:val="000000" w:themeColor="text1"/>
              </w:rPr>
              <w:t>проведени</w:t>
            </w:r>
            <w:r w:rsidR="00D804FB" w:rsidRPr="00711B32">
              <w:rPr>
                <w:rFonts w:ascii="PT Astra Serif" w:hAnsi="PT Astra Serif"/>
                <w:color w:val="000000" w:themeColor="text1"/>
              </w:rPr>
              <w:t>е</w:t>
            </w:r>
            <w:r w:rsidRPr="00711B32">
              <w:rPr>
                <w:rFonts w:ascii="PT Astra Serif" w:hAnsi="PT Astra Serif"/>
                <w:color w:val="000000" w:themeColor="text1"/>
              </w:rPr>
              <w:t xml:space="preserve"> </w:t>
            </w:r>
            <w:proofErr w:type="spellStart"/>
            <w:r w:rsidRPr="00711B32">
              <w:rPr>
                <w:rFonts w:ascii="PT Astra Serif" w:hAnsi="PT Astra Serif"/>
                <w:color w:val="000000" w:themeColor="text1"/>
              </w:rPr>
              <w:t>самообследования</w:t>
            </w:r>
            <w:proofErr w:type="spellEnd"/>
            <w:r w:rsidRPr="00711B32">
              <w:rPr>
                <w:rFonts w:ascii="PT Astra Serif" w:hAnsi="PT Astra Serif"/>
                <w:color w:val="000000" w:themeColor="text1"/>
              </w:rPr>
              <w:t xml:space="preserve"> не предусмотрено.</w:t>
            </w:r>
            <w:r w:rsidRPr="00711B32">
              <w:rPr>
                <w:rStyle w:val="a3"/>
                <w:rFonts w:ascii="PT Astra Serif" w:hAnsi="PT Astra Serif"/>
                <w:color w:val="000000" w:themeColor="text1"/>
              </w:rPr>
              <w:t xml:space="preserve"> </w:t>
            </w:r>
          </w:p>
        </w:tc>
      </w:tr>
      <w:tr w:rsidR="00D67174" w:rsidRPr="00711B32" w:rsidTr="00E14F47">
        <w:tc>
          <w:tcPr>
            <w:tcW w:w="9464" w:type="dxa"/>
            <w:gridSpan w:val="3"/>
          </w:tcPr>
          <w:p w:rsidR="00D67174" w:rsidRPr="00711B32" w:rsidRDefault="00D67174" w:rsidP="00E14F47">
            <w:pPr>
              <w:autoSpaceDE w:val="0"/>
              <w:autoSpaceDN w:val="0"/>
              <w:adjustRightInd w:val="0"/>
              <w:jc w:val="both"/>
              <w:rPr>
                <w:rFonts w:ascii="PT Astra Serif" w:hAnsi="PT Astra Serif"/>
                <w:b/>
                <w:bCs/>
                <w:color w:val="auto"/>
                <w:shd w:val="clear" w:color="auto" w:fill="FFFFFF"/>
              </w:rPr>
            </w:pPr>
            <w:r w:rsidRPr="00711B32">
              <w:rPr>
                <w:rFonts w:ascii="PT Astra Serif" w:hAnsi="PT Astra Serif"/>
                <w:b/>
                <w:color w:val="auto"/>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r>
      <w:tr w:rsidR="00D67174" w:rsidRPr="00711B32" w:rsidTr="00E14F47">
        <w:tc>
          <w:tcPr>
            <w:tcW w:w="9464" w:type="dxa"/>
            <w:gridSpan w:val="3"/>
          </w:tcPr>
          <w:p w:rsidR="00D67174" w:rsidRPr="00711B32" w:rsidRDefault="00E160E2" w:rsidP="00E14F47">
            <w:pPr>
              <w:jc w:val="both"/>
              <w:rPr>
                <w:rFonts w:ascii="PT Astra Serif" w:hAnsi="PT Astra Serif"/>
                <w:bCs/>
                <w:color w:val="auto"/>
                <w:shd w:val="clear" w:color="auto" w:fill="FFFFFF"/>
              </w:rPr>
            </w:pPr>
            <w:hyperlink r:id="rId59" w:history="1">
              <w:r w:rsidR="00D67174" w:rsidRPr="00711B32">
                <w:rPr>
                  <w:rStyle w:val="a3"/>
                  <w:rFonts w:ascii="PT Astra Serif" w:hAnsi="PT Astra Serif"/>
                  <w:color w:val="auto"/>
                </w:rPr>
                <w:t xml:space="preserve">Перечень вопросов, отражающих содержание обязательных требований, ответы на которые однозначно свидетельствуют о соблюдении или несоблюдении обязательных требований, составляющих предмет проверки, позволяющих провести </w:t>
              </w:r>
              <w:proofErr w:type="spellStart"/>
              <w:r w:rsidR="00D67174" w:rsidRPr="00711B32">
                <w:rPr>
                  <w:rStyle w:val="a3"/>
                  <w:rFonts w:ascii="PT Astra Serif" w:hAnsi="PT Astra Serif"/>
                  <w:color w:val="auto"/>
                </w:rPr>
                <w:t>самообследование</w:t>
              </w:r>
              <w:proofErr w:type="spellEnd"/>
              <w:r w:rsidR="00D67174" w:rsidRPr="00711B32">
                <w:rPr>
                  <w:rStyle w:val="a3"/>
                  <w:rFonts w:ascii="PT Astra Serif" w:hAnsi="PT Astra Serif"/>
                  <w:color w:val="auto"/>
                </w:rPr>
                <w:t xml:space="preserve"> земель сельскохозяйственного назначения</w:t>
              </w:r>
            </w:hyperlink>
          </w:p>
        </w:tc>
      </w:tr>
    </w:tbl>
    <w:p w:rsidR="00D67174" w:rsidRPr="00711B32" w:rsidRDefault="00D67174" w:rsidP="00D67174">
      <w:pPr>
        <w:rPr>
          <w:rFonts w:ascii="PT Astra Serif" w:hAnsi="PT Astra Serif"/>
          <w:color w:val="auto"/>
        </w:rPr>
      </w:pPr>
    </w:p>
    <w:p w:rsidR="00E14F47" w:rsidRPr="00711B32" w:rsidRDefault="00E14F47">
      <w:pPr>
        <w:rPr>
          <w:rFonts w:ascii="PT Astra Serif" w:hAnsi="PT Astra Serif"/>
        </w:rPr>
      </w:pPr>
    </w:p>
    <w:sectPr w:rsidR="00E14F47" w:rsidRPr="00711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4DCD"/>
    <w:multiLevelType w:val="hybridMultilevel"/>
    <w:tmpl w:val="C1546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 w15:restartNumberingAfterBreak="0">
    <w:nsid w:val="24FF099B"/>
    <w:multiLevelType w:val="hybridMultilevel"/>
    <w:tmpl w:val="C1546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3B5BFB"/>
    <w:multiLevelType w:val="hybridMultilevel"/>
    <w:tmpl w:val="7916C5B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4C134230"/>
    <w:multiLevelType w:val="hybridMultilevel"/>
    <w:tmpl w:val="417A6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E4F11"/>
    <w:multiLevelType w:val="hybridMultilevel"/>
    <w:tmpl w:val="7916C5B0"/>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AD"/>
    <w:rsid w:val="00035A1A"/>
    <w:rsid w:val="0007580C"/>
    <w:rsid w:val="001266A2"/>
    <w:rsid w:val="001646DC"/>
    <w:rsid w:val="003B0C38"/>
    <w:rsid w:val="003F3A28"/>
    <w:rsid w:val="004223A6"/>
    <w:rsid w:val="004D0A68"/>
    <w:rsid w:val="004E1B63"/>
    <w:rsid w:val="005341AD"/>
    <w:rsid w:val="006C692C"/>
    <w:rsid w:val="006E6963"/>
    <w:rsid w:val="00705FAE"/>
    <w:rsid w:val="00711B32"/>
    <w:rsid w:val="00744EE9"/>
    <w:rsid w:val="0079401E"/>
    <w:rsid w:val="00847302"/>
    <w:rsid w:val="008921A8"/>
    <w:rsid w:val="00985DF9"/>
    <w:rsid w:val="00A501DD"/>
    <w:rsid w:val="00AE5842"/>
    <w:rsid w:val="00B2465E"/>
    <w:rsid w:val="00C05CE0"/>
    <w:rsid w:val="00CE0D79"/>
    <w:rsid w:val="00D67174"/>
    <w:rsid w:val="00D804FB"/>
    <w:rsid w:val="00DB23AC"/>
    <w:rsid w:val="00DD2B48"/>
    <w:rsid w:val="00E14F47"/>
    <w:rsid w:val="00E15D6D"/>
    <w:rsid w:val="00E160E2"/>
    <w:rsid w:val="00F9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962F5-27F4-4CB9-9209-7FF7E8D5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174"/>
    <w:rPr>
      <w:rFonts w:ascii="Times New Roman" w:hAnsi="Times New Roman" w:cs="Times New Roman"/>
      <w:color w:val="333333"/>
      <w:sz w:val="28"/>
      <w:szCs w:val="28"/>
    </w:rPr>
  </w:style>
  <w:style w:type="paragraph" w:styleId="1">
    <w:name w:val="heading 1"/>
    <w:basedOn w:val="a"/>
    <w:next w:val="a"/>
    <w:link w:val="10"/>
    <w:uiPriority w:val="9"/>
    <w:qFormat/>
    <w:rsid w:val="00D67174"/>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D67174"/>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67174"/>
    <w:rPr>
      <w:rFonts w:ascii="Times New Roman" w:eastAsia="Times New Roman" w:hAnsi="Times New Roman" w:cs="Times New Roman"/>
      <w:b/>
      <w:bCs/>
      <w:color w:val="333333"/>
      <w:sz w:val="36"/>
      <w:szCs w:val="36"/>
      <w:lang w:eastAsia="ru-RU"/>
    </w:rPr>
  </w:style>
  <w:style w:type="character" w:styleId="a3">
    <w:name w:val="Hyperlink"/>
    <w:basedOn w:val="a0"/>
    <w:uiPriority w:val="99"/>
    <w:unhideWhenUsed/>
    <w:rsid w:val="00D67174"/>
    <w:rPr>
      <w:color w:val="0000FF"/>
      <w:u w:val="single"/>
    </w:rPr>
  </w:style>
  <w:style w:type="table" w:styleId="a4">
    <w:name w:val="Table Grid"/>
    <w:basedOn w:val="a1"/>
    <w:uiPriority w:val="59"/>
    <w:rsid w:val="00D67174"/>
    <w:pPr>
      <w:spacing w:after="0" w:line="240" w:lineRule="auto"/>
    </w:pPr>
    <w:rPr>
      <w:rFonts w:ascii="Times New Roman" w:hAnsi="Times New Roman" w:cs="Times New Roman"/>
      <w:color w:val="333333"/>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D67174"/>
    <w:pPr>
      <w:ind w:left="720"/>
      <w:contextualSpacing/>
    </w:pPr>
  </w:style>
  <w:style w:type="paragraph" w:customStyle="1" w:styleId="t">
    <w:name w:val="t"/>
    <w:basedOn w:val="a"/>
    <w:rsid w:val="00D67174"/>
    <w:pPr>
      <w:spacing w:before="100" w:beforeAutospacing="1" w:after="100" w:afterAutospacing="1" w:line="240" w:lineRule="auto"/>
    </w:pPr>
    <w:rPr>
      <w:rFonts w:eastAsia="Times New Roman"/>
      <w:lang w:eastAsia="ru-RU"/>
    </w:rPr>
  </w:style>
  <w:style w:type="paragraph" w:customStyle="1" w:styleId="paragraph">
    <w:name w:val="paragraph"/>
    <w:basedOn w:val="a"/>
    <w:rsid w:val="00D67174"/>
    <w:pPr>
      <w:spacing w:before="100" w:beforeAutospacing="1" w:after="100" w:afterAutospacing="1" w:line="240" w:lineRule="auto"/>
    </w:pPr>
    <w:rPr>
      <w:rFonts w:eastAsia="Times New Roman"/>
      <w:color w:val="auto"/>
      <w:sz w:val="24"/>
      <w:szCs w:val="24"/>
      <w:lang w:eastAsia="ru-RU"/>
    </w:rPr>
  </w:style>
  <w:style w:type="character" w:customStyle="1" w:styleId="normaltextrun">
    <w:name w:val="normaltextrun"/>
    <w:basedOn w:val="a0"/>
    <w:rsid w:val="00D67174"/>
  </w:style>
  <w:style w:type="character" w:customStyle="1" w:styleId="eop">
    <w:name w:val="eop"/>
    <w:basedOn w:val="a0"/>
    <w:rsid w:val="00D67174"/>
  </w:style>
  <w:style w:type="character" w:customStyle="1" w:styleId="spellingerror">
    <w:name w:val="spellingerror"/>
    <w:basedOn w:val="a0"/>
    <w:rsid w:val="00D67174"/>
  </w:style>
  <w:style w:type="character" w:customStyle="1" w:styleId="a6">
    <w:name w:val="Абзац списка Знак"/>
    <w:link w:val="a5"/>
    <w:rsid w:val="00D67174"/>
    <w:rPr>
      <w:rFonts w:ascii="Times New Roman" w:hAnsi="Times New Roman" w:cs="Times New Roman"/>
      <w:color w:val="333333"/>
      <w:sz w:val="28"/>
      <w:szCs w:val="28"/>
    </w:rPr>
  </w:style>
  <w:style w:type="character" w:customStyle="1" w:styleId="Heading1">
    <w:name w:val="Heading #1_"/>
    <w:basedOn w:val="a0"/>
    <w:link w:val="Heading10"/>
    <w:uiPriority w:val="99"/>
    <w:rsid w:val="006E6963"/>
    <w:rPr>
      <w:rFonts w:ascii="Arial" w:hAnsi="Arial" w:cs="Arial"/>
      <w:b/>
      <w:bCs/>
      <w:sz w:val="31"/>
      <w:szCs w:val="31"/>
      <w:shd w:val="clear" w:color="auto" w:fill="FFFFFF"/>
    </w:rPr>
  </w:style>
  <w:style w:type="paragraph" w:customStyle="1" w:styleId="Heading10">
    <w:name w:val="Heading #1"/>
    <w:basedOn w:val="a"/>
    <w:link w:val="Heading1"/>
    <w:uiPriority w:val="99"/>
    <w:rsid w:val="006E6963"/>
    <w:pPr>
      <w:shd w:val="clear" w:color="auto" w:fill="FFFFFF"/>
      <w:spacing w:before="3720" w:after="0" w:line="365" w:lineRule="exact"/>
      <w:outlineLvl w:val="0"/>
    </w:pPr>
    <w:rPr>
      <w:rFonts w:ascii="Arial" w:hAnsi="Arial" w:cs="Arial"/>
      <w:b/>
      <w:bCs/>
      <w:color w:val="auto"/>
      <w:sz w:val="31"/>
      <w:szCs w:val="31"/>
    </w:rPr>
  </w:style>
  <w:style w:type="character" w:styleId="a7">
    <w:name w:val="FollowedHyperlink"/>
    <w:basedOn w:val="a0"/>
    <w:uiPriority w:val="99"/>
    <w:semiHidden/>
    <w:unhideWhenUsed/>
    <w:rsid w:val="00D80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0473">
      <w:bodyDiv w:val="1"/>
      <w:marLeft w:val="0"/>
      <w:marRight w:val="0"/>
      <w:marTop w:val="0"/>
      <w:marBottom w:val="0"/>
      <w:divBdr>
        <w:top w:val="none" w:sz="0" w:space="0" w:color="auto"/>
        <w:left w:val="none" w:sz="0" w:space="0" w:color="auto"/>
        <w:bottom w:val="none" w:sz="0" w:space="0" w:color="auto"/>
        <w:right w:val="none" w:sz="0" w:space="0" w:color="auto"/>
      </w:divBdr>
    </w:div>
    <w:div w:id="825706701">
      <w:bodyDiv w:val="1"/>
      <w:marLeft w:val="0"/>
      <w:marRight w:val="0"/>
      <w:marTop w:val="0"/>
      <w:marBottom w:val="0"/>
      <w:divBdr>
        <w:top w:val="none" w:sz="0" w:space="0" w:color="auto"/>
        <w:left w:val="none" w:sz="0" w:space="0" w:color="auto"/>
        <w:bottom w:val="none" w:sz="0" w:space="0" w:color="auto"/>
        <w:right w:val="none" w:sz="0" w:space="0" w:color="auto"/>
      </w:divBdr>
    </w:div>
    <w:div w:id="1042947424">
      <w:bodyDiv w:val="1"/>
      <w:marLeft w:val="0"/>
      <w:marRight w:val="0"/>
      <w:marTop w:val="0"/>
      <w:marBottom w:val="0"/>
      <w:divBdr>
        <w:top w:val="none" w:sz="0" w:space="0" w:color="auto"/>
        <w:left w:val="none" w:sz="0" w:space="0" w:color="auto"/>
        <w:bottom w:val="none" w:sz="0" w:space="0" w:color="auto"/>
        <w:right w:val="none" w:sz="0" w:space="0" w:color="auto"/>
      </w:divBdr>
    </w:div>
    <w:div w:id="1329866184">
      <w:bodyDiv w:val="1"/>
      <w:marLeft w:val="0"/>
      <w:marRight w:val="0"/>
      <w:marTop w:val="0"/>
      <w:marBottom w:val="0"/>
      <w:divBdr>
        <w:top w:val="none" w:sz="0" w:space="0" w:color="auto"/>
        <w:left w:val="none" w:sz="0" w:space="0" w:color="auto"/>
        <w:bottom w:val="none" w:sz="0" w:space="0" w:color="auto"/>
        <w:right w:val="none" w:sz="0" w:space="0" w:color="auto"/>
      </w:divBdr>
    </w:div>
    <w:div w:id="1978952281">
      <w:bodyDiv w:val="1"/>
      <w:marLeft w:val="0"/>
      <w:marRight w:val="0"/>
      <w:marTop w:val="0"/>
      <w:marBottom w:val="0"/>
      <w:divBdr>
        <w:top w:val="none" w:sz="0" w:space="0" w:color="auto"/>
        <w:left w:val="none" w:sz="0" w:space="0" w:color="auto"/>
        <w:bottom w:val="none" w:sz="0" w:space="0" w:color="auto"/>
        <w:right w:val="none" w:sz="0" w:space="0" w:color="auto"/>
      </w:divBdr>
    </w:div>
    <w:div w:id="20760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pravo.gov.ru/proxy/ips/?searchres=&amp;bpas=cd00000&amp;intelsearch=%CF%EE%F1%F2%E0%ED%EE%E2%EB%E5%ED%E8%E5+%CF%F0%E0%E2%E8%F2%E5%EB%FC%F1%F2%E2%E0+%D0%D4+%EE%F2+10+%F4%E5%E2%F0%E0%EB%FF+2017+%E3.+N+166+&amp;sort=-1" TargetMode="External"/><Relationship Id="rId26"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39" Type="http://schemas.openxmlformats.org/officeDocument/2006/relationships/hyperlink" Target="consultantplus://offline/ref=0A7C079F62C36A73AE74259074B3F5FCCE0873D8003DB55480BB473042550831164FD733065421A20D25851940C21490BB59921B9DwDzCG" TargetMode="External"/><Relationship Id="rId21"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34" Type="http://schemas.openxmlformats.org/officeDocument/2006/relationships/hyperlink" Target="https://donskoy.tularegion.ru/upload/medialibrary/90c/90c333af8447b26cb41cbaf74bd7a721.pdf" TargetMode="External"/><Relationship Id="rId42" Type="http://schemas.openxmlformats.org/officeDocument/2006/relationships/hyperlink" Target="consultantplus://offline/ref=0FEB93647ABC25D5306F71F31E397EEB5B9BE6B4E4B1B657904A9D8273A818AB6DABCA69C6E56A1B481BE81A88pAtDG" TargetMode="External"/><Relationship Id="rId47" Type="http://schemas.openxmlformats.org/officeDocument/2006/relationships/hyperlink" Target="consultantplus://offline/ref=EC8BBB4A15C2E4D3E7F6735C0A455F136BC42864A2F5F567B05C973C075C189A0D9E64B34B0FC2CD4FA227DEC29D288007AC0556D38DDF32G" TargetMode="External"/><Relationship Id="rId50"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55"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7"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2" Type="http://schemas.openxmlformats.org/officeDocument/2006/relationships/numbering" Target="numbering.xml"/><Relationship Id="rId16"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20" Type="http://schemas.openxmlformats.org/officeDocument/2006/relationships/hyperlink" Target="http://publication.pravo.gov.ru/Document/View/0001202112060048?rangeSize=&#1042;&#1089;&#1077;" TargetMode="External"/><Relationship Id="rId29" Type="http://schemas.openxmlformats.org/officeDocument/2006/relationships/hyperlink" Target="https://docs.cntd.ru/document/565415215" TargetMode="External"/><Relationship Id="rId41" Type="http://schemas.openxmlformats.org/officeDocument/2006/relationships/hyperlink" Target="consultantplus://offline/ref=0FEB93647ABC25D5306F71F31E397EEB5B9BE6B4E4B1B657904A9D8273A818AB6DABCA69C6E56A1B481BE81A88pAtDG" TargetMode="External"/><Relationship Id="rId54"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1" Type="http://schemas.openxmlformats.org/officeDocument/2006/relationships/customXml" Target="../customXml/item1.xml"/><Relationship Id="rId6" Type="http://schemas.openxmlformats.org/officeDocument/2006/relationships/hyperlink" Target="http://pravo.gov.ru/proxy/ips/?searchres=&amp;bpas=cd00000&amp;intelsearch=%E7%E5%EC%E5%EB%FC%ED%FB%E9+%EA%EE%E4%E5%EA%F1&amp;sort=-1" TargetMode="External"/><Relationship Id="rId11"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24"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32"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37" Type="http://schemas.openxmlformats.org/officeDocument/2006/relationships/hyperlink" Target="consultantplus://offline/ref=0A7C079F62C36A73AE74259074B3F5FCCE0873D8003DB55480BB473042550831164FD73604567EA71834DD1541DC0A91A4459019w9zDG" TargetMode="External"/><Relationship Id="rId40" Type="http://schemas.openxmlformats.org/officeDocument/2006/relationships/hyperlink" Target="consultantplus://offline/ref=0FEB93647ABC25D5306F71F31E397EEB5B9AE1B3E5BAB657904A9D8273A818AB7FAB9265C7E5741A490EBE4BCEFA520999A58E978F92F46Fp8tFG" TargetMode="External"/><Relationship Id="rId45" Type="http://schemas.openxmlformats.org/officeDocument/2006/relationships/hyperlink" Target="consultantplus://offline/ref=EC8BBB4A15C2E4D3E7F6735C0A455F136BC42864A2F5F567B05C973C075C189A0D9E64B6490CC3CD4FA227DEC29D288007AC0556D38DDF32G" TargetMode="External"/><Relationship Id="rId53"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58"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5" Type="http://schemas.openxmlformats.org/officeDocument/2006/relationships/webSettings" Target="webSettings.xml"/><Relationship Id="rId15" Type="http://schemas.openxmlformats.org/officeDocument/2006/relationships/hyperlink" Target="https://docs.cntd.ru/document/801201566" TargetMode="External"/><Relationship Id="rId23"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28" Type="http://schemas.openxmlformats.org/officeDocument/2006/relationships/hyperlink" Target="http://pravo.gov.ru/proxy/ips/?searchres=&amp;bpas=cd00000&amp;intelsearch=%CE+%EF%F0%E8%E7%ED%E0%EA%E0%F5+%ED%E5%E8%F1%EF%EE%EB%FC%E7%EE%E2%E0%ED%E8%FF+%E7%E5%EC%E5%EB%FC%ED%FB%F5+%F3%F7%E0%F1%F2%EA%EE%E2&amp;sort=-1" TargetMode="External"/><Relationship Id="rId36" Type="http://schemas.openxmlformats.org/officeDocument/2006/relationships/hyperlink" Target="http://publication.pravo.gov.ru/Document/View/0001202110290016" TargetMode="External"/><Relationship Id="rId49" Type="http://schemas.openxmlformats.org/officeDocument/2006/relationships/hyperlink" Target="consultantplus://offline/ref=917A3B237208E859DCDB40979F1C70999E84BCA9EE406E79773F30D07C4D8033F21999C69F32FD64DFA0EA801EF7F9A62818715B72D60A39gB77G" TargetMode="External"/><Relationship Id="rId57" Type="http://schemas.openxmlformats.org/officeDocument/2006/relationships/hyperlink" Target="https://docs.cntd.ru/document/565415215" TargetMode="External"/><Relationship Id="rId61" Type="http://schemas.openxmlformats.org/officeDocument/2006/relationships/theme" Target="theme/theme1.xml"/><Relationship Id="rId10"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19" Type="http://schemas.openxmlformats.org/officeDocument/2006/relationships/hyperlink" Target="http://publication.pravo.gov.ru/Document/View/0001202110290016" TargetMode="External"/><Relationship Id="rId31" Type="http://schemas.openxmlformats.org/officeDocument/2006/relationships/hyperlink" Target="https://docs.cntd.ru/document/801201566" TargetMode="External"/><Relationship Id="rId44" Type="http://schemas.openxmlformats.org/officeDocument/2006/relationships/hyperlink" Target="consultantplus://offline/ref=0FEB93647ABC25D5306F71F31E397EEB5B9BE6B4E4B1B657904A9D8273A818AB7FAB9260CCB1255F1C08EB1A94AF5E169BBB8Cp9t4G" TargetMode="External"/><Relationship Id="rId52"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ov.ru/proxy/ips/?searchres=&amp;bpas=cd00000&amp;intelsearch=%CE%E1+%EE%E1%EE%F0%EE%F2%E5+%E7%E5%EC%E5%EB%FC+%F1%E5%EB%FC%F1%EA%EE%F5%EE%E7%FF%E9%F1%F2%E2%E5%ED%ED%EE%E3%EE+%ED%E0%E7%ED%E0%F7%E5%ED%E8%FF&amp;sort=-1" TargetMode="External"/><Relationship Id="rId14" Type="http://schemas.openxmlformats.org/officeDocument/2006/relationships/hyperlink" Target="http://pravo.gov.ru/proxy/ips/?searchres=&amp;bpas=cd00000&amp;intelsearch=10.11.2020+%E2%84%96+%CF%2F0412+&amp;sort=-1" TargetMode="External"/><Relationship Id="rId22" Type="http://schemas.openxmlformats.org/officeDocument/2006/relationships/hyperlink" Target="http://pravo.gov.ru/proxy/ips/?searchres=&amp;bpas=cd00000&amp;intelsearch=%E7%E5%EC%E5%EB%FC%ED%FB%E9+%EA%EE%E4%E5%EA%F1&amp;sort=-1" TargetMode="External"/><Relationship Id="rId27"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30" Type="http://schemas.openxmlformats.org/officeDocument/2006/relationships/hyperlink" Target="http://pravo.gov.ru/proxy/ips/?searchres=&amp;bpas=cd00000&amp;intelsearch=10.11.2020+%E2%84%96+%CF%2F0412+&amp;sort=-1" TargetMode="External"/><Relationship Id="rId35" Type="http://schemas.openxmlformats.org/officeDocument/2006/relationships/hyperlink" Target="http://pravo.gov.ru/proxy/ips/?searchres=&amp;bpas=cd00000&amp;intelsearch=%CF%EE%F1%F2%E0%ED%EE%E2%EB%E5%ED%E8%E5+%CF%F0%E0%E2%E8%F2%E5%EB%FC%F1%F2%E2%E0+%D0%D4+%EE%F2+10+%F4%E5%E2%F0%E0%EB%FF+2017+%E3.+N+166+&amp;sort=-1" TargetMode="External"/><Relationship Id="rId43" Type="http://schemas.openxmlformats.org/officeDocument/2006/relationships/hyperlink" Target="consultantplus://offline/ref=0FEB93647ABC25D5306F71F31E397EEB5B9BE6B4E4B1B657904A9D8273A818AB6DABCA69C6E56A1B481BE81A88pAtDG" TargetMode="External"/><Relationship Id="rId48"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56" Type="http://schemas.openxmlformats.org/officeDocument/2006/relationships/hyperlink" Target="https://www.nmosk.ru/administration/munitsipalnyy-kontrol/zemelnyy-kontrol/obobshchenie-i-analiz-mzk/doc-51821/" TargetMode="External"/><Relationship Id="rId8"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51" Type="http://schemas.openxmlformats.org/officeDocument/2006/relationships/hyperlink" Target="https://donskoy.tularegion.ru/administration/administratsiya/struktura-administratsii/komitet-imushchestvennykh-i-zemelnykh-otnosheniy/otdel-zemelnykh-otnosheniyq/munitsipalnyy-zemelnyy-kontrol/normativno-pravovoe-regulirovanie-munitsipalnogo-zemelnogo-kontrolya/" TargetMode="External"/><Relationship Id="rId3" Type="http://schemas.openxmlformats.org/officeDocument/2006/relationships/styles" Target="styles.xml"/><Relationship Id="rId12" Type="http://schemas.openxmlformats.org/officeDocument/2006/relationships/hyperlink" Target="http://pravo.gov.ru/proxy/ips/?searchres=&amp;bpas=cd00000&amp;intelsearch=%CE+%EF%F0%E8%E7%ED%E0%EA%E0%F5+%ED%E5%E8%F1%EF%EE%EB%FC%E7%EE%E2%E0%ED%E8%FF+%E7%E5%EC%E5%EB%FC%ED%FB%F5+%F3%F7%E0%F1%F2%EA%EE%E2&amp;sort=-1" TargetMode="External"/><Relationship Id="rId17" Type="http://schemas.openxmlformats.org/officeDocument/2006/relationships/hyperlink" Target="https://docs.cntd.ru/document/603553634" TargetMode="External"/><Relationship Id="rId25" Type="http://schemas.openxmlformats.org/officeDocument/2006/relationships/hyperlink" Target="http://pravo.gov.ru/proxy/ips/?searchres=&amp;bpas=cd00000&amp;intelsearch=%CE%E1+%EE%E1%EE%F0%EE%F2%E5+%E7%E5%EC%E5%EB%FC+%F1%E5%EB%FC%F1%EA%EE%F5%EE%E7%FF%E9%F1%F2%E2%E5%ED%ED%EE%E3%EE+%ED%E0%E7%ED%E0%F7%E5%ED%E8%FF&amp;sort=-1" TargetMode="External"/><Relationship Id="rId33" Type="http://schemas.openxmlformats.org/officeDocument/2006/relationships/hyperlink" Target="https://docs.cntd.ru/document/603553634" TargetMode="External"/><Relationship Id="rId38" Type="http://schemas.openxmlformats.org/officeDocument/2006/relationships/hyperlink" Target="consultantplus://offline/ref=0A7C079F62C36A73AE74259074B3F5FCCE027CD6083BB55480BB473042550831164FD731025D2BF6596A844505970791BA59901A81DCD1BFw5z9G" TargetMode="External"/><Relationship Id="rId46" Type="http://schemas.openxmlformats.org/officeDocument/2006/relationships/hyperlink" Target="consultantplus://offline/ref=EC8BBB4A15C2E4D3E7F6735C0A455F136BC42864A2F5F567B05C973C075C189A0D9E64B74603C2CD4FA227DEC29D288007AC0556D38DDF32G" TargetMode="External"/><Relationship Id="rId59" Type="http://schemas.openxmlformats.org/officeDocument/2006/relationships/hyperlink" Target="https://www.nmosk.ru/administration/munitsipalnyy-kontrol/zemelnyy-kontrol/poleznye-ssylki-i-inye-dokumenty/doc-40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{DC6E8402-9775-440C-8DEE-680C007C05A4}</b:Guid>
    <b:URL>https://donskoy.tularegion.ru/upload/medialibrary/90c/90c333af8447b26cb41cbaf74bd7a721.pdf</b:URL>
    <b:RefOrder>2</b:RefOrder>
  </b:Source>
  <b:Source>
    <b:Tag>htt1</b:Tag>
    <b:SourceType>InternetSite</b:SourceType>
    <b:Guid>{12197A07-0EBA-43D8-9065-E79660B9CB78}</b:Guid>
    <b:URL>https://donskoy.tularegion.ru/upload/medialibrary/90c/90c333af8447b26cb41cbaf74bd7a721.pdf</b:URL>
    <b:RefOrder>3</b:RefOrder>
  </b:Source>
  <b:Source xmlns:b="http://schemas.openxmlformats.org/officeDocument/2006/bibliography">
    <b:Tag>Рас</b:Tag>
    <b:SourceType>InternetSite</b:SourceType>
    <b:Guid>{54E4F53C-4FAE-42A5-BBC2-8E7E7D0D3E81}</b:Guid>
    <b:Title>Распоряжение главы администрации муниципального образования город Донской от 20.10.2021 №268-р «Об утверждении форм документов, используемых при осуществлении муниципального контроля на территории муниципального образования город Донской»</b:Title>
    <b:URL>https://donskoy.tularegion.ru/upload/medialibrary/90c/90c333af8447b26cb41cbaf74bd7a721.pdf</b:URL>
    <b:RefOrder>1</b:RefOrder>
  </b:Source>
</b:Sources>
</file>

<file path=customXml/itemProps1.xml><?xml version="1.0" encoding="utf-8"?>
<ds:datastoreItem xmlns:ds="http://schemas.openxmlformats.org/officeDocument/2006/customXml" ds:itemID="{BD9D1373-DB2F-4E05-8EEF-9F543D74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22</Pages>
  <Words>8272</Words>
  <Characters>47154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Максим Негачев</cp:lastModifiedBy>
  <cp:revision>13</cp:revision>
  <dcterms:created xsi:type="dcterms:W3CDTF">2022-06-23T14:39:00Z</dcterms:created>
  <dcterms:modified xsi:type="dcterms:W3CDTF">2022-08-08T13:09:00Z</dcterms:modified>
</cp:coreProperties>
</file>