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22" w:rsidRDefault="003E41AA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3E41AA">
        <w:rPr>
          <w:rFonts w:ascii="PT Astra Serif" w:hAnsi="PT Astra Serif"/>
          <w:b/>
          <w:sz w:val="28"/>
          <w:szCs w:val="28"/>
          <w:u w:val="single"/>
        </w:rPr>
        <w:t>Список</w:t>
      </w:r>
    </w:p>
    <w:p w:rsidR="00417E14" w:rsidRDefault="003E41AA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3E41AA">
        <w:rPr>
          <w:rFonts w:ascii="PT Astra Serif" w:hAnsi="PT Astra Serif"/>
          <w:b/>
          <w:sz w:val="28"/>
          <w:szCs w:val="28"/>
          <w:u w:val="single"/>
        </w:rPr>
        <w:t xml:space="preserve"> заглубленных объектов подземного пространства, расположенных на территории МО г. Донской, для укрытия </w:t>
      </w:r>
      <w:r w:rsidR="00C20022" w:rsidRPr="003E41AA">
        <w:rPr>
          <w:rFonts w:ascii="PT Astra Serif" w:hAnsi="PT Astra Serif"/>
          <w:b/>
          <w:sz w:val="28"/>
          <w:szCs w:val="28"/>
          <w:u w:val="single"/>
        </w:rPr>
        <w:t>населения и</w:t>
      </w:r>
      <w:r w:rsidRPr="003E41AA">
        <w:rPr>
          <w:rFonts w:ascii="PT Astra Serif" w:hAnsi="PT Astra Serif"/>
          <w:b/>
          <w:sz w:val="28"/>
          <w:szCs w:val="28"/>
          <w:u w:val="single"/>
        </w:rPr>
        <w:t xml:space="preserve"> иного объекта для временного размещения населения при возникновении угрозы их жизни и здоровью.</w:t>
      </w:r>
    </w:p>
    <w:p w:rsidR="00C20022" w:rsidRDefault="00C20022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C20022" w:rsidRPr="003E41AA" w:rsidRDefault="00C20022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8"/>
          <w:szCs w:val="28"/>
        </w:rPr>
      </w:pPr>
      <w:r w:rsidRPr="003E41AA">
        <w:rPr>
          <w:rFonts w:ascii="PT Astra Serif" w:hAnsi="PT Astra Serif"/>
          <w:sz w:val="28"/>
          <w:szCs w:val="28"/>
        </w:rPr>
        <w:t>мкр. Новоугольный, ул. Комсомольская, д.3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8"/>
          <w:szCs w:val="28"/>
        </w:rPr>
      </w:pPr>
      <w:r w:rsidRPr="003E41AA">
        <w:rPr>
          <w:rFonts w:ascii="PT Astra Serif" w:hAnsi="PT Astra Serif"/>
          <w:sz w:val="28"/>
          <w:szCs w:val="28"/>
        </w:rPr>
        <w:t>мкр. Новоугольный, ул. Комсомольская, д.4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8"/>
          <w:szCs w:val="28"/>
        </w:rPr>
      </w:pPr>
      <w:r w:rsidRPr="003E41AA">
        <w:rPr>
          <w:rFonts w:ascii="PT Astra Serif" w:hAnsi="PT Astra Serif"/>
          <w:sz w:val="28"/>
          <w:szCs w:val="28"/>
        </w:rPr>
        <w:t>мкр. Новоугольный, ул. Комсомольская, д.7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8"/>
          <w:szCs w:val="28"/>
        </w:rPr>
      </w:pPr>
      <w:r w:rsidRPr="003E41AA">
        <w:rPr>
          <w:rFonts w:ascii="PT Astra Serif" w:hAnsi="PT Astra Serif"/>
          <w:sz w:val="28"/>
          <w:szCs w:val="28"/>
        </w:rPr>
        <w:t>мкр. Новоугольный, ул. Комсомольская, д.12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д.13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д.14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д.17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д.18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д.19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Октябрьская, д.88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</w:t>
      </w:r>
      <w:r w:rsid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Калинина, д.23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Новая, д.20А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Железнодорожный проезд, д. 4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Спортивная, д.1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Калинина, д. 21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мкр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. Центральный, ул. Молодцова, д.29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Новая, д.56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Терпигорева, д. 3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Октябрьская, д.12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мкр. Центральный, ул. </w:t>
      </w:r>
      <w:r w:rsid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Октябрьская д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. 14а</w:t>
      </w:r>
    </w:p>
    <w:p w:rsidR="003E41AA" w:rsidRPr="003E41AA" w:rsidRDefault="003E41AA" w:rsidP="003E41AA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</w:p>
    <w:p w:rsidR="003E41AA" w:rsidRDefault="00AA6573" w:rsidP="00AA65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микрорайонах:</w:t>
      </w:r>
    </w:p>
    <w:p w:rsidR="00AA6573" w:rsidRP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Подлесный</w:t>
      </w:r>
    </w:p>
    <w:p w:rsidR="00AA6573" w:rsidRP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Шахтерский</w:t>
      </w:r>
    </w:p>
    <w:p w:rsidR="00AA6573" w:rsidRP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Руднев</w:t>
      </w:r>
    </w:p>
    <w:p w:rsidR="00AA6573" w:rsidRP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Комсомольский</w:t>
      </w:r>
    </w:p>
    <w:p w:rsid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Северо-Задонск</w:t>
      </w:r>
    </w:p>
    <w:p w:rsidR="00AA6573" w:rsidRPr="00AA6573" w:rsidRDefault="008B38A5" w:rsidP="00AA65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A6573">
        <w:rPr>
          <w:rFonts w:ascii="PT Astra Serif" w:hAnsi="PT Astra Serif"/>
          <w:sz w:val="28"/>
          <w:szCs w:val="28"/>
        </w:rPr>
        <w:t>бъектов</w:t>
      </w:r>
      <w:r>
        <w:rPr>
          <w:rFonts w:ascii="PT Astra Serif" w:hAnsi="PT Astra Serif"/>
          <w:sz w:val="28"/>
          <w:szCs w:val="28"/>
        </w:rPr>
        <w:t xml:space="preserve"> ЗППП</w:t>
      </w:r>
      <w:bookmarkStart w:id="0" w:name="_GoBack"/>
      <w:bookmarkEnd w:id="0"/>
      <w:r w:rsidR="00AA6573">
        <w:rPr>
          <w:rFonts w:ascii="PT Astra Serif" w:hAnsi="PT Astra Serif"/>
          <w:sz w:val="28"/>
          <w:szCs w:val="28"/>
        </w:rPr>
        <w:t>, которые соответствуют ГОСТ Р 42.4.16-2023 «Гражданская оборона. Приспособление заглубленных помещений для укрытия населения. Общие требования» нет.</w:t>
      </w:r>
    </w:p>
    <w:p w:rsidR="003E41AA" w:rsidRPr="003E41AA" w:rsidRDefault="003E41AA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sectPr w:rsidR="003E41AA" w:rsidRPr="003E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994"/>
    <w:multiLevelType w:val="hybridMultilevel"/>
    <w:tmpl w:val="3D92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32F3"/>
    <w:multiLevelType w:val="hybridMultilevel"/>
    <w:tmpl w:val="AACC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AA"/>
    <w:rsid w:val="003E41AA"/>
    <w:rsid w:val="00417E14"/>
    <w:rsid w:val="008B38A5"/>
    <w:rsid w:val="00AA6573"/>
    <w:rsid w:val="00C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913D"/>
  <w15:chartTrackingRefBased/>
  <w15:docId w15:val="{18531937-6205-4A35-B4A5-B67A913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Тихонов</dc:creator>
  <cp:keywords/>
  <dc:description/>
  <cp:lastModifiedBy>Евгений Тихонов</cp:lastModifiedBy>
  <cp:revision>3</cp:revision>
  <dcterms:created xsi:type="dcterms:W3CDTF">2025-04-11T11:08:00Z</dcterms:created>
  <dcterms:modified xsi:type="dcterms:W3CDTF">2025-04-11T11:30:00Z</dcterms:modified>
</cp:coreProperties>
</file>