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61" w:rsidRDefault="00B768AB" w:rsidP="00B209B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 xml:space="preserve">КОНТРОЛЬНО-СЧЕТНАЯ КОМИССИИЯ </w:t>
      </w:r>
    </w:p>
    <w:p w:rsidR="00B768AB" w:rsidRPr="003B5961" w:rsidRDefault="00B768AB" w:rsidP="00B209B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>МУНИЦИПАЛЬНОГО ОБРАЗОВАНИЯ ГОРОД ДОНСКОЙ</w:t>
      </w:r>
    </w:p>
    <w:p w:rsidR="00B768AB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B768AB" w:rsidRDefault="00B768AB" w:rsidP="00B209B9">
      <w:pPr>
        <w:autoSpaceDE w:val="0"/>
        <w:autoSpaceDN w:val="0"/>
        <w:adjustRightInd w:val="0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3B5961" w:rsidRDefault="003B5961" w:rsidP="00B209B9">
      <w:pPr>
        <w:autoSpaceDE w:val="0"/>
        <w:autoSpaceDN w:val="0"/>
        <w:adjustRightInd w:val="0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3B5961" w:rsidRDefault="003B5961" w:rsidP="003B5961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  <w:r w:rsidRPr="003B5961">
        <w:rPr>
          <w:rFonts w:ascii="PT Astra Serif" w:hAnsi="PT Astra Serif" w:cs="Arial"/>
          <w:b/>
          <w:sz w:val="36"/>
          <w:szCs w:val="36"/>
          <w:lang w:eastAsia="ru-RU"/>
        </w:rPr>
        <w:t xml:space="preserve">Стандарт внешнего финансового контроля </w:t>
      </w:r>
    </w:p>
    <w:p w:rsidR="003B5961" w:rsidRDefault="003B5961" w:rsidP="003B5961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</w:p>
    <w:p w:rsidR="003B5961" w:rsidRPr="003B5961" w:rsidRDefault="003B5961" w:rsidP="003B5961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  <w:r w:rsidRPr="002F5580">
        <w:rPr>
          <w:rFonts w:ascii="PT Astra Serif" w:hAnsi="PT Astra Serif" w:cs="Arial"/>
          <w:b/>
          <w:sz w:val="36"/>
          <w:szCs w:val="36"/>
          <w:lang w:eastAsia="ru-RU"/>
        </w:rPr>
        <w:t>С</w:t>
      </w:r>
      <w:r w:rsidR="002F5580" w:rsidRPr="002F5580">
        <w:rPr>
          <w:rFonts w:ascii="PT Astra Serif" w:hAnsi="PT Astra Serif" w:cs="Arial"/>
          <w:b/>
          <w:sz w:val="36"/>
          <w:szCs w:val="36"/>
          <w:lang w:eastAsia="ru-RU"/>
        </w:rPr>
        <w:t>В</w:t>
      </w:r>
      <w:r w:rsidRPr="002F5580">
        <w:rPr>
          <w:rFonts w:ascii="PT Astra Serif" w:hAnsi="PT Astra Serif" w:cs="Arial"/>
          <w:b/>
          <w:sz w:val="36"/>
          <w:szCs w:val="36"/>
          <w:lang w:eastAsia="ru-RU"/>
        </w:rPr>
        <w:t>ФК</w:t>
      </w:r>
      <w:r w:rsidR="002F5580" w:rsidRPr="002F5580">
        <w:rPr>
          <w:rFonts w:ascii="PT Astra Serif" w:hAnsi="PT Astra Serif" w:cs="Arial"/>
          <w:b/>
          <w:sz w:val="36"/>
          <w:szCs w:val="36"/>
          <w:lang w:eastAsia="ru-RU"/>
        </w:rPr>
        <w:t xml:space="preserve"> </w:t>
      </w:r>
      <w:r w:rsidR="00105549">
        <w:rPr>
          <w:rFonts w:ascii="PT Astra Serif" w:hAnsi="PT Astra Serif" w:cs="Arial"/>
          <w:b/>
          <w:sz w:val="36"/>
          <w:szCs w:val="36"/>
          <w:lang w:eastAsia="ru-RU"/>
        </w:rPr>
        <w:t>1</w:t>
      </w:r>
      <w:r w:rsidR="009E069B">
        <w:rPr>
          <w:rFonts w:ascii="PT Astra Serif" w:hAnsi="PT Astra Serif" w:cs="Arial"/>
          <w:b/>
          <w:sz w:val="36"/>
          <w:szCs w:val="36"/>
          <w:lang w:eastAsia="ru-RU"/>
        </w:rPr>
        <w:t>6</w:t>
      </w:r>
    </w:p>
    <w:p w:rsidR="003B5961" w:rsidRDefault="003B5961" w:rsidP="003B596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</w:p>
    <w:p w:rsidR="003B5961" w:rsidRDefault="003B5961" w:rsidP="003B596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36"/>
          <w:szCs w:val="36"/>
          <w:lang w:eastAsia="ru-RU"/>
        </w:rPr>
      </w:pPr>
    </w:p>
    <w:p w:rsidR="003B5961" w:rsidRPr="003B5961" w:rsidRDefault="003B5961" w:rsidP="003B596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sz w:val="36"/>
          <w:szCs w:val="36"/>
        </w:rPr>
      </w:pPr>
      <w:r w:rsidRPr="003B5961">
        <w:rPr>
          <w:rFonts w:ascii="PT Astra Serif" w:hAnsi="PT Astra Serif" w:cs="Arial"/>
          <w:b/>
          <w:sz w:val="36"/>
          <w:szCs w:val="36"/>
          <w:lang w:eastAsia="ru-RU"/>
        </w:rPr>
        <w:t>«</w:t>
      </w:r>
      <w:r w:rsidR="003B74A4" w:rsidRPr="003B74A4">
        <w:rPr>
          <w:rFonts w:ascii="Times New Roman" w:eastAsia="Times New Roman" w:hAnsi="Times New Roman"/>
          <w:b/>
          <w:sz w:val="36"/>
          <w:szCs w:val="36"/>
        </w:rPr>
        <w:t xml:space="preserve">Подготовка предложений по совершенствованию осуществления главными администраторами (администраторами) средств бюджета </w:t>
      </w:r>
      <w:r w:rsidR="00D677D7">
        <w:rPr>
          <w:rFonts w:ascii="Times New Roman" w:eastAsia="Times New Roman" w:hAnsi="Times New Roman"/>
          <w:b/>
          <w:sz w:val="36"/>
          <w:szCs w:val="36"/>
        </w:rPr>
        <w:t xml:space="preserve">муниципального образования город Донской </w:t>
      </w:r>
      <w:r w:rsidR="003B74A4" w:rsidRPr="003B74A4">
        <w:rPr>
          <w:rFonts w:ascii="Times New Roman" w:eastAsia="Times New Roman" w:hAnsi="Times New Roman"/>
          <w:b/>
          <w:sz w:val="36"/>
          <w:szCs w:val="36"/>
        </w:rPr>
        <w:t>внутреннего финансового контроля и внутреннего финансового аудита</w:t>
      </w:r>
      <w:r w:rsidRPr="003B5961">
        <w:rPr>
          <w:rFonts w:ascii="PT Astra Serif" w:hAnsi="PT Astra Serif" w:cs="Arial"/>
          <w:b/>
          <w:sz w:val="36"/>
          <w:szCs w:val="36"/>
        </w:rPr>
        <w:t>»</w:t>
      </w:r>
    </w:p>
    <w:p w:rsidR="003B5961" w:rsidRDefault="003B5961" w:rsidP="003B5961">
      <w:pPr>
        <w:widowControl w:val="0"/>
        <w:autoSpaceDE w:val="0"/>
        <w:autoSpaceDN w:val="0"/>
        <w:adjustRightInd w:val="0"/>
        <w:spacing w:after="0"/>
        <w:outlineLvl w:val="0"/>
        <w:rPr>
          <w:rFonts w:ascii="PT Astra Serif" w:hAnsi="PT Astra Serif" w:cs="Arial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>утвержден распоряжением председателя</w:t>
      </w: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>Контрольно-счетной комиссии муниципального образования</w:t>
      </w: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sz w:val="28"/>
          <w:szCs w:val="28"/>
          <w:lang w:eastAsia="ru-RU"/>
        </w:rPr>
        <w:t xml:space="preserve">город Донской от 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</w:t>
      </w:r>
      <w:r w:rsidRPr="003B5961">
        <w:rPr>
          <w:rFonts w:ascii="PT Astra Serif" w:hAnsi="PT Astra Serif" w:cs="Arial"/>
          <w:sz w:val="28"/>
          <w:szCs w:val="28"/>
          <w:lang w:eastAsia="ru-RU"/>
        </w:rPr>
        <w:t>5.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02</w:t>
      </w:r>
      <w:r w:rsidRPr="003B5961">
        <w:rPr>
          <w:rFonts w:ascii="PT Astra Serif" w:hAnsi="PT Astra Serif" w:cs="Arial"/>
          <w:sz w:val="28"/>
          <w:szCs w:val="28"/>
          <w:lang w:eastAsia="ru-RU"/>
        </w:rPr>
        <w:t>.20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21</w:t>
      </w:r>
      <w:r w:rsidR="003B5961">
        <w:rPr>
          <w:rFonts w:ascii="PT Astra Serif" w:hAnsi="PT Astra Serif" w:cs="Arial"/>
          <w:sz w:val="28"/>
          <w:szCs w:val="28"/>
          <w:lang w:eastAsia="ru-RU"/>
        </w:rPr>
        <w:t xml:space="preserve"> года №</w:t>
      </w:r>
      <w:r w:rsidR="009E069B">
        <w:rPr>
          <w:rFonts w:ascii="PT Astra Serif" w:hAnsi="PT Astra Serif" w:cs="Arial"/>
          <w:sz w:val="28"/>
          <w:szCs w:val="28"/>
          <w:lang w:eastAsia="ru-RU"/>
        </w:rPr>
        <w:t>13</w:t>
      </w:r>
    </w:p>
    <w:p w:rsidR="00810652" w:rsidRPr="003B5961" w:rsidRDefault="00810652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60061A" w:rsidRDefault="0060061A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B5961" w:rsidRDefault="003B5961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B5961" w:rsidRPr="003B5961" w:rsidRDefault="003B5961" w:rsidP="00396DE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60061A" w:rsidRPr="003B5961" w:rsidRDefault="003B5961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вводится в 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>действи</w:t>
      </w:r>
      <w:r>
        <w:rPr>
          <w:rFonts w:ascii="PT Astra Serif" w:hAnsi="PT Astra Serif" w:cs="Arial"/>
          <w:sz w:val="28"/>
          <w:szCs w:val="28"/>
          <w:lang w:eastAsia="ru-RU"/>
        </w:rPr>
        <w:t>е с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>5.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02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>.20</w:t>
      </w:r>
      <w:r w:rsidR="00CF1731" w:rsidRPr="003B5961">
        <w:rPr>
          <w:rFonts w:ascii="PT Astra Serif" w:hAnsi="PT Astra Serif" w:cs="Arial"/>
          <w:sz w:val="28"/>
          <w:szCs w:val="28"/>
          <w:lang w:eastAsia="ru-RU"/>
        </w:rPr>
        <w:t>21</w:t>
      </w:r>
      <w:r w:rsidR="00983A61" w:rsidRPr="003B5961">
        <w:rPr>
          <w:rFonts w:ascii="PT Astra Serif" w:hAnsi="PT Astra Serif" w:cs="Arial"/>
          <w:sz w:val="28"/>
          <w:szCs w:val="28"/>
          <w:lang w:eastAsia="ru-RU"/>
        </w:rPr>
        <w:t xml:space="preserve"> года</w:t>
      </w: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000000"/>
          <w:sz w:val="28"/>
          <w:szCs w:val="28"/>
        </w:rPr>
      </w:pPr>
    </w:p>
    <w:p w:rsidR="0060061A" w:rsidRPr="003B5961" w:rsidRDefault="0060061A" w:rsidP="00396DE7">
      <w:pPr>
        <w:spacing w:after="0" w:line="360" w:lineRule="exact"/>
        <w:jc w:val="center"/>
        <w:rPr>
          <w:rFonts w:ascii="PT Astra Serif" w:hAnsi="PT Astra Serif"/>
          <w:caps/>
          <w:color w:val="000000"/>
          <w:sz w:val="28"/>
          <w:szCs w:val="28"/>
        </w:rPr>
      </w:pP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000000"/>
          <w:sz w:val="28"/>
          <w:szCs w:val="28"/>
        </w:rPr>
      </w:pP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/>
          <w:b/>
          <w:caps/>
          <w:color w:val="000000"/>
          <w:sz w:val="28"/>
          <w:szCs w:val="28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B5961" w:rsidRDefault="003B5961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3B5961" w:rsidRDefault="00B768AB" w:rsidP="00396DE7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3B5961">
        <w:rPr>
          <w:rFonts w:ascii="PT Astra Serif" w:hAnsi="PT Astra Serif" w:cs="Arial"/>
          <w:color w:val="000000"/>
          <w:sz w:val="28"/>
          <w:szCs w:val="28"/>
          <w:lang w:eastAsia="ru-RU"/>
        </w:rPr>
        <w:t>Донской 20</w:t>
      </w:r>
      <w:r w:rsidR="00CF1731" w:rsidRPr="003B5961">
        <w:rPr>
          <w:rFonts w:ascii="PT Astra Serif" w:hAnsi="PT Astra Serif" w:cs="Arial"/>
          <w:color w:val="000000"/>
          <w:sz w:val="28"/>
          <w:szCs w:val="28"/>
          <w:lang w:eastAsia="ru-RU"/>
        </w:rPr>
        <w:t>21</w:t>
      </w:r>
      <w:r w:rsidRPr="003B5961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год</w:t>
      </w:r>
    </w:p>
    <w:p w:rsidR="00B768AB" w:rsidRPr="003B5961" w:rsidRDefault="00B768AB" w:rsidP="00396DE7">
      <w:pPr>
        <w:spacing w:after="0" w:line="360" w:lineRule="exact"/>
        <w:jc w:val="center"/>
        <w:rPr>
          <w:rFonts w:ascii="PT Astra Serif" w:hAnsi="PT Astra Serif" w:cs="Arial"/>
          <w:b/>
          <w:caps/>
          <w:color w:val="000000"/>
          <w:sz w:val="28"/>
          <w:szCs w:val="28"/>
        </w:rPr>
      </w:pPr>
    </w:p>
    <w:p w:rsidR="00B768AB" w:rsidRPr="003B5961" w:rsidRDefault="00816978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B5961">
        <w:rPr>
          <w:rFonts w:ascii="PT Astra Serif" w:hAnsi="PT Astra Serif" w:cs="Arial"/>
          <w:b/>
          <w:sz w:val="28"/>
          <w:szCs w:val="28"/>
        </w:rPr>
        <w:lastRenderedPageBreak/>
        <w:t xml:space="preserve">Содержание </w:t>
      </w:r>
    </w:p>
    <w:p w:rsidR="003B5961" w:rsidRDefault="003B5961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647"/>
        <w:gridCol w:w="531"/>
      </w:tblGrid>
      <w:tr w:rsidR="003D01E5" w:rsidRPr="00D039EC" w:rsidTr="00D039EC">
        <w:tc>
          <w:tcPr>
            <w:tcW w:w="675" w:type="dxa"/>
          </w:tcPr>
          <w:p w:rsidR="00816978" w:rsidRPr="00D61731" w:rsidRDefault="00816978" w:rsidP="00F25D2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exact"/>
              <w:jc w:val="righ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</w:tcPr>
          <w:p w:rsidR="003B74A4" w:rsidRPr="00D039EC" w:rsidRDefault="00816978" w:rsidP="00D039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D039EC">
              <w:rPr>
                <w:rFonts w:ascii="PT Astra Serif" w:hAnsi="PT Astra Serif" w:cs="Arial"/>
                <w:sz w:val="28"/>
                <w:szCs w:val="28"/>
              </w:rPr>
              <w:t>Общие положения</w:t>
            </w:r>
            <w:r w:rsidR="003D01E5" w:rsidRPr="00D039EC">
              <w:rPr>
                <w:rFonts w:ascii="PT Astra Serif" w:hAnsi="PT Astra Serif" w:cs="Arial"/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531" w:type="dxa"/>
            <w:vAlign w:val="bottom"/>
          </w:tcPr>
          <w:p w:rsidR="00816978" w:rsidRPr="00256EC3" w:rsidRDefault="003D01E5" w:rsidP="00D039E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256EC3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3D01E5" w:rsidRPr="00D039EC" w:rsidTr="00D039EC">
        <w:tc>
          <w:tcPr>
            <w:tcW w:w="675" w:type="dxa"/>
          </w:tcPr>
          <w:p w:rsidR="00816978" w:rsidRPr="00D61731" w:rsidRDefault="00816978" w:rsidP="00F25D2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exact"/>
              <w:jc w:val="righ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</w:tcPr>
          <w:p w:rsidR="00816978" w:rsidRPr="00D039EC" w:rsidRDefault="003B74A4" w:rsidP="00D039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D039EC">
              <w:rPr>
                <w:rFonts w:ascii="PT Astra Serif" w:hAnsi="PT Astra Serif" w:cs="Arial"/>
                <w:sz w:val="28"/>
                <w:szCs w:val="28"/>
              </w:rPr>
              <w:t xml:space="preserve">Содержание внутреннего </w:t>
            </w:r>
            <w:r w:rsidR="00D94054">
              <w:rPr>
                <w:rFonts w:ascii="PT Astra Serif" w:hAnsi="PT Astra Serif" w:cs="Arial"/>
                <w:sz w:val="28"/>
                <w:szCs w:val="28"/>
              </w:rPr>
              <w:t xml:space="preserve">финансового </w:t>
            </w:r>
            <w:r w:rsidR="00256EC3">
              <w:rPr>
                <w:rFonts w:ascii="PT Astra Serif" w:hAnsi="PT Astra Serif" w:cs="Arial"/>
                <w:sz w:val="28"/>
                <w:szCs w:val="28"/>
              </w:rPr>
              <w:t>контроля</w:t>
            </w:r>
            <w:r w:rsidR="00D94054">
              <w:rPr>
                <w:rFonts w:ascii="PT Astra Serif" w:hAnsi="PT Astra Serif" w:cs="Arial"/>
                <w:sz w:val="28"/>
                <w:szCs w:val="28"/>
              </w:rPr>
              <w:t xml:space="preserve"> и внутреннего </w:t>
            </w:r>
            <w:r w:rsidRPr="00D039EC">
              <w:rPr>
                <w:rFonts w:ascii="PT Astra Serif" w:hAnsi="PT Astra Serif" w:cs="Arial"/>
                <w:sz w:val="28"/>
                <w:szCs w:val="28"/>
              </w:rPr>
              <w:t xml:space="preserve">финансового </w:t>
            </w:r>
            <w:r w:rsidR="00256EC3">
              <w:rPr>
                <w:rFonts w:ascii="PT Astra Serif" w:hAnsi="PT Astra Serif" w:cs="Arial"/>
                <w:sz w:val="28"/>
                <w:szCs w:val="28"/>
              </w:rPr>
              <w:t>аудита</w:t>
            </w:r>
            <w:r w:rsidRPr="00D039E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AD1F8D" w:rsidRPr="00D039EC">
              <w:rPr>
                <w:rFonts w:ascii="PT Astra Serif" w:hAnsi="PT Astra Serif" w:cs="Arial"/>
                <w:sz w:val="28"/>
                <w:szCs w:val="28"/>
              </w:rPr>
              <w:t>…………</w:t>
            </w:r>
            <w:r w:rsidR="00D94054">
              <w:rPr>
                <w:rFonts w:ascii="PT Astra Serif" w:hAnsi="PT Astra Serif" w:cs="Arial"/>
                <w:sz w:val="28"/>
                <w:szCs w:val="28"/>
              </w:rPr>
              <w:t>……………………………..</w:t>
            </w:r>
            <w:r w:rsidR="00AD1F8D" w:rsidRPr="00D039EC">
              <w:rPr>
                <w:rFonts w:ascii="PT Astra Serif" w:hAnsi="PT Astra Serif" w:cs="Arial"/>
                <w:sz w:val="28"/>
                <w:szCs w:val="28"/>
              </w:rPr>
              <w:t>………….</w:t>
            </w:r>
          </w:p>
        </w:tc>
        <w:tc>
          <w:tcPr>
            <w:tcW w:w="531" w:type="dxa"/>
            <w:vAlign w:val="bottom"/>
          </w:tcPr>
          <w:p w:rsidR="00816978" w:rsidRPr="00256EC3" w:rsidRDefault="00D94054" w:rsidP="00D039E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256EC3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3D01E5" w:rsidRPr="00D039EC" w:rsidTr="00D039EC">
        <w:tc>
          <w:tcPr>
            <w:tcW w:w="675" w:type="dxa"/>
          </w:tcPr>
          <w:p w:rsidR="00816978" w:rsidRPr="00D61731" w:rsidRDefault="00816978" w:rsidP="00F25D2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exac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</w:tcPr>
          <w:p w:rsidR="00816978" w:rsidRPr="00D039EC" w:rsidRDefault="003B74A4" w:rsidP="00D67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Цели, задачи, предмет деятельности по подготовке предложений по совершенствованию осуществления главными администраторами</w:t>
            </w:r>
            <w:r w:rsidR="00D677D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(администраторами) </w:t>
            </w: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средств бюджета </w:t>
            </w:r>
            <w:r w:rsidRPr="00D039EC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город Донской </w:t>
            </w: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внутреннего финансового контроля и внутреннего финансового аудита</w:t>
            </w:r>
            <w:proofErr w:type="gramStart"/>
            <w:r w:rsidR="00D677D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……………………………………………………..</w:t>
            </w:r>
            <w:r w:rsidR="00D13E09" w:rsidRPr="00D039EC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531" w:type="dxa"/>
            <w:vAlign w:val="bottom"/>
          </w:tcPr>
          <w:p w:rsidR="00816978" w:rsidRPr="00256EC3" w:rsidRDefault="00256EC3" w:rsidP="00D039E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256EC3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3D01E5" w:rsidRPr="00D039EC" w:rsidTr="00D039EC">
        <w:tc>
          <w:tcPr>
            <w:tcW w:w="675" w:type="dxa"/>
          </w:tcPr>
          <w:p w:rsidR="00816978" w:rsidRPr="00D61731" w:rsidRDefault="00816978" w:rsidP="00F25D2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exac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16978" w:rsidRPr="00D039EC" w:rsidRDefault="00BD62BD" w:rsidP="00D67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Подготовка к осуществлению деятельности по подготовке предложений по совершенствованию осуществления главными администраторами </w:t>
            </w:r>
            <w:r w:rsidR="00D677D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(администраторами) </w:t>
            </w: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средств бюджета </w:t>
            </w:r>
            <w:r w:rsidRPr="00D039E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город Донской</w:t>
            </w: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внутреннего финансового контроля и внутреннего финансового аудита </w:t>
            </w:r>
            <w:r w:rsidR="00413799" w:rsidRPr="00D039EC">
              <w:rPr>
                <w:rFonts w:ascii="PT Astra Serif" w:hAnsi="PT Astra Serif" w:cs="Arial"/>
                <w:sz w:val="28"/>
                <w:szCs w:val="28"/>
              </w:rPr>
              <w:t>…………..</w:t>
            </w:r>
          </w:p>
        </w:tc>
        <w:tc>
          <w:tcPr>
            <w:tcW w:w="531" w:type="dxa"/>
            <w:vAlign w:val="bottom"/>
          </w:tcPr>
          <w:p w:rsidR="00816978" w:rsidRPr="00284493" w:rsidRDefault="004225C2" w:rsidP="00D039E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284493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  <w:tr w:rsidR="003D01E5" w:rsidRPr="00D039EC" w:rsidTr="00D039EC">
        <w:tc>
          <w:tcPr>
            <w:tcW w:w="675" w:type="dxa"/>
          </w:tcPr>
          <w:p w:rsidR="00816978" w:rsidRPr="00D61731" w:rsidRDefault="00816978" w:rsidP="00F25D2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exac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</w:tcPr>
          <w:p w:rsidR="00816978" w:rsidRPr="00D039EC" w:rsidRDefault="00BD62BD" w:rsidP="00D67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Организация и осуществление деятельности по подготовке предложений по совершенствованию осуществления главными администраторами</w:t>
            </w:r>
            <w:r w:rsidR="00D677D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(администраторами) </w:t>
            </w: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средств бюджета </w:t>
            </w:r>
            <w:r w:rsidR="00D039EC" w:rsidRPr="00D039E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город Донской</w:t>
            </w:r>
            <w:r w:rsidRP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внутреннего финансового контроля и внутреннего финансового аудита</w:t>
            </w:r>
            <w:r w:rsidR="00D03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…………</w:t>
            </w:r>
            <w:r w:rsidR="00D677D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..</w:t>
            </w:r>
          </w:p>
        </w:tc>
        <w:tc>
          <w:tcPr>
            <w:tcW w:w="531" w:type="dxa"/>
            <w:vAlign w:val="bottom"/>
          </w:tcPr>
          <w:p w:rsidR="00816978" w:rsidRPr="00284493" w:rsidRDefault="00BB5682" w:rsidP="00D039E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284493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D039EC" w:rsidRPr="00D039EC" w:rsidTr="00D039EC">
        <w:tc>
          <w:tcPr>
            <w:tcW w:w="675" w:type="dxa"/>
          </w:tcPr>
          <w:p w:rsidR="00D039EC" w:rsidRPr="00D61731" w:rsidRDefault="00D039EC" w:rsidP="00F25D2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exac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47" w:type="dxa"/>
          </w:tcPr>
          <w:p w:rsidR="00D039EC" w:rsidRPr="00D039EC" w:rsidRDefault="000D5FF0" w:rsidP="00D67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Обобщение результатов и подготовка предложений по совершенствованию осуществления главными администраторами </w:t>
            </w:r>
            <w:r w:rsidR="00D677D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(администраторами)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средств бюджета </w:t>
            </w:r>
            <w:r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город Донской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внутреннего финансового контроля и внутреннего финансового аудита ……………</w:t>
            </w:r>
            <w:r w:rsidR="00D677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…………………………………….</w:t>
            </w:r>
          </w:p>
        </w:tc>
        <w:tc>
          <w:tcPr>
            <w:tcW w:w="531" w:type="dxa"/>
            <w:vAlign w:val="bottom"/>
          </w:tcPr>
          <w:p w:rsidR="00D039EC" w:rsidRPr="00284493" w:rsidRDefault="000D5FF0" w:rsidP="00284493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284493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284493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</w:tbl>
    <w:p w:rsidR="00B768AB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768AB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25C2" w:rsidRDefault="004225C2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25C2" w:rsidRDefault="004225C2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25C2" w:rsidRDefault="004225C2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25C2" w:rsidRDefault="004225C2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94054" w:rsidRDefault="00D94054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768AB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768AB" w:rsidRPr="00D975CA" w:rsidRDefault="00B768AB" w:rsidP="00F25D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D975CA">
        <w:rPr>
          <w:rFonts w:ascii="PT Astra Serif" w:hAnsi="PT Astra Serif" w:cs="Arial"/>
          <w:b/>
          <w:sz w:val="28"/>
          <w:szCs w:val="28"/>
        </w:rPr>
        <w:lastRenderedPageBreak/>
        <w:t>Общие положения</w:t>
      </w:r>
    </w:p>
    <w:p w:rsidR="00B768AB" w:rsidRPr="00644654" w:rsidRDefault="00B768AB" w:rsidP="00B209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768AB" w:rsidRPr="00554CBE" w:rsidRDefault="00B768AB" w:rsidP="00F25D2F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proofErr w:type="gramStart"/>
      <w:r w:rsidRPr="00554CBE">
        <w:rPr>
          <w:rFonts w:ascii="PT Astra Serif" w:hAnsi="PT Astra Serif" w:cs="Arial"/>
          <w:sz w:val="28"/>
          <w:szCs w:val="28"/>
        </w:rPr>
        <w:t xml:space="preserve">Стандарт внешнего муниципального финансового контроля Контрольно-счетной комиссии муниципального образования город Донской СВФК </w:t>
      </w:r>
      <w:r w:rsidR="00D677D7">
        <w:rPr>
          <w:rFonts w:ascii="PT Astra Serif" w:hAnsi="PT Astra Serif" w:cs="Arial"/>
          <w:sz w:val="28"/>
          <w:szCs w:val="28"/>
        </w:rPr>
        <w:t>16</w:t>
      </w:r>
      <w:r w:rsidRPr="00554CBE">
        <w:rPr>
          <w:rFonts w:ascii="PT Astra Serif" w:hAnsi="PT Astra Serif" w:cs="Arial"/>
          <w:sz w:val="28"/>
          <w:szCs w:val="28"/>
        </w:rPr>
        <w:t xml:space="preserve"> «</w:t>
      </w:r>
      <w:r w:rsidR="00D039EC" w:rsidRPr="00554CBE">
        <w:rPr>
          <w:rFonts w:ascii="PT Astra Serif" w:eastAsia="Times New Roman" w:hAnsi="PT Astra Serif"/>
          <w:sz w:val="28"/>
          <w:szCs w:val="28"/>
        </w:rPr>
        <w:t>Подготовка предложений по совершенствованию осуществления главными администраторами (администраторами) средств местного бюджета внутреннего финансового контроля и внутреннего финансового аудита</w:t>
      </w:r>
      <w:r w:rsidRPr="00554CBE">
        <w:rPr>
          <w:rFonts w:ascii="PT Astra Serif" w:hAnsi="PT Astra Serif" w:cs="Arial"/>
          <w:sz w:val="28"/>
          <w:szCs w:val="28"/>
        </w:rPr>
        <w:t xml:space="preserve">» (далее – Стандарт) разработан в </w:t>
      </w:r>
      <w:r w:rsidR="00D975CA" w:rsidRPr="00554CBE">
        <w:rPr>
          <w:rFonts w:ascii="PT Astra Serif" w:hAnsi="PT Astra Serif" w:cs="Arial"/>
          <w:sz w:val="28"/>
          <w:szCs w:val="28"/>
        </w:rPr>
        <w:t>соответствии с</w:t>
      </w:r>
      <w:r w:rsidRPr="00554CBE">
        <w:rPr>
          <w:rFonts w:ascii="PT Astra Serif" w:hAnsi="PT Astra Serif" w:cs="Arial"/>
          <w:bCs/>
          <w:color w:val="000000"/>
          <w:sz w:val="28"/>
          <w:szCs w:val="28"/>
          <w:lang w:eastAsia="ru-RU"/>
        </w:rPr>
        <w:t xml:space="preserve"> </w:t>
      </w:r>
      <w:r w:rsidRPr="00554CBE">
        <w:rPr>
          <w:rFonts w:ascii="PT Astra Serif" w:hAnsi="PT Astra Serif" w:cs="Arial"/>
          <w:sz w:val="28"/>
          <w:szCs w:val="28"/>
        </w:rPr>
        <w:t>Бюджетн</w:t>
      </w:r>
      <w:r w:rsidR="00D975CA" w:rsidRPr="00554CBE">
        <w:rPr>
          <w:rFonts w:ascii="PT Astra Serif" w:hAnsi="PT Astra Serif" w:cs="Arial"/>
          <w:sz w:val="28"/>
          <w:szCs w:val="28"/>
        </w:rPr>
        <w:t>ым</w:t>
      </w:r>
      <w:r w:rsidRPr="00554CBE">
        <w:rPr>
          <w:rFonts w:ascii="PT Astra Serif" w:hAnsi="PT Astra Serif" w:cs="Arial"/>
          <w:sz w:val="28"/>
          <w:szCs w:val="28"/>
        </w:rPr>
        <w:t xml:space="preserve"> кодекс</w:t>
      </w:r>
      <w:r w:rsidR="00D975CA" w:rsidRPr="00554CBE">
        <w:rPr>
          <w:rFonts w:ascii="PT Astra Serif" w:hAnsi="PT Astra Serif" w:cs="Arial"/>
          <w:sz w:val="28"/>
          <w:szCs w:val="28"/>
        </w:rPr>
        <w:t>ом</w:t>
      </w:r>
      <w:r w:rsidRPr="00554CBE">
        <w:rPr>
          <w:rFonts w:ascii="PT Astra Serif" w:hAnsi="PT Astra Serif" w:cs="Arial"/>
          <w:sz w:val="28"/>
          <w:szCs w:val="28"/>
        </w:rPr>
        <w:t xml:space="preserve"> Российской Федерации, Федеральн</w:t>
      </w:r>
      <w:r w:rsidR="00D975CA" w:rsidRPr="00554CBE">
        <w:rPr>
          <w:rFonts w:ascii="PT Astra Serif" w:hAnsi="PT Astra Serif" w:cs="Arial"/>
          <w:sz w:val="28"/>
          <w:szCs w:val="28"/>
        </w:rPr>
        <w:t>ым</w:t>
      </w:r>
      <w:r w:rsidRPr="00554CBE">
        <w:rPr>
          <w:rFonts w:ascii="PT Astra Serif" w:hAnsi="PT Astra Serif" w:cs="Arial"/>
          <w:sz w:val="28"/>
          <w:szCs w:val="28"/>
        </w:rPr>
        <w:t xml:space="preserve"> закон</w:t>
      </w:r>
      <w:r w:rsidR="00D975CA" w:rsidRPr="00554CBE">
        <w:rPr>
          <w:rFonts w:ascii="PT Astra Serif" w:hAnsi="PT Astra Serif" w:cs="Arial"/>
          <w:sz w:val="28"/>
          <w:szCs w:val="28"/>
        </w:rPr>
        <w:t>ом</w:t>
      </w:r>
      <w:r w:rsidRPr="00554CBE">
        <w:rPr>
          <w:rFonts w:ascii="PT Astra Serif" w:hAnsi="PT Astra Serif" w:cs="Arial"/>
          <w:sz w:val="28"/>
          <w:szCs w:val="28"/>
        </w:rPr>
        <w:t xml:space="preserve"> </w:t>
      </w:r>
      <w:r w:rsidR="00D975CA" w:rsidRPr="00554CBE">
        <w:rPr>
          <w:rFonts w:ascii="PT Astra Serif" w:hAnsi="PT Astra Serif" w:cs="Arial"/>
          <w:sz w:val="28"/>
          <w:szCs w:val="28"/>
        </w:rPr>
        <w:t>от 07.02.2011 №</w:t>
      </w:r>
      <w:r w:rsidRPr="00554CBE">
        <w:rPr>
          <w:rFonts w:ascii="PT Astra Serif" w:hAnsi="PT Astra Serif" w:cs="Arial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554CBE">
        <w:rPr>
          <w:rFonts w:ascii="PT Astra Serif" w:hAnsi="PT Astra Serif" w:cs="Arial"/>
          <w:sz w:val="28"/>
          <w:szCs w:val="28"/>
        </w:rPr>
        <w:t>», Положени</w:t>
      </w:r>
      <w:r w:rsidR="00D975CA" w:rsidRPr="00554CBE">
        <w:rPr>
          <w:rFonts w:ascii="PT Astra Serif" w:hAnsi="PT Astra Serif" w:cs="Arial"/>
          <w:sz w:val="28"/>
          <w:szCs w:val="28"/>
        </w:rPr>
        <w:t>ем</w:t>
      </w:r>
      <w:r w:rsidRPr="00554CBE">
        <w:rPr>
          <w:rFonts w:ascii="PT Astra Serif" w:hAnsi="PT Astra Serif" w:cs="Arial"/>
          <w:sz w:val="28"/>
          <w:szCs w:val="28"/>
        </w:rPr>
        <w:t xml:space="preserve"> о Контрольно-счетной комиссии муниципального образования город Донской, </w:t>
      </w:r>
      <w:r w:rsidR="00D975CA" w:rsidRPr="00554CBE">
        <w:rPr>
          <w:rFonts w:ascii="PT Astra Serif" w:hAnsi="PT Astra Serif" w:cs="Arial"/>
          <w:bCs/>
          <w:color w:val="000000"/>
          <w:sz w:val="28"/>
          <w:szCs w:val="28"/>
          <w:lang w:eastAsia="ru-RU"/>
        </w:rPr>
        <w:t xml:space="preserve">утвержденным решением Собрания депутатов </w:t>
      </w:r>
      <w:r w:rsidR="00D975CA" w:rsidRPr="00554CBE">
        <w:rPr>
          <w:rFonts w:ascii="PT Astra Serif" w:hAnsi="PT Astra Serif" w:cs="Arial"/>
          <w:sz w:val="28"/>
          <w:szCs w:val="28"/>
        </w:rPr>
        <w:t>муниципального образования город Донской от 30.01.2014 №55-8</w:t>
      </w:r>
      <w:r w:rsidR="003D01E5" w:rsidRPr="00554CBE">
        <w:rPr>
          <w:rFonts w:ascii="PT Astra Serif" w:hAnsi="PT Astra Serif" w:cs="Arial"/>
          <w:sz w:val="28"/>
          <w:szCs w:val="28"/>
        </w:rPr>
        <w:t>, Общими требованиями 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</w:t>
      </w:r>
      <w:r w:rsidRPr="00554CBE">
        <w:rPr>
          <w:rFonts w:ascii="PT Astra Serif" w:hAnsi="PT Astra Serif" w:cs="Arial"/>
          <w:sz w:val="28"/>
          <w:szCs w:val="28"/>
        </w:rPr>
        <w:t>.</w:t>
      </w:r>
    </w:p>
    <w:p w:rsidR="00984E19" w:rsidRPr="00554CBE" w:rsidRDefault="00554CBE" w:rsidP="00F25D2F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Целью Стандарта является установление единых принципов и подходов к планированию, организации деятельности по подготовке предложений по совершенствованию осуществления главными администраторами </w:t>
      </w:r>
      <w:r w:rsidR="009013D4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средств бюджета </w:t>
      </w:r>
      <w:r w:rsidRPr="00554CBE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внутреннего финансового контроля и внутреннего финансового аудита в ходе контрольных </w:t>
      </w:r>
      <w:r w:rsidR="009013D4">
        <w:rPr>
          <w:rFonts w:ascii="PT Astra Serif" w:eastAsia="Times New Roman" w:hAnsi="PT Astra Serif"/>
          <w:color w:val="000000"/>
          <w:sz w:val="28"/>
          <w:szCs w:val="28"/>
        </w:rPr>
        <w:t xml:space="preserve">и экспертно-аналитических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>мероприятий.</w:t>
      </w:r>
    </w:p>
    <w:p w:rsidR="00554CBE" w:rsidRPr="00554CBE" w:rsidRDefault="00984E19" w:rsidP="00F25D2F">
      <w:pPr>
        <w:pStyle w:val="a3"/>
        <w:numPr>
          <w:ilvl w:val="1"/>
          <w:numId w:val="2"/>
        </w:numPr>
        <w:spacing w:after="0" w:line="360" w:lineRule="exact"/>
        <w:ind w:left="0"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hAnsi="PT Astra Serif" w:cs="Arial"/>
          <w:sz w:val="28"/>
          <w:szCs w:val="28"/>
        </w:rPr>
        <w:t xml:space="preserve">Задачами </w:t>
      </w:r>
      <w:r w:rsidR="00554CBE"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Стандарта являются: </w:t>
      </w:r>
    </w:p>
    <w:p w:rsidR="00554CBE" w:rsidRPr="00554CBE" w:rsidRDefault="00554CBE" w:rsidP="00F25D2F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создание методологической основы для подготовки предложений по совершенствованию осуществления главными администраторами </w:t>
      </w:r>
      <w:r w:rsidR="009013D4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средств бюджета </w:t>
      </w:r>
      <w:r w:rsidRPr="00554CBE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>внутреннего финансового контроля и внутреннего финансового аудита;</w:t>
      </w:r>
    </w:p>
    <w:p w:rsidR="00554CBE" w:rsidRPr="00554CBE" w:rsidRDefault="00554CBE" w:rsidP="00F25D2F">
      <w:pPr>
        <w:pStyle w:val="a3"/>
        <w:numPr>
          <w:ilvl w:val="0"/>
          <w:numId w:val="12"/>
        </w:numPr>
        <w:spacing w:after="0" w:line="360" w:lineRule="exact"/>
        <w:ind w:left="0"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установление требований по оформлению результатов деятельности по подготовке предложений по совершенствованию осуществления главными администраторами </w:t>
      </w:r>
      <w:r w:rsidR="009013D4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средств бюджета </w:t>
      </w:r>
      <w:r w:rsidRPr="00554CBE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>внутреннего финансового контроля и внутреннего финансового аудита, порядка их рассмотрения;</w:t>
      </w:r>
    </w:p>
    <w:p w:rsidR="00554CBE" w:rsidRPr="00554CBE" w:rsidRDefault="00554CBE" w:rsidP="00F25D2F">
      <w:pPr>
        <w:pStyle w:val="a3"/>
        <w:numPr>
          <w:ilvl w:val="1"/>
          <w:numId w:val="2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Стандарт предназначен для методологического обеспечения реализации Контрольно-счетной комиссией </w:t>
      </w:r>
      <w:r w:rsidRPr="00554CBE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 бюджетного полномочия, установленного в абзаце 6 части 2 статьи 157 Бюджетного кодекса Российской Федерации, по подготовке предложений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по совершенствованию осуществления главными администраторами (администраторами) бюджетных средств внутреннего финансового контроля и внутреннего финансового аудита.</w:t>
      </w:r>
    </w:p>
    <w:p w:rsidR="00554CBE" w:rsidRPr="00554CBE" w:rsidRDefault="00554CBE" w:rsidP="00F25D2F">
      <w:pPr>
        <w:pStyle w:val="a3"/>
        <w:numPr>
          <w:ilvl w:val="1"/>
          <w:numId w:val="2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Стандарт предназначен для использования должностными лицами Контрольно-счетной комиссии </w:t>
      </w:r>
      <w:r w:rsidRPr="00554CBE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 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</w:t>
      </w:r>
      <w:r w:rsidR="009013D4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средств бюджета </w:t>
      </w:r>
      <w:r w:rsidRPr="00554CBE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 внутреннего финансового контроля и внутреннего финансового аудита в рамках:</w:t>
      </w:r>
    </w:p>
    <w:p w:rsidR="00554CBE" w:rsidRPr="00554CBE" w:rsidRDefault="00554CBE" w:rsidP="00554CBE">
      <w:pPr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- осуществления последующего </w:t>
      </w:r>
      <w:proofErr w:type="gramStart"/>
      <w:r w:rsidRPr="00554CBE">
        <w:rPr>
          <w:rFonts w:ascii="PT Astra Serif" w:eastAsia="Times New Roman" w:hAnsi="PT Astra Serif"/>
          <w:color w:val="000000"/>
          <w:sz w:val="28"/>
          <w:szCs w:val="28"/>
        </w:rPr>
        <w:t>контроля за</w:t>
      </w:r>
      <w:proofErr w:type="gramEnd"/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 исполнением бюджета </w:t>
      </w:r>
      <w:r w:rsidR="006D4A26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, </w:t>
      </w:r>
    </w:p>
    <w:p w:rsidR="00554CBE" w:rsidRPr="00554CBE" w:rsidRDefault="00554CBE" w:rsidP="00554CBE">
      <w:pPr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-  контрольных и экспертно-аналитических мероприятий, проводимых вне последующего контроля исполнения бюджета </w:t>
      </w:r>
      <w:r w:rsidR="006D4A26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:rsidR="00554CBE" w:rsidRPr="00554CBE" w:rsidRDefault="00554CBE" w:rsidP="00554CBE">
      <w:pPr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- 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главными администраторами </w:t>
      </w:r>
      <w:r w:rsidR="009013D4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 xml:space="preserve">средств бюджета </w:t>
      </w:r>
      <w:r w:rsidR="006D4A26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Pr="00554CBE">
        <w:rPr>
          <w:rFonts w:ascii="PT Astra Serif" w:eastAsia="Times New Roman" w:hAnsi="PT Astra Serif"/>
          <w:color w:val="000000"/>
          <w:sz w:val="28"/>
          <w:szCs w:val="28"/>
        </w:rPr>
        <w:t>внутреннего финансового контроля и внутреннего финансового аудита.</w:t>
      </w:r>
    </w:p>
    <w:p w:rsidR="00984E19" w:rsidRPr="00554CBE" w:rsidRDefault="00554CBE" w:rsidP="00554CB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554CBE">
        <w:rPr>
          <w:rFonts w:ascii="PT Astra Serif" w:eastAsia="Times New Roman" w:hAnsi="PT Astra Serif"/>
          <w:color w:val="000000"/>
          <w:sz w:val="28"/>
          <w:szCs w:val="28"/>
        </w:rPr>
        <w:t>1.5. Понятия и термины применяются в настоящем Стандарте в значениях, определенных бюджетным законодательством Российской Федерации.</w:t>
      </w:r>
      <w:r w:rsidR="00984E19" w:rsidRPr="00554CBE">
        <w:rPr>
          <w:rFonts w:ascii="PT Astra Serif" w:hAnsi="PT Astra Serif" w:cs="Arial"/>
          <w:sz w:val="28"/>
          <w:szCs w:val="28"/>
        </w:rPr>
        <w:t xml:space="preserve"> </w:t>
      </w:r>
    </w:p>
    <w:p w:rsidR="00AD1F8D" w:rsidRPr="00554CBE" w:rsidRDefault="00AD1F8D" w:rsidP="00AD1F8D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554CBE" w:rsidRPr="00554CBE" w:rsidRDefault="00554CBE" w:rsidP="00D94054">
      <w:pPr>
        <w:pStyle w:val="a3"/>
        <w:widowControl w:val="0"/>
        <w:tabs>
          <w:tab w:val="left" w:pos="1134"/>
        </w:tabs>
        <w:spacing w:after="0" w:line="24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AD1F8D" w:rsidRPr="002F5580" w:rsidRDefault="00AD1F8D" w:rsidP="00F25D2F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D1F8D">
        <w:rPr>
          <w:rFonts w:ascii="PT Astra Serif" w:hAnsi="PT Astra Serif" w:cs="Arial"/>
          <w:b/>
          <w:sz w:val="28"/>
          <w:szCs w:val="28"/>
        </w:rPr>
        <w:t xml:space="preserve">Содержание </w:t>
      </w:r>
      <w:r w:rsidR="00D94054">
        <w:rPr>
          <w:rFonts w:ascii="PT Astra Serif" w:hAnsi="PT Astra Serif" w:cs="Arial"/>
          <w:b/>
          <w:sz w:val="28"/>
          <w:szCs w:val="28"/>
        </w:rPr>
        <w:t xml:space="preserve">внутреннего финансового </w:t>
      </w:r>
      <w:r w:rsidR="00256EC3">
        <w:rPr>
          <w:rFonts w:ascii="PT Astra Serif" w:hAnsi="PT Astra Serif" w:cs="Arial"/>
          <w:b/>
          <w:sz w:val="28"/>
          <w:szCs w:val="28"/>
        </w:rPr>
        <w:t>контроля</w:t>
      </w:r>
      <w:r w:rsidR="00D94054">
        <w:rPr>
          <w:rFonts w:ascii="PT Astra Serif" w:hAnsi="PT Astra Serif" w:cs="Arial"/>
          <w:b/>
          <w:sz w:val="28"/>
          <w:szCs w:val="28"/>
        </w:rPr>
        <w:t xml:space="preserve"> и внутреннего финансового </w:t>
      </w:r>
      <w:r w:rsidR="00256EC3">
        <w:rPr>
          <w:rFonts w:ascii="PT Astra Serif" w:hAnsi="PT Astra Serif" w:cs="Arial"/>
          <w:b/>
          <w:sz w:val="28"/>
          <w:szCs w:val="28"/>
        </w:rPr>
        <w:t>аудита</w:t>
      </w:r>
    </w:p>
    <w:p w:rsidR="002F5580" w:rsidRPr="00D94054" w:rsidRDefault="002F5580" w:rsidP="00D94054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rPr>
          <w:rFonts w:ascii="PT Astra Serif" w:hAnsi="PT Astra Serif" w:cs="Arial"/>
          <w:b/>
          <w:sz w:val="28"/>
          <w:szCs w:val="28"/>
        </w:rPr>
      </w:pPr>
    </w:p>
    <w:p w:rsidR="00256EC3" w:rsidRPr="00256EC3" w:rsidRDefault="00256EC3" w:rsidP="00F25D2F">
      <w:pPr>
        <w:pStyle w:val="a3"/>
        <w:numPr>
          <w:ilvl w:val="1"/>
          <w:numId w:val="14"/>
        </w:numPr>
        <w:spacing w:after="0" w:line="360" w:lineRule="exact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Внутренний финансовый контроль - внутренний процесс главного администратора бюджетных средств, администратора бюджетных средств,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полномочий.</w:t>
      </w:r>
    </w:p>
    <w:p w:rsidR="00D94054" w:rsidRPr="00D94054" w:rsidRDefault="00715949" w:rsidP="00F25D2F">
      <w:pPr>
        <w:pStyle w:val="a3"/>
        <w:numPr>
          <w:ilvl w:val="1"/>
          <w:numId w:val="14"/>
        </w:numPr>
        <w:spacing w:after="0" w:line="360" w:lineRule="exact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4054">
        <w:rPr>
          <w:rFonts w:ascii="PT Astra Serif" w:eastAsia="Times New Roman" w:hAnsi="PT Astra Serif"/>
          <w:color w:val="000000"/>
          <w:sz w:val="28"/>
          <w:szCs w:val="28"/>
        </w:rPr>
        <w:t xml:space="preserve">В соответствии с положениями статьи 160.2-1 Бюджетного кодекса Российской Федерации внутренний финансовый аудит - </w:t>
      </w:r>
      <w:r w:rsidRPr="00D94054">
        <w:rPr>
          <w:rFonts w:ascii="PT Astra Serif" w:eastAsia="Times New Roman" w:hAnsi="PT Astra Serif"/>
          <w:sz w:val="28"/>
          <w:szCs w:val="28"/>
          <w:lang w:eastAsia="ru-RU"/>
        </w:rPr>
        <w:t>деятельностью по формированию информации</w:t>
      </w:r>
      <w:r w:rsidR="00D94054" w:rsidRPr="00D94054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D94054" w:rsidRPr="00D94054" w:rsidRDefault="00715949" w:rsidP="00F25D2F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4054">
        <w:rPr>
          <w:rFonts w:ascii="PT Astra Serif" w:eastAsia="Times New Roman" w:hAnsi="PT Astra Serif"/>
          <w:sz w:val="28"/>
          <w:szCs w:val="28"/>
          <w:lang w:eastAsia="ru-RU"/>
        </w:rPr>
        <w:t xml:space="preserve">о результатах оценки исполнения бюджетных полномочий главного администратора 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 w:rsidRPr="00D94054">
        <w:rPr>
          <w:rFonts w:ascii="PT Astra Serif" w:eastAsia="Times New Roman" w:hAnsi="PT Astra Serif"/>
          <w:sz w:val="28"/>
          <w:szCs w:val="28"/>
          <w:lang w:eastAsia="ru-RU"/>
        </w:rPr>
        <w:t>бюджетных средств, в том числе заключения о достоверности бюджетной отчетности;</w:t>
      </w:r>
      <w:r w:rsidR="00D94054" w:rsidRPr="00D9405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D94054" w:rsidRPr="00AC11CC" w:rsidRDefault="00715949" w:rsidP="00F25D2F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4054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предложений о повышении качества финансового менеджмента, в том числе о повышении результативности и экономности использования бюджетных </w:t>
      </w:r>
      <w:r w:rsidRPr="00AC11CC">
        <w:rPr>
          <w:rFonts w:ascii="PT Astra Serif" w:eastAsia="Times New Roman" w:hAnsi="PT Astra Serif"/>
          <w:sz w:val="28"/>
          <w:szCs w:val="28"/>
          <w:lang w:eastAsia="ru-RU"/>
        </w:rPr>
        <w:t>средств;</w:t>
      </w:r>
    </w:p>
    <w:p w:rsidR="00715949" w:rsidRPr="00AC11CC" w:rsidRDefault="00715949" w:rsidP="00F25D2F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C11CC">
        <w:rPr>
          <w:rFonts w:ascii="PT Astra Serif" w:eastAsia="Times New Roman" w:hAnsi="PT Astra Serif"/>
          <w:sz w:val="28"/>
          <w:szCs w:val="28"/>
          <w:lang w:eastAsia="ru-RU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D94054" w:rsidRPr="00AC11CC" w:rsidRDefault="00D94054" w:rsidP="00F25D2F">
      <w:pPr>
        <w:pStyle w:val="a3"/>
        <w:numPr>
          <w:ilvl w:val="1"/>
          <w:numId w:val="14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C11CC">
        <w:rPr>
          <w:rFonts w:ascii="PT Astra Serif" w:hAnsi="PT Astra Serif"/>
          <w:sz w:val="28"/>
          <w:szCs w:val="28"/>
        </w:rPr>
        <w:t>Внутренний финансовый аудит осуществляется в целях:</w:t>
      </w:r>
    </w:p>
    <w:p w:rsidR="00D94054" w:rsidRPr="00AC11CC" w:rsidRDefault="00D94054" w:rsidP="00AC11CC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11CC">
        <w:rPr>
          <w:rFonts w:ascii="PT Astra Serif" w:hAnsi="PT Astra Serif"/>
          <w:sz w:val="28"/>
          <w:szCs w:val="28"/>
        </w:rPr>
        <w:t>1) оценки надежности внутреннего финансового контроля и подготовки предложений об организации внутреннего финансового контроля;</w:t>
      </w:r>
    </w:p>
    <w:p w:rsidR="00D94054" w:rsidRPr="00647838" w:rsidRDefault="00D94054" w:rsidP="00647838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11CC">
        <w:rPr>
          <w:rFonts w:ascii="PT Astra Serif" w:hAnsi="PT Astra Serif"/>
          <w:sz w:val="28"/>
          <w:szCs w:val="28"/>
        </w:rPr>
        <w:t xml:space="preserve">2) </w:t>
      </w:r>
      <w:r w:rsidRPr="00647838">
        <w:rPr>
          <w:rFonts w:ascii="PT Astra Serif" w:hAnsi="PT Astra Serif"/>
          <w:sz w:val="28"/>
          <w:szCs w:val="28"/>
        </w:rPr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8" w:history="1">
        <w:r w:rsidRPr="006478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пунктом 5 статьи 264.1</w:t>
        </w:r>
      </w:hyperlink>
      <w:r w:rsidRPr="00647838">
        <w:rPr>
          <w:rFonts w:ascii="PT Astra Serif" w:hAnsi="PT Astra Serif"/>
          <w:sz w:val="28"/>
          <w:szCs w:val="28"/>
        </w:rPr>
        <w:t xml:space="preserve"> </w:t>
      </w:r>
      <w:r w:rsidR="00AC11CC" w:rsidRPr="00647838">
        <w:rPr>
          <w:rFonts w:ascii="PT Astra Serif" w:eastAsia="Times New Roman" w:hAnsi="PT Astra Serif"/>
          <w:sz w:val="28"/>
          <w:szCs w:val="28"/>
        </w:rPr>
        <w:t>Бюджетного кодекса Российской Федерации</w:t>
      </w:r>
      <w:r w:rsidRPr="00647838">
        <w:rPr>
          <w:rFonts w:ascii="PT Astra Serif" w:hAnsi="PT Astra Serif"/>
          <w:sz w:val="28"/>
          <w:szCs w:val="28"/>
        </w:rPr>
        <w:t>;</w:t>
      </w:r>
      <w:proofErr w:type="gramEnd"/>
    </w:p>
    <w:p w:rsidR="00D94054" w:rsidRPr="00647838" w:rsidRDefault="00D94054" w:rsidP="00647838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7838">
        <w:rPr>
          <w:rFonts w:ascii="PT Astra Serif" w:hAnsi="PT Astra Serif"/>
          <w:sz w:val="28"/>
          <w:szCs w:val="28"/>
        </w:rPr>
        <w:t>3) повышения качества финансового менеджмента.</w:t>
      </w:r>
    </w:p>
    <w:p w:rsidR="009A5CDF" w:rsidRPr="00647838" w:rsidRDefault="009A5CDF" w:rsidP="00F25D2F">
      <w:pPr>
        <w:pStyle w:val="a3"/>
        <w:numPr>
          <w:ilvl w:val="1"/>
          <w:numId w:val="14"/>
        </w:numPr>
        <w:spacing w:after="0" w:line="360" w:lineRule="exact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647838">
        <w:rPr>
          <w:rFonts w:ascii="Times New Roman" w:eastAsia="Times New Roman" w:hAnsi="Times New Roman"/>
          <w:sz w:val="28"/>
          <w:szCs w:val="28"/>
          <w:lang w:eastAsia="ru-RU"/>
        </w:rPr>
        <w:t>Внутренний финансовый аудит осуществляется на основе принципа функциональной независимости.</w:t>
      </w:r>
    </w:p>
    <w:p w:rsidR="00647838" w:rsidRPr="00647838" w:rsidRDefault="00647838" w:rsidP="00F25D2F">
      <w:pPr>
        <w:pStyle w:val="a3"/>
        <w:numPr>
          <w:ilvl w:val="1"/>
          <w:numId w:val="14"/>
        </w:numPr>
        <w:spacing w:after="0" w:line="360" w:lineRule="exact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647838">
        <w:rPr>
          <w:rFonts w:ascii="Times New Roman" w:eastAsia="Times New Roman" w:hAnsi="Times New Roman"/>
          <w:sz w:val="28"/>
          <w:szCs w:val="28"/>
          <w:lang w:eastAsia="ru-RU"/>
        </w:rPr>
        <w:t>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647838" w:rsidRPr="00647838" w:rsidRDefault="00647838" w:rsidP="00F25D2F">
      <w:pPr>
        <w:pStyle w:val="a3"/>
        <w:numPr>
          <w:ilvl w:val="1"/>
          <w:numId w:val="14"/>
        </w:numPr>
        <w:spacing w:after="0" w:line="360" w:lineRule="exact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647838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2F5580" w:rsidRDefault="002F5580" w:rsidP="00FF33C0">
      <w:pPr>
        <w:pStyle w:val="a3"/>
        <w:widowControl w:val="0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D13E09" w:rsidRPr="00256EC3" w:rsidRDefault="00256EC3" w:rsidP="00F25D2F">
      <w:pPr>
        <w:pStyle w:val="a3"/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Цели, задачи, предмет деятельности по подготовке предложений по совершенствованию осуществления главными администраторами </w:t>
      </w:r>
      <w:r w:rsidR="00AE433B">
        <w:rPr>
          <w:rFonts w:ascii="PT Astra Serif" w:eastAsia="Times New Roman" w:hAnsi="PT Astra Serif"/>
          <w:b/>
          <w:color w:val="000000"/>
          <w:sz w:val="28"/>
          <w:szCs w:val="28"/>
        </w:rPr>
        <w:t>(администраторами)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средств </w:t>
      </w:r>
      <w:r w:rsidRPr="00BB56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бюджета </w:t>
      </w:r>
      <w:r w:rsidRPr="00BB5682"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256EC3" w:rsidRPr="00391806" w:rsidRDefault="00256EC3" w:rsidP="00FB1359">
      <w:pPr>
        <w:pStyle w:val="a3"/>
        <w:widowControl w:val="0"/>
        <w:tabs>
          <w:tab w:val="left" w:pos="1276"/>
        </w:tabs>
        <w:spacing w:after="0" w:line="360" w:lineRule="exact"/>
        <w:ind w:left="0" w:firstLine="709"/>
        <w:rPr>
          <w:rFonts w:ascii="Arial" w:hAnsi="Arial" w:cs="Arial"/>
          <w:b/>
          <w:sz w:val="24"/>
          <w:szCs w:val="24"/>
        </w:rPr>
      </w:pPr>
    </w:p>
    <w:p w:rsidR="00FB1359" w:rsidRPr="00FB1359" w:rsidRDefault="00FB1359" w:rsidP="00F25D2F">
      <w:pPr>
        <w:pStyle w:val="a3"/>
        <w:numPr>
          <w:ilvl w:val="1"/>
          <w:numId w:val="14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по подготовке предложений по совершенствованию осуществления главными администраторами 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 xml:space="preserve"> внутреннего финансового контроля и внутреннего финансового аудита, проводится в целях:</w:t>
      </w:r>
    </w:p>
    <w:p w:rsidR="00FB1359" w:rsidRPr="00FB1359" w:rsidRDefault="00FB1359" w:rsidP="00F25D2F">
      <w:pPr>
        <w:pStyle w:val="a3"/>
        <w:numPr>
          <w:ilvl w:val="0"/>
          <w:numId w:val="15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>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</w:t>
      </w:r>
    </w:p>
    <w:p w:rsidR="00FB1359" w:rsidRPr="00FB1359" w:rsidRDefault="00FB1359" w:rsidP="00F25D2F">
      <w:pPr>
        <w:pStyle w:val="a3"/>
        <w:numPr>
          <w:ilvl w:val="0"/>
          <w:numId w:val="15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B135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FB1359" w:rsidRPr="00FB1359" w:rsidRDefault="00FB1359" w:rsidP="00F25D2F">
      <w:pPr>
        <w:pStyle w:val="a3"/>
        <w:numPr>
          <w:ilvl w:val="1"/>
          <w:numId w:val="14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Задачами деятельности по подготовке предложений по совершенствованию осуществления главными администраторами 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 w:rsidR="00D87964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D879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 являются:</w:t>
      </w:r>
    </w:p>
    <w:p w:rsidR="00FB1359" w:rsidRPr="00D87964" w:rsidRDefault="00FB1359" w:rsidP="00F25D2F">
      <w:pPr>
        <w:pStyle w:val="a3"/>
        <w:numPr>
          <w:ilvl w:val="0"/>
          <w:numId w:val="16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>анализ организационной структуры субъекта внутреннего финансового контроля и внутреннего финансового аудита, включая анализ функциональной независимости субъекта внутреннего финансового аудита, уровня его подотчетности, численности и укомплектованности;</w:t>
      </w:r>
    </w:p>
    <w:p w:rsidR="00FB1359" w:rsidRPr="00D87964" w:rsidRDefault="00FB1359" w:rsidP="00F25D2F">
      <w:pPr>
        <w:pStyle w:val="a3"/>
        <w:numPr>
          <w:ilvl w:val="0"/>
          <w:numId w:val="16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>учет и хранение регистров (журналов) внутреннего финансового контроля;</w:t>
      </w:r>
    </w:p>
    <w:p w:rsidR="00FB1359" w:rsidRPr="00D87964" w:rsidRDefault="00FB1359" w:rsidP="00F25D2F">
      <w:pPr>
        <w:pStyle w:val="a3"/>
        <w:numPr>
          <w:ilvl w:val="0"/>
          <w:numId w:val="16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 организации планирования аудиторских проверок внутреннего финансового аудита (включая степень охвата подведомственных распорядителей (получателей) средств бюджета </w:t>
      </w:r>
      <w:r w:rsidR="00D87964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>, подведомственных администраторов доходов и источников финансирования);</w:t>
      </w:r>
    </w:p>
    <w:p w:rsidR="00D87964" w:rsidRDefault="00FB1359" w:rsidP="00F25D2F">
      <w:pPr>
        <w:pStyle w:val="a3"/>
        <w:numPr>
          <w:ilvl w:val="0"/>
          <w:numId w:val="16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>анализ системы оформления результатов аудиторских проверок, отчетности об осуществлении внутреннего финансового контроля </w:t>
      </w:r>
      <w:r w:rsidRPr="00D87964">
        <w:rPr>
          <w:rFonts w:ascii="Times New Roman" w:eastAsia="Times New Roman" w:hAnsi="Times New Roman"/>
          <w:color w:val="000000"/>
          <w:sz w:val="28"/>
          <w:szCs w:val="28"/>
        </w:rPr>
        <w:br/>
        <w:t>и внутреннего финансового аудита;</w:t>
      </w:r>
    </w:p>
    <w:p w:rsidR="00D87964" w:rsidRPr="00D87964" w:rsidRDefault="00FB1359" w:rsidP="00F25D2F">
      <w:pPr>
        <w:pStyle w:val="a3"/>
        <w:numPr>
          <w:ilvl w:val="0"/>
          <w:numId w:val="16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 основе проверок, проводимых Контрольно-счетн</w:t>
      </w:r>
      <w:r w:rsidR="00D87964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D87964">
        <w:rPr>
          <w:rFonts w:ascii="Times New Roman" w:eastAsia="Times New Roman" w:hAnsi="Times New Roman"/>
          <w:color w:val="000000"/>
          <w:sz w:val="28"/>
          <w:szCs w:val="28"/>
        </w:rPr>
        <w:t xml:space="preserve"> коми</w:t>
      </w:r>
      <w:r w:rsidR="00D87964">
        <w:rPr>
          <w:rFonts w:ascii="Times New Roman" w:eastAsia="Times New Roman" w:hAnsi="Times New Roman"/>
          <w:color w:val="000000"/>
          <w:sz w:val="28"/>
          <w:szCs w:val="28"/>
        </w:rPr>
        <w:t xml:space="preserve">ссией </w:t>
      </w:r>
      <w:r w:rsidR="00D87964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D87964" w:rsidRPr="00D879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7964">
        <w:rPr>
          <w:rFonts w:ascii="Times New Roman" w:eastAsia="Times New Roman" w:hAnsi="Times New Roman"/>
          <w:color w:val="000000"/>
          <w:sz w:val="28"/>
          <w:szCs w:val="28"/>
        </w:rPr>
        <w:t>соответствующего главного администратора (администратора) средств бюджета.</w:t>
      </w:r>
      <w:r w:rsidR="00D87964">
        <w:rPr>
          <w:rFonts w:ascii="PT Astra Serif" w:hAnsi="PT Astra Serif" w:cs="Arial"/>
          <w:sz w:val="28"/>
          <w:szCs w:val="28"/>
        </w:rPr>
        <w:t xml:space="preserve"> </w:t>
      </w:r>
    </w:p>
    <w:p w:rsidR="001B2B24" w:rsidRDefault="00D40714" w:rsidP="00F25D2F">
      <w:pPr>
        <w:pStyle w:val="a3"/>
        <w:widowControl w:val="0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Предметом деятельности по подготовке предложений по совершенствованию осуществления главными администраторами 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>(администраторами)</w:t>
      </w:r>
      <w:r w:rsidR="00AE433B" w:rsidRPr="00AE433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бюджета.</w:t>
      </w:r>
    </w:p>
    <w:p w:rsidR="002F5580" w:rsidRDefault="002F5580" w:rsidP="00555968">
      <w:pPr>
        <w:widowControl w:val="0"/>
        <w:tabs>
          <w:tab w:val="left" w:pos="1276"/>
        </w:tabs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F5580" w:rsidRPr="00284493" w:rsidRDefault="00D40714" w:rsidP="00F25D2F">
      <w:pPr>
        <w:pStyle w:val="a3"/>
        <w:widowControl w:val="0"/>
        <w:numPr>
          <w:ilvl w:val="0"/>
          <w:numId w:val="14"/>
        </w:numPr>
        <w:tabs>
          <w:tab w:val="left" w:pos="1276"/>
        </w:tabs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Подготовка к осуществлению деятельности по подготовке предложений по совершенствованию осуществления главными администраторами </w:t>
      </w:r>
      <w:r w:rsidR="00AE433B" w:rsidRPr="00AE433B">
        <w:rPr>
          <w:rFonts w:ascii="PT Astra Serif" w:eastAsia="Times New Roman" w:hAnsi="PT Astra Serif"/>
          <w:b/>
          <w:color w:val="000000"/>
          <w:sz w:val="28"/>
          <w:szCs w:val="28"/>
        </w:rPr>
        <w:t>(администраторами)</w:t>
      </w:r>
      <w:r w:rsidR="00AE433B" w:rsidRPr="00AE433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средств бюджета </w:t>
      </w:r>
      <w:r w:rsidRPr="00BB5682"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  <w:r w:rsidRPr="00BB56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внутреннего финансово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 контроля и внутреннего финансового аудита</w:t>
      </w:r>
    </w:p>
    <w:p w:rsidR="00284493" w:rsidRPr="00555968" w:rsidRDefault="00284493" w:rsidP="00284493">
      <w:pPr>
        <w:pStyle w:val="a3"/>
        <w:widowControl w:val="0"/>
        <w:tabs>
          <w:tab w:val="left" w:pos="1276"/>
        </w:tabs>
        <w:spacing w:after="0" w:line="360" w:lineRule="exact"/>
        <w:ind w:left="450"/>
        <w:rPr>
          <w:rFonts w:ascii="PT Astra Serif" w:hAnsi="PT Astra Serif" w:cs="Arial"/>
          <w:b/>
          <w:sz w:val="28"/>
          <w:szCs w:val="28"/>
        </w:rPr>
      </w:pPr>
    </w:p>
    <w:p w:rsidR="00D13E09" w:rsidRPr="00397ABB" w:rsidRDefault="004225C2" w:rsidP="00F25D2F">
      <w:pPr>
        <w:pStyle w:val="a3"/>
        <w:widowControl w:val="0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Подготовка к осуществлению деятельности по подготовке предложений по совершенствованию осуществления главными администраторами 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>(администраторами)</w:t>
      </w:r>
      <w:r w:rsidR="00AE433B" w:rsidRPr="00AE433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 начинается с изучения результатов контрольных и экспертно-аналитических мероприятий Контрольно-счетной комиссии</w:t>
      </w:r>
      <w:r w:rsidRPr="004225C2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проведенных в отношении данного главного администратора (администратора) средств бюджета.</w:t>
      </w:r>
    </w:p>
    <w:p w:rsidR="004225C2" w:rsidRDefault="004225C2" w:rsidP="00F25D2F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предварительного изучения главного администратора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>(администратора</w:t>
      </w:r>
      <w:r w:rsidR="00AE433B">
        <w:rPr>
          <w:rFonts w:ascii="PT Astra Serif" w:eastAsia="Times New Roman" w:hAnsi="PT Astra Serif"/>
          <w:color w:val="000000"/>
          <w:sz w:val="28"/>
          <w:szCs w:val="28"/>
        </w:rPr>
        <w:t>)</w:t>
      </w:r>
      <w:r w:rsidR="00AE433B" w:rsidRPr="00AE433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 w:rsidRPr="004225C2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 и с учетом положений об анализе внутреннего финансового контроля и внутреннего финансового аудита, подготавливается программа проведения самостоятельных 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совершенствованию осуществления главными администраторами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>(администраторами)</w:t>
      </w:r>
      <w:r w:rsidR="00AB72C3" w:rsidRPr="00AB72C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 w:rsidRPr="004225C2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4225C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</w:t>
      </w:r>
      <w:proofErr w:type="gramEnd"/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 и внутреннего финансового аудита, являющихся разделом общей программы, в рамках осуществления последующего </w:t>
      </w:r>
      <w:proofErr w:type="gramStart"/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контроля за</w:t>
      </w:r>
      <w:proofErr w:type="gramEnd"/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бюджета </w:t>
      </w:r>
      <w:r w:rsidRPr="004225C2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, а также контрольных и экспертно-аналитических мероприятий, осуществляемых вне последующего контроля исполнения бюджета.</w:t>
      </w:r>
    </w:p>
    <w:p w:rsidR="004225C2" w:rsidRPr="004225C2" w:rsidRDefault="004225C2" w:rsidP="00F25D2F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При проведении самостоятельного контрольного и экспертно-аналитического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>(администраторами)</w:t>
      </w:r>
      <w:r w:rsidR="00AB72C3" w:rsidRPr="00AB72C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финансового контроля и внутреннего финансового аудита 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рограмма должна содержать следующие критерии (вопросы):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правовое обеспечение осуществления внутреннего финансового контроля и внутреннего финансового аудита;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организация бухгалтерского учета (выборочная проверка процедур ведения бухгалтерского учета);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распределение обязанностей и ответственности между сотрудниками субъекта внутреннего финансового контроля и аудита главного администратора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бюджета; 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планирование деятельности по осуществлению внутреннего финансового контроля и внутреннего финансового аудита;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общие вопросы формирования и исполнения бюджетных процедур;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закупки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 xml:space="preserve"> для муниципальных нужд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информационные технологии, доступ к информации;  </w:t>
      </w:r>
    </w:p>
    <w:p w:rsidR="004225C2" w:rsidRPr="004225C2" w:rsidRDefault="004225C2" w:rsidP="00F25D2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 w:rsidR="004225C2" w:rsidRDefault="004225C2" w:rsidP="00BB568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учетом специфики и масштабов деятельности главного администратора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>(администратора)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могут 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бюджета. </w:t>
      </w:r>
    </w:p>
    <w:p w:rsidR="00397ABB" w:rsidRPr="004225C2" w:rsidRDefault="004225C2" w:rsidP="00BB5682">
      <w:pPr>
        <w:widowControl w:val="0"/>
        <w:tabs>
          <w:tab w:val="left" w:pos="1276"/>
        </w:tabs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случае, когда критерии (вопросы) подготовки предложений по совершенствованию осуществления главными администраторами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финансового контроля и внутреннего финансового аудита является разделом контрольного или экспертно-аналитического мероприятия, перечень соответствующих критериев (вопросов),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указа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 xml:space="preserve">нных в </w:t>
      </w:r>
      <w:r w:rsid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настоящем </w:t>
      </w:r>
      <w:r w:rsidRPr="004225C2">
        <w:rPr>
          <w:rFonts w:ascii="Times New Roman" w:eastAsia="Times New Roman" w:hAnsi="Times New Roman"/>
          <w:color w:val="000000"/>
          <w:sz w:val="28"/>
          <w:szCs w:val="28"/>
        </w:rPr>
        <w:t>пункте, может быть сокращен.</w:t>
      </w:r>
    </w:p>
    <w:p w:rsidR="00BB5682" w:rsidRDefault="00BB5682" w:rsidP="00F25D2F">
      <w:pPr>
        <w:pStyle w:val="a3"/>
        <w:numPr>
          <w:ilvl w:val="1"/>
          <w:numId w:val="19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программы, а также по результатам анализа имеющейся информации о главном администраторе (администраторе) 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направляются запросы в его адрес, содержащие перечень необходимых документов и информации.</w:t>
      </w:r>
    </w:p>
    <w:p w:rsidR="00BB5682" w:rsidRPr="00BB5682" w:rsidRDefault="00BB5682" w:rsidP="00BB5682">
      <w:pPr>
        <w:pStyle w:val="a3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случае, когда критерии (вопросы) по подготовке предложений по совершенствованию осуществления главными администраторами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 w:rsidR="00BB5682" w:rsidRDefault="00BB5682" w:rsidP="00BB5682">
      <w:pPr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Включению в запросы подлежат:</w:t>
      </w:r>
    </w:p>
    <w:p w:rsidR="00BB5682" w:rsidRPr="00BB5682" w:rsidRDefault="00BB5682" w:rsidP="00F25D2F">
      <w:pPr>
        <w:pStyle w:val="a3"/>
        <w:numPr>
          <w:ilvl w:val="0"/>
          <w:numId w:val="20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годовая отчетность субъекта внутреннего финансового контроля и внутреннего финансового аудита главного администратора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>, содержащая информацию, подтверждающую выводы о достоверности сводной бюджетной отчетности главного администратора бюджетных средств, администратора бюджетных средств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  <w:proofErr w:type="gramEnd"/>
    </w:p>
    <w:p w:rsidR="00BB5682" w:rsidRDefault="00BB5682" w:rsidP="00F25D2F">
      <w:pPr>
        <w:pStyle w:val="a3"/>
        <w:numPr>
          <w:ilvl w:val="0"/>
          <w:numId w:val="20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>годовые планы работы и программы проверок, осуществленных субъектом внутреннего финансового контроля и внутреннего финансового аудита;</w:t>
      </w:r>
    </w:p>
    <w:p w:rsidR="00BB5682" w:rsidRDefault="00BB5682" w:rsidP="00F25D2F">
      <w:pPr>
        <w:pStyle w:val="a3"/>
        <w:numPr>
          <w:ilvl w:val="0"/>
          <w:numId w:val="20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B568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</w:t>
      </w:r>
    </w:p>
    <w:p w:rsidR="00BB5682" w:rsidRPr="00BB5682" w:rsidRDefault="00BB5682" w:rsidP="00F25D2F">
      <w:pPr>
        <w:pStyle w:val="a3"/>
        <w:numPr>
          <w:ilvl w:val="0"/>
          <w:numId w:val="20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информация об устранении </w:t>
      </w:r>
      <w:proofErr w:type="gramStart"/>
      <w:r w:rsidRPr="00BB5682">
        <w:rPr>
          <w:rFonts w:ascii="Times New Roman" w:eastAsia="Times New Roman" w:hAnsi="Times New Roman"/>
          <w:color w:val="000000"/>
          <w:sz w:val="28"/>
          <w:szCs w:val="28"/>
        </w:rPr>
        <w:t>выявленных</w:t>
      </w:r>
      <w:proofErr w:type="gramEnd"/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 субъектом внутреннего финансового контроля и внутреннего финансового аудита нарушений.</w:t>
      </w:r>
    </w:p>
    <w:p w:rsidR="00397ABB" w:rsidRDefault="00BB5682" w:rsidP="00BB568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Может быть запрошена также информация по выявленным в ходе проверок других органов муниципального финансового контроля и </w:t>
      </w:r>
      <w:proofErr w:type="spellStart"/>
      <w:r w:rsidRPr="00BB5682">
        <w:rPr>
          <w:rFonts w:ascii="Times New Roman" w:eastAsia="Times New Roman" w:hAnsi="Times New Roman"/>
          <w:color w:val="000000"/>
          <w:sz w:val="28"/>
          <w:szCs w:val="28"/>
        </w:rPr>
        <w:t>неустраненным</w:t>
      </w:r>
      <w:proofErr w:type="spellEnd"/>
      <w:r w:rsidRPr="00BB5682">
        <w:rPr>
          <w:rFonts w:ascii="Times New Roman" w:eastAsia="Times New Roman" w:hAnsi="Times New Roman"/>
          <w:color w:val="000000"/>
          <w:sz w:val="28"/>
          <w:szCs w:val="28"/>
        </w:rPr>
        <w:t xml:space="preserve"> нарушениям и недостаткам в работе субъекта внутреннего финансового аудита.</w:t>
      </w:r>
    </w:p>
    <w:p w:rsidR="00284493" w:rsidRDefault="00284493" w:rsidP="00BB568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90C70" w:rsidRPr="00C90C70" w:rsidRDefault="00BB5682" w:rsidP="00F25D2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BB5682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Организация и осуществление деятельности по подготовке предложений по совершенствованию осуществления главными администраторами </w:t>
      </w:r>
      <w:r w:rsidR="00AB72C3">
        <w:rPr>
          <w:rFonts w:ascii="PT Astra Serif" w:eastAsia="Times New Roman" w:hAnsi="PT Astra Serif"/>
          <w:b/>
          <w:color w:val="000000"/>
          <w:sz w:val="28"/>
          <w:szCs w:val="28"/>
        </w:rPr>
        <w:t>(администраторами)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BB5682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средств бюджета </w:t>
      </w:r>
      <w:r w:rsidRPr="00BB5682"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  <w:r w:rsidRPr="00BB5682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C90C70" w:rsidRPr="00C90C70" w:rsidRDefault="00C90C70" w:rsidP="00C90C70">
      <w:pPr>
        <w:pStyle w:val="a3"/>
        <w:autoSpaceDE w:val="0"/>
        <w:autoSpaceDN w:val="0"/>
        <w:adjustRightInd w:val="0"/>
        <w:spacing w:after="0" w:line="360" w:lineRule="exact"/>
        <w:ind w:left="432"/>
        <w:rPr>
          <w:rFonts w:ascii="PT Astra Serif" w:hAnsi="PT Astra Serif" w:cs="Arial"/>
          <w:sz w:val="28"/>
          <w:szCs w:val="28"/>
        </w:rPr>
      </w:pPr>
    </w:p>
    <w:p w:rsidR="00C90C70" w:rsidRPr="00C90C70" w:rsidRDefault="00C90C70" w:rsidP="00F25D2F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90C70">
        <w:rPr>
          <w:rFonts w:ascii="Times New Roman" w:eastAsia="Times New Roman" w:hAnsi="Times New Roman"/>
          <w:color w:val="000000"/>
          <w:sz w:val="28"/>
          <w:szCs w:val="28"/>
        </w:rPr>
        <w:t>На данном этапе анализируется подготовленность системы внутреннего финансового контроля и внутреннего финансового аудита к обеспечению выполнения поставленных перед ней задач, включая:</w:t>
      </w:r>
    </w:p>
    <w:p w:rsid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 xml:space="preserve">наличие и содержание локального правового акта главного администратора (администратора) средств бюджета </w:t>
      </w:r>
      <w:r w:rsidR="00AC5497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, определяющего правила организации внутреннего финансового контроля и внутреннего финансового аудита;</w:t>
      </w:r>
    </w:p>
    <w:p w:rsid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закрепление полномочий субъекта внутреннего финансового контроля и внутреннего финансового аудита, уровень его подотчетности;</w:t>
      </w:r>
    </w:p>
    <w:p w:rsid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наличие и систематичность контроля качества внутреннего финансового контроля и внутреннего финансового аудита;</w:t>
      </w:r>
    </w:p>
    <w:p w:rsid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укомплектованность и профессиональная квалификация сотрудников субъектов внутреннего финансового контроля и внутреннего финансового аудита;</w:t>
      </w:r>
    </w:p>
    <w:p w:rsid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организаци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 xml:space="preserve">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</w:t>
      </w:r>
      <w:r w:rsidR="00AC5497">
        <w:rPr>
          <w:rFonts w:ascii="Times New Roman" w:eastAsia="Times New Roman" w:hAnsi="Times New Roman"/>
          <w:color w:val="000000"/>
          <w:sz w:val="28"/>
          <w:szCs w:val="28"/>
        </w:rPr>
        <w:t>законодательству</w:t>
      </w: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изучение и анализ конкретных результатов функционирования системы внутреннего финансового контроля и внутреннего финансового аудита, оценк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 xml:space="preserve"> эффективности выполнения поставленных перед ней задач, а также целей внутреннего финансового аудита, установленных </w:t>
      </w:r>
      <w:r w:rsidR="00AC5497">
        <w:rPr>
          <w:rFonts w:ascii="Times New Roman" w:eastAsia="Times New Roman" w:hAnsi="Times New Roman"/>
          <w:color w:val="000000"/>
          <w:sz w:val="28"/>
          <w:szCs w:val="28"/>
        </w:rPr>
        <w:t>законодательством</w:t>
      </w: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90C70" w:rsidRPr="00AC5497" w:rsidRDefault="00C90C70" w:rsidP="00F25D2F">
      <w:pPr>
        <w:pStyle w:val="a3"/>
        <w:numPr>
          <w:ilvl w:val="0"/>
          <w:numId w:val="23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организаци</w:t>
      </w:r>
      <w:r w:rsidR="00AB72C3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 xml:space="preserve"> системы отчетности о результатах деятельности субъектов внутреннего финансового контроля и внутреннего финансового аудита.</w:t>
      </w:r>
    </w:p>
    <w:p w:rsidR="00D13E09" w:rsidRDefault="00C90C70" w:rsidP="00F25D2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90C70">
        <w:rPr>
          <w:rFonts w:ascii="Times New Roman" w:eastAsia="Times New Roman" w:hAnsi="Times New Roman"/>
          <w:color w:val="000000"/>
          <w:sz w:val="28"/>
          <w:szCs w:val="28"/>
        </w:rPr>
        <w:t>По итогам анализа формируются выводы Контрольно-счетно</w:t>
      </w:r>
      <w:r w:rsidR="00AC549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C90C70">
        <w:rPr>
          <w:rFonts w:ascii="Times New Roman" w:eastAsia="Times New Roman" w:hAnsi="Times New Roman"/>
          <w:color w:val="000000"/>
          <w:sz w:val="28"/>
          <w:szCs w:val="28"/>
        </w:rPr>
        <w:t xml:space="preserve"> коми</w:t>
      </w:r>
      <w:r w:rsidR="00AC5497">
        <w:rPr>
          <w:rFonts w:ascii="Times New Roman" w:eastAsia="Times New Roman" w:hAnsi="Times New Roman"/>
          <w:color w:val="000000"/>
          <w:sz w:val="28"/>
          <w:szCs w:val="28"/>
        </w:rPr>
        <w:t xml:space="preserve">ссии </w:t>
      </w:r>
      <w:r w:rsidR="00AC5497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AC54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90C70">
        <w:rPr>
          <w:rFonts w:ascii="Times New Roman" w:eastAsia="Times New Roman" w:hAnsi="Times New Roman"/>
          <w:color w:val="000000"/>
          <w:sz w:val="28"/>
          <w:szCs w:val="28"/>
        </w:rPr>
        <w:t xml:space="preserve">о состоянии внутреннего финансового контроля и аудита соответствующего главного администратора </w:t>
      </w:r>
      <w:r w:rsidR="00AB72C3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 w:rsidRPr="00C90C70">
        <w:rPr>
          <w:rFonts w:ascii="Times New Roman" w:eastAsia="Times New Roman" w:hAnsi="Times New Roman"/>
          <w:color w:val="000000"/>
          <w:sz w:val="28"/>
          <w:szCs w:val="28"/>
        </w:rPr>
        <w:t>средств бюджета и предложения по их совершенствованию.</w:t>
      </w:r>
      <w:r w:rsidR="00AE15B7" w:rsidRPr="00C90C70">
        <w:rPr>
          <w:rFonts w:ascii="PT Astra Serif" w:hAnsi="PT Astra Serif"/>
          <w:sz w:val="28"/>
          <w:szCs w:val="28"/>
        </w:rPr>
        <w:t xml:space="preserve"> </w:t>
      </w:r>
    </w:p>
    <w:p w:rsidR="00AC5497" w:rsidRDefault="00AC5497" w:rsidP="00F25D2F">
      <w:pPr>
        <w:pStyle w:val="a3"/>
        <w:numPr>
          <w:ilvl w:val="1"/>
          <w:numId w:val="24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данном этапе изучаются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AC5497" w:rsidRDefault="00AC5497" w:rsidP="00F25D2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C5497">
        <w:rPr>
          <w:rFonts w:ascii="Times New Roman" w:eastAsia="Times New Roman" w:hAnsi="Times New Roman"/>
          <w:color w:val="000000"/>
          <w:sz w:val="28"/>
          <w:szCs w:val="28"/>
        </w:rPr>
        <w:t>объемы проверенных бюджетных средств;</w:t>
      </w:r>
    </w:p>
    <w:p w:rsidR="00F25D2F" w:rsidRDefault="00AC5497" w:rsidP="00F25D2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выявленные нарушения в использовании бюджетных средств и имущества, находящегося в муниципальной собственности, охраняемых результатов интеллектуальной деятельности и средств индивидуализации, принадлежащих </w:t>
      </w:r>
      <w:r w:rsidR="00F25D2F" w:rsidRPr="00F25D2F">
        <w:rPr>
          <w:rFonts w:ascii="PT Astra Serif" w:hAnsi="PT Astra Serif" w:cs="Arial"/>
          <w:sz w:val="28"/>
          <w:szCs w:val="28"/>
        </w:rPr>
        <w:t>муниципальному образованию город Донской</w:t>
      </w: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 xml:space="preserve">, в подготовке бюджетной отчетности и ведении бюджетного учета и в иных случаях незаконного использования </w:t>
      </w:r>
      <w:r w:rsidR="00F25D2F" w:rsidRPr="00F25D2F">
        <w:rPr>
          <w:rFonts w:ascii="Times New Roman" w:eastAsia="Times New Roman" w:hAnsi="Times New Roman"/>
          <w:color w:val="000000"/>
          <w:sz w:val="28"/>
          <w:szCs w:val="28"/>
        </w:rPr>
        <w:t>бюджет</w:t>
      </w: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ных средств, в которых усматриваются признаки коррупционных правонарушений;</w:t>
      </w:r>
    </w:p>
    <w:p w:rsidR="00F25D2F" w:rsidRDefault="00AC5497" w:rsidP="00F25D2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корректность классификации нарушений;</w:t>
      </w:r>
    </w:p>
    <w:p w:rsidR="00AC5497" w:rsidRPr="00F25D2F" w:rsidRDefault="00AC5497" w:rsidP="00F25D2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принятые меры по устранению нарушений.</w:t>
      </w:r>
    </w:p>
    <w:p w:rsidR="00F25D2F" w:rsidRDefault="00AC5497" w:rsidP="00F25D2F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Также анализируются решения руководителя главного администратора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 w:rsidR="00F25D2F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F25D2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отчетам о результатах внутренних проверок, в том числе:</w:t>
      </w:r>
    </w:p>
    <w:p w:rsidR="00F25D2F" w:rsidRDefault="00AC5497" w:rsidP="00F25D2F">
      <w:pPr>
        <w:pStyle w:val="a3"/>
        <w:numPr>
          <w:ilvl w:val="0"/>
          <w:numId w:val="26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о необходимости реализации выводов, предложений и рекомендаций;</w:t>
      </w:r>
    </w:p>
    <w:p w:rsidR="00F25D2F" w:rsidRDefault="00AC5497" w:rsidP="00F25D2F">
      <w:pPr>
        <w:pStyle w:val="a3"/>
        <w:numPr>
          <w:ilvl w:val="0"/>
          <w:numId w:val="26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о недостаточной обоснованности выводов, предложений и рекомендаций;</w:t>
      </w:r>
    </w:p>
    <w:p w:rsidR="00AC5497" w:rsidRPr="00F25D2F" w:rsidRDefault="00AC5497" w:rsidP="00F25D2F">
      <w:pPr>
        <w:pStyle w:val="a3"/>
        <w:numPr>
          <w:ilvl w:val="0"/>
          <w:numId w:val="26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F25D2F" w:rsidRPr="00F25D2F" w:rsidRDefault="00F25D2F" w:rsidP="00F25D2F">
      <w:pPr>
        <w:pStyle w:val="a3"/>
        <w:numPr>
          <w:ilvl w:val="1"/>
          <w:numId w:val="24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На данном этапе оцениваются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</w:t>
      </w:r>
      <w:proofErr w:type="gramStart"/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ств пр</w:t>
      </w:r>
      <w:proofErr w:type="gramEnd"/>
      <w:r w:rsidRPr="00F25D2F">
        <w:rPr>
          <w:rFonts w:ascii="Times New Roman" w:eastAsia="Times New Roman" w:hAnsi="Times New Roman"/>
          <w:color w:val="000000"/>
          <w:sz w:val="28"/>
          <w:szCs w:val="28"/>
        </w:rPr>
        <w:t>иводит к возрастанию рисков утраты материальных и иных ценностей.</w:t>
      </w:r>
    </w:p>
    <w:p w:rsidR="00CA3E75" w:rsidRDefault="00F25D2F" w:rsidP="00F25D2F">
      <w:pPr>
        <w:pStyle w:val="a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если подготовка предложений по совершенствованию осуществления главными администраторами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 Результаты выборочной инвентаризации включаются в акт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контрольного мероприятия в рамках подготовки предложений по совершенствованию осуществления главными администраторами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внутреннего финансового контроля и внутреннего финансового аудита. В акте фиксируются также все нарушения, которые не были выявлены в отчетном периоде субъектом внутреннего финансового аудита соответствующего главного администратора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средств бюджета, но были установлены в ходе проведенных Контрольно-счетной комиссией</w:t>
      </w:r>
      <w:r w:rsidRPr="00F25D2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проверок.</w:t>
      </w:r>
    </w:p>
    <w:p w:rsidR="002F5580" w:rsidRPr="009E2B06" w:rsidRDefault="002F5580" w:rsidP="00CA3E75">
      <w:pPr>
        <w:pStyle w:val="a3"/>
        <w:spacing w:after="0" w:line="360" w:lineRule="exact"/>
        <w:ind w:left="709"/>
        <w:jc w:val="both"/>
        <w:rPr>
          <w:rFonts w:ascii="PT Astra Serif" w:hAnsi="PT Astra Serif"/>
          <w:b/>
          <w:sz w:val="28"/>
          <w:szCs w:val="28"/>
        </w:rPr>
      </w:pPr>
    </w:p>
    <w:p w:rsidR="005861FA" w:rsidRPr="009E2B06" w:rsidRDefault="009E2B06" w:rsidP="009E2B06">
      <w:pPr>
        <w:pStyle w:val="a3"/>
        <w:numPr>
          <w:ilvl w:val="0"/>
          <w:numId w:val="24"/>
        </w:numPr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  <w:r w:rsidRPr="009E2B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Обобщение результатов и подготовка предложений по совершенствованию осуществления главными администраторами </w:t>
      </w:r>
      <w:r w:rsidR="00B7280C">
        <w:rPr>
          <w:rFonts w:ascii="PT Astra Serif" w:eastAsia="Times New Roman" w:hAnsi="PT Astra Serif"/>
          <w:b/>
          <w:color w:val="000000"/>
          <w:sz w:val="28"/>
          <w:szCs w:val="28"/>
        </w:rPr>
        <w:t>(администраторами)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9E2B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средств бюджета </w:t>
      </w:r>
      <w:r w:rsidRPr="009E2B06"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  <w:r w:rsidRPr="009E2B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9E2B06" w:rsidRDefault="009E2B06" w:rsidP="009E2B06">
      <w:pPr>
        <w:pStyle w:val="a3"/>
        <w:spacing w:after="0"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284493" w:rsidRDefault="00284493" w:rsidP="00284493">
      <w:pPr>
        <w:pStyle w:val="a3"/>
        <w:numPr>
          <w:ilvl w:val="1"/>
          <w:numId w:val="27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деятельности по подготовке предложений по совершенствованию осуществления главными администраторами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 в рамках осуществления последующего контроля исполнения бюджета 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соответствующих заключений Контрольно-счетной комиссией</w:t>
      </w:r>
      <w:r w:rsidRPr="0028449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главным администраторам (администраторам) средств бюджета и на отчет об исполнении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 отчетный финансовый год.</w:t>
      </w:r>
    </w:p>
    <w:p w:rsidR="00284493" w:rsidRDefault="00284493" w:rsidP="00284493">
      <w:pPr>
        <w:pStyle w:val="a3"/>
        <w:numPr>
          <w:ilvl w:val="1"/>
          <w:numId w:val="27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деятельности по подготовке предложений по совершенствованию осуществления главными администраторами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 в рамках контрольных мероприятий, осуществляемых вне последующего контроля исполнения бюджета, 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отчетов по результатам контрольных мероприятий.</w:t>
      </w:r>
    </w:p>
    <w:p w:rsidR="00284493" w:rsidRPr="00284493" w:rsidRDefault="00284493" w:rsidP="00284493">
      <w:pPr>
        <w:pStyle w:val="a3"/>
        <w:numPr>
          <w:ilvl w:val="1"/>
          <w:numId w:val="27"/>
        </w:numPr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8449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Результаты деятельности по подготовке предложений по совершенствованию осуществления главными администраторами </w:t>
      </w:r>
      <w:r w:rsidR="00B7280C">
        <w:rPr>
          <w:rFonts w:ascii="PT Astra Serif" w:eastAsia="Times New Roman" w:hAnsi="PT Astra Serif"/>
          <w:color w:val="000000"/>
          <w:sz w:val="28"/>
          <w:szCs w:val="28"/>
        </w:rPr>
        <w:t xml:space="preserve">(администраторами) </w:t>
      </w:r>
      <w:r w:rsidRPr="00284493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бюджета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284493">
        <w:rPr>
          <w:rFonts w:ascii="Times New Roman" w:eastAsia="Times New Roman" w:hAnsi="Times New Roman"/>
          <w:color w:val="000000"/>
          <w:sz w:val="28"/>
          <w:szCs w:val="28"/>
        </w:rPr>
        <w:t>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бюджета, используются при подготовке заключений по результатам экспертно-аналитических мероприятий.</w:t>
      </w:r>
      <w:proofErr w:type="gramEnd"/>
    </w:p>
    <w:sectPr w:rsidR="00284493" w:rsidRPr="00284493" w:rsidSect="009E2B06">
      <w:headerReference w:type="default" r:id="rId9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6A" w:rsidRDefault="00C3726A" w:rsidP="0003531B">
      <w:pPr>
        <w:spacing w:after="0" w:line="240" w:lineRule="auto"/>
      </w:pPr>
      <w:r>
        <w:separator/>
      </w:r>
    </w:p>
  </w:endnote>
  <w:endnote w:type="continuationSeparator" w:id="0">
    <w:p w:rsidR="00C3726A" w:rsidRDefault="00C3726A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6A" w:rsidRDefault="00C3726A" w:rsidP="0003531B">
      <w:pPr>
        <w:spacing w:after="0" w:line="240" w:lineRule="auto"/>
      </w:pPr>
      <w:r>
        <w:separator/>
      </w:r>
    </w:p>
  </w:footnote>
  <w:footnote w:type="continuationSeparator" w:id="0">
    <w:p w:rsidR="00C3726A" w:rsidRDefault="00C3726A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86876"/>
      <w:docPartObj>
        <w:docPartGallery w:val="Page Numbers (Top of Page)"/>
        <w:docPartUnique/>
      </w:docPartObj>
    </w:sdtPr>
    <w:sdtContent>
      <w:p w:rsidR="009E2B06" w:rsidRDefault="009E2B06">
        <w:pPr>
          <w:pStyle w:val="a4"/>
          <w:jc w:val="center"/>
        </w:pPr>
        <w:fldSimple w:instr=" PAGE   \* MERGEFORMAT ">
          <w:r w:rsidR="00AE0FA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AC1"/>
    <w:multiLevelType w:val="hybridMultilevel"/>
    <w:tmpl w:val="231C6F20"/>
    <w:lvl w:ilvl="0" w:tplc="BBD0C4C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26CEB"/>
    <w:multiLevelType w:val="hybridMultilevel"/>
    <w:tmpl w:val="653C2AD2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F0969"/>
    <w:multiLevelType w:val="multilevel"/>
    <w:tmpl w:val="496AECDC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2136DD7"/>
    <w:multiLevelType w:val="hybridMultilevel"/>
    <w:tmpl w:val="5AE0965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61A75"/>
    <w:multiLevelType w:val="hybridMultilevel"/>
    <w:tmpl w:val="F004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2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991E35"/>
    <w:multiLevelType w:val="hybridMultilevel"/>
    <w:tmpl w:val="304669D8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116DA"/>
    <w:multiLevelType w:val="hybridMultilevel"/>
    <w:tmpl w:val="B08C6850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928D1"/>
    <w:multiLevelType w:val="hybridMultilevel"/>
    <w:tmpl w:val="0F14B55C"/>
    <w:lvl w:ilvl="0" w:tplc="BBD0C4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813F6B"/>
    <w:multiLevelType w:val="multilevel"/>
    <w:tmpl w:val="E098AF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7642B8"/>
    <w:multiLevelType w:val="hybridMultilevel"/>
    <w:tmpl w:val="B1AA6544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9367D"/>
    <w:multiLevelType w:val="hybridMultilevel"/>
    <w:tmpl w:val="2D04766E"/>
    <w:lvl w:ilvl="0" w:tplc="FDB8014A">
      <w:start w:val="1"/>
      <w:numFmt w:val="bullet"/>
      <w:lvlText w:val="-"/>
      <w:lvlJc w:val="left"/>
      <w:pPr>
        <w:ind w:left="111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476D5D37"/>
    <w:multiLevelType w:val="hybridMultilevel"/>
    <w:tmpl w:val="9918CB2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8308D"/>
    <w:multiLevelType w:val="multilevel"/>
    <w:tmpl w:val="C58C2A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AE27A0"/>
    <w:multiLevelType w:val="hybridMultilevel"/>
    <w:tmpl w:val="B4885C3E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06C37"/>
    <w:multiLevelType w:val="hybridMultilevel"/>
    <w:tmpl w:val="95A698DE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863581"/>
    <w:multiLevelType w:val="multilevel"/>
    <w:tmpl w:val="B33C75E8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56B93F1C"/>
    <w:multiLevelType w:val="hybridMultilevel"/>
    <w:tmpl w:val="B70A9D06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24411"/>
    <w:multiLevelType w:val="hybridMultilevel"/>
    <w:tmpl w:val="23E42D14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87FBB"/>
    <w:multiLevelType w:val="hybridMultilevel"/>
    <w:tmpl w:val="063EC126"/>
    <w:lvl w:ilvl="0" w:tplc="FDB8014A">
      <w:start w:val="1"/>
      <w:numFmt w:val="bullet"/>
      <w:lvlText w:val="-"/>
      <w:lvlJc w:val="left"/>
      <w:pPr>
        <w:ind w:left="111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>
    <w:nsid w:val="5C376904"/>
    <w:multiLevelType w:val="hybridMultilevel"/>
    <w:tmpl w:val="1BA299D8"/>
    <w:lvl w:ilvl="0" w:tplc="FDB8014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B76798"/>
    <w:multiLevelType w:val="hybridMultilevel"/>
    <w:tmpl w:val="DAD6F67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043AC"/>
    <w:multiLevelType w:val="multilevel"/>
    <w:tmpl w:val="C2AA8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674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  <w:color w:val="000000"/>
        <w:sz w:val="28"/>
      </w:rPr>
    </w:lvl>
  </w:abstractNum>
  <w:abstractNum w:abstractNumId="23">
    <w:nsid w:val="6781144B"/>
    <w:multiLevelType w:val="multilevel"/>
    <w:tmpl w:val="466C2C10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6E15666C"/>
    <w:multiLevelType w:val="multilevel"/>
    <w:tmpl w:val="94EA7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674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  <w:color w:val="000000"/>
        <w:sz w:val="28"/>
      </w:rPr>
    </w:lvl>
  </w:abstractNum>
  <w:abstractNum w:abstractNumId="25">
    <w:nsid w:val="7B1221B1"/>
    <w:multiLevelType w:val="hybridMultilevel"/>
    <w:tmpl w:val="6FA4669C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213B2"/>
    <w:multiLevelType w:val="hybridMultilevel"/>
    <w:tmpl w:val="9E406792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20"/>
  </w:num>
  <w:num w:numId="5">
    <w:abstractNumId w:val="10"/>
  </w:num>
  <w:num w:numId="6">
    <w:abstractNumId w:val="18"/>
  </w:num>
  <w:num w:numId="7">
    <w:abstractNumId w:val="19"/>
  </w:num>
  <w:num w:numId="8">
    <w:abstractNumId w:val="3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8"/>
  </w:num>
  <w:num w:numId="14">
    <w:abstractNumId w:val="22"/>
  </w:num>
  <w:num w:numId="15">
    <w:abstractNumId w:val="0"/>
  </w:num>
  <w:num w:numId="16">
    <w:abstractNumId w:val="14"/>
  </w:num>
  <w:num w:numId="17">
    <w:abstractNumId w:val="24"/>
  </w:num>
  <w:num w:numId="18">
    <w:abstractNumId w:val="1"/>
  </w:num>
  <w:num w:numId="19">
    <w:abstractNumId w:val="23"/>
  </w:num>
  <w:num w:numId="20">
    <w:abstractNumId w:val="21"/>
  </w:num>
  <w:num w:numId="21">
    <w:abstractNumId w:val="13"/>
  </w:num>
  <w:num w:numId="22">
    <w:abstractNumId w:val="9"/>
  </w:num>
  <w:num w:numId="23">
    <w:abstractNumId w:val="26"/>
  </w:num>
  <w:num w:numId="2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75"/>
    <w:rsid w:val="00002491"/>
    <w:rsid w:val="0000278D"/>
    <w:rsid w:val="00003188"/>
    <w:rsid w:val="00007C39"/>
    <w:rsid w:val="00013444"/>
    <w:rsid w:val="00014497"/>
    <w:rsid w:val="000149A9"/>
    <w:rsid w:val="00017185"/>
    <w:rsid w:val="000218F5"/>
    <w:rsid w:val="00022D73"/>
    <w:rsid w:val="00023257"/>
    <w:rsid w:val="00023BEA"/>
    <w:rsid w:val="00024409"/>
    <w:rsid w:val="00024509"/>
    <w:rsid w:val="00034626"/>
    <w:rsid w:val="0003531B"/>
    <w:rsid w:val="000406CC"/>
    <w:rsid w:val="0004326F"/>
    <w:rsid w:val="00044E14"/>
    <w:rsid w:val="0004667F"/>
    <w:rsid w:val="00046CD9"/>
    <w:rsid w:val="000505C2"/>
    <w:rsid w:val="00050685"/>
    <w:rsid w:val="00051547"/>
    <w:rsid w:val="000533D5"/>
    <w:rsid w:val="00055827"/>
    <w:rsid w:val="000607E2"/>
    <w:rsid w:val="000640AF"/>
    <w:rsid w:val="000664FA"/>
    <w:rsid w:val="00071666"/>
    <w:rsid w:val="00072A44"/>
    <w:rsid w:val="000770AC"/>
    <w:rsid w:val="0007737D"/>
    <w:rsid w:val="00084FEE"/>
    <w:rsid w:val="00085964"/>
    <w:rsid w:val="00086A41"/>
    <w:rsid w:val="00091E10"/>
    <w:rsid w:val="00093809"/>
    <w:rsid w:val="000A29D1"/>
    <w:rsid w:val="000A3BBD"/>
    <w:rsid w:val="000A487E"/>
    <w:rsid w:val="000A624F"/>
    <w:rsid w:val="000A7178"/>
    <w:rsid w:val="000B157B"/>
    <w:rsid w:val="000C0715"/>
    <w:rsid w:val="000C17F0"/>
    <w:rsid w:val="000C2A44"/>
    <w:rsid w:val="000C60E9"/>
    <w:rsid w:val="000D10A6"/>
    <w:rsid w:val="000D2529"/>
    <w:rsid w:val="000D344F"/>
    <w:rsid w:val="000D3A4E"/>
    <w:rsid w:val="000D4AF9"/>
    <w:rsid w:val="000D5FF0"/>
    <w:rsid w:val="000D7F2E"/>
    <w:rsid w:val="000E0072"/>
    <w:rsid w:val="000E2E0E"/>
    <w:rsid w:val="000E3D95"/>
    <w:rsid w:val="000E406A"/>
    <w:rsid w:val="000E59FE"/>
    <w:rsid w:val="000E6032"/>
    <w:rsid w:val="000F17D9"/>
    <w:rsid w:val="000F5185"/>
    <w:rsid w:val="00101530"/>
    <w:rsid w:val="0010462E"/>
    <w:rsid w:val="0010466D"/>
    <w:rsid w:val="001050E8"/>
    <w:rsid w:val="00105549"/>
    <w:rsid w:val="00106258"/>
    <w:rsid w:val="00110CCD"/>
    <w:rsid w:val="00115405"/>
    <w:rsid w:val="001155DF"/>
    <w:rsid w:val="00115DE7"/>
    <w:rsid w:val="00120F2E"/>
    <w:rsid w:val="00126969"/>
    <w:rsid w:val="001305BF"/>
    <w:rsid w:val="00132D1B"/>
    <w:rsid w:val="00135229"/>
    <w:rsid w:val="00140B7E"/>
    <w:rsid w:val="00141000"/>
    <w:rsid w:val="00143172"/>
    <w:rsid w:val="0014431B"/>
    <w:rsid w:val="00146035"/>
    <w:rsid w:val="00146C65"/>
    <w:rsid w:val="00146EBB"/>
    <w:rsid w:val="00151F7B"/>
    <w:rsid w:val="00162DB4"/>
    <w:rsid w:val="0016301B"/>
    <w:rsid w:val="001677FC"/>
    <w:rsid w:val="0017342B"/>
    <w:rsid w:val="0017538A"/>
    <w:rsid w:val="00175DB8"/>
    <w:rsid w:val="00176A33"/>
    <w:rsid w:val="00176BCC"/>
    <w:rsid w:val="00180805"/>
    <w:rsid w:val="00180CDD"/>
    <w:rsid w:val="00181205"/>
    <w:rsid w:val="001827E7"/>
    <w:rsid w:val="00186D0D"/>
    <w:rsid w:val="0019245E"/>
    <w:rsid w:val="001945A4"/>
    <w:rsid w:val="00197094"/>
    <w:rsid w:val="001A57CA"/>
    <w:rsid w:val="001A5984"/>
    <w:rsid w:val="001A621E"/>
    <w:rsid w:val="001B0D6D"/>
    <w:rsid w:val="001B1518"/>
    <w:rsid w:val="001B1737"/>
    <w:rsid w:val="001B25C3"/>
    <w:rsid w:val="001B2AB6"/>
    <w:rsid w:val="001B2B24"/>
    <w:rsid w:val="001B3A3F"/>
    <w:rsid w:val="001B5586"/>
    <w:rsid w:val="001B7586"/>
    <w:rsid w:val="001C4281"/>
    <w:rsid w:val="001C5407"/>
    <w:rsid w:val="001C75AF"/>
    <w:rsid w:val="001D0901"/>
    <w:rsid w:val="001D2424"/>
    <w:rsid w:val="001D2B2F"/>
    <w:rsid w:val="001D4A85"/>
    <w:rsid w:val="001D5A34"/>
    <w:rsid w:val="001D5B16"/>
    <w:rsid w:val="001D5D61"/>
    <w:rsid w:val="001D7516"/>
    <w:rsid w:val="001E2EE0"/>
    <w:rsid w:val="001E2F17"/>
    <w:rsid w:val="001E7C97"/>
    <w:rsid w:val="00200F35"/>
    <w:rsid w:val="00203A41"/>
    <w:rsid w:val="0020551D"/>
    <w:rsid w:val="00210868"/>
    <w:rsid w:val="00211ABD"/>
    <w:rsid w:val="002130C9"/>
    <w:rsid w:val="00213104"/>
    <w:rsid w:val="002223F9"/>
    <w:rsid w:val="00222B24"/>
    <w:rsid w:val="00224302"/>
    <w:rsid w:val="00234B76"/>
    <w:rsid w:val="0023535A"/>
    <w:rsid w:val="00235383"/>
    <w:rsid w:val="00236FCC"/>
    <w:rsid w:val="00243005"/>
    <w:rsid w:val="0024327A"/>
    <w:rsid w:val="00244156"/>
    <w:rsid w:val="0024539F"/>
    <w:rsid w:val="00245C55"/>
    <w:rsid w:val="00251DE6"/>
    <w:rsid w:val="00254363"/>
    <w:rsid w:val="00256EC3"/>
    <w:rsid w:val="00260B37"/>
    <w:rsid w:val="00261D63"/>
    <w:rsid w:val="00265FD9"/>
    <w:rsid w:val="00272A14"/>
    <w:rsid w:val="00276788"/>
    <w:rsid w:val="00284493"/>
    <w:rsid w:val="00290646"/>
    <w:rsid w:val="00290BD1"/>
    <w:rsid w:val="002955CF"/>
    <w:rsid w:val="0029760B"/>
    <w:rsid w:val="002A5E19"/>
    <w:rsid w:val="002A71F4"/>
    <w:rsid w:val="002B0757"/>
    <w:rsid w:val="002B32B8"/>
    <w:rsid w:val="002B3D51"/>
    <w:rsid w:val="002C0AA7"/>
    <w:rsid w:val="002C17D4"/>
    <w:rsid w:val="002D11E8"/>
    <w:rsid w:val="002D5021"/>
    <w:rsid w:val="002E1ED7"/>
    <w:rsid w:val="002F5580"/>
    <w:rsid w:val="0030157C"/>
    <w:rsid w:val="00301B01"/>
    <w:rsid w:val="00301E8B"/>
    <w:rsid w:val="00306AF9"/>
    <w:rsid w:val="00310DC4"/>
    <w:rsid w:val="00314F91"/>
    <w:rsid w:val="00316880"/>
    <w:rsid w:val="00316ED6"/>
    <w:rsid w:val="00324200"/>
    <w:rsid w:val="003244C3"/>
    <w:rsid w:val="00325749"/>
    <w:rsid w:val="00326C6A"/>
    <w:rsid w:val="00331454"/>
    <w:rsid w:val="003337A2"/>
    <w:rsid w:val="0033450F"/>
    <w:rsid w:val="003352EC"/>
    <w:rsid w:val="00335B53"/>
    <w:rsid w:val="00340888"/>
    <w:rsid w:val="00346846"/>
    <w:rsid w:val="00352A6A"/>
    <w:rsid w:val="00352DB1"/>
    <w:rsid w:val="0035416C"/>
    <w:rsid w:val="0036063E"/>
    <w:rsid w:val="003612B4"/>
    <w:rsid w:val="00367728"/>
    <w:rsid w:val="00372F75"/>
    <w:rsid w:val="0037747B"/>
    <w:rsid w:val="0037762C"/>
    <w:rsid w:val="003777FE"/>
    <w:rsid w:val="003822AB"/>
    <w:rsid w:val="003879FF"/>
    <w:rsid w:val="00391806"/>
    <w:rsid w:val="00394362"/>
    <w:rsid w:val="00395318"/>
    <w:rsid w:val="00396DE7"/>
    <w:rsid w:val="00397ABB"/>
    <w:rsid w:val="003A2B0E"/>
    <w:rsid w:val="003B0DB7"/>
    <w:rsid w:val="003B15FC"/>
    <w:rsid w:val="003B5961"/>
    <w:rsid w:val="003B5975"/>
    <w:rsid w:val="003B66C4"/>
    <w:rsid w:val="003B74A4"/>
    <w:rsid w:val="003B7982"/>
    <w:rsid w:val="003C166A"/>
    <w:rsid w:val="003C3ECF"/>
    <w:rsid w:val="003C557C"/>
    <w:rsid w:val="003C6BED"/>
    <w:rsid w:val="003D01E5"/>
    <w:rsid w:val="003D4212"/>
    <w:rsid w:val="003D7042"/>
    <w:rsid w:val="003E4680"/>
    <w:rsid w:val="003E7D37"/>
    <w:rsid w:val="003E7FD6"/>
    <w:rsid w:val="003F0351"/>
    <w:rsid w:val="003F1106"/>
    <w:rsid w:val="003F25AF"/>
    <w:rsid w:val="003F3B8D"/>
    <w:rsid w:val="003F62ED"/>
    <w:rsid w:val="003F7616"/>
    <w:rsid w:val="00400214"/>
    <w:rsid w:val="00400B63"/>
    <w:rsid w:val="00402468"/>
    <w:rsid w:val="00412251"/>
    <w:rsid w:val="00412960"/>
    <w:rsid w:val="00413799"/>
    <w:rsid w:val="00416DF4"/>
    <w:rsid w:val="004206B8"/>
    <w:rsid w:val="00422546"/>
    <w:rsid w:val="004225C2"/>
    <w:rsid w:val="00423DC7"/>
    <w:rsid w:val="0042501E"/>
    <w:rsid w:val="00425242"/>
    <w:rsid w:val="004265AD"/>
    <w:rsid w:val="00427103"/>
    <w:rsid w:val="00427211"/>
    <w:rsid w:val="00430EA3"/>
    <w:rsid w:val="004354BB"/>
    <w:rsid w:val="0044089F"/>
    <w:rsid w:val="00443FEF"/>
    <w:rsid w:val="00447E72"/>
    <w:rsid w:val="004522F3"/>
    <w:rsid w:val="0045344D"/>
    <w:rsid w:val="00457882"/>
    <w:rsid w:val="00462BEC"/>
    <w:rsid w:val="00463FB9"/>
    <w:rsid w:val="004702C6"/>
    <w:rsid w:val="004710D2"/>
    <w:rsid w:val="004717F1"/>
    <w:rsid w:val="00473742"/>
    <w:rsid w:val="00473818"/>
    <w:rsid w:val="00473D5E"/>
    <w:rsid w:val="004765A3"/>
    <w:rsid w:val="00476B90"/>
    <w:rsid w:val="004776E1"/>
    <w:rsid w:val="00480608"/>
    <w:rsid w:val="004819BE"/>
    <w:rsid w:val="004836EC"/>
    <w:rsid w:val="00484000"/>
    <w:rsid w:val="004850C8"/>
    <w:rsid w:val="00493F44"/>
    <w:rsid w:val="004954DB"/>
    <w:rsid w:val="004A1792"/>
    <w:rsid w:val="004A1FB6"/>
    <w:rsid w:val="004B0C31"/>
    <w:rsid w:val="004B3CD4"/>
    <w:rsid w:val="004B4AF6"/>
    <w:rsid w:val="004C0D62"/>
    <w:rsid w:val="004C3B4D"/>
    <w:rsid w:val="004C519B"/>
    <w:rsid w:val="004D1373"/>
    <w:rsid w:val="004D1391"/>
    <w:rsid w:val="004D3EEC"/>
    <w:rsid w:val="004D4427"/>
    <w:rsid w:val="004D6523"/>
    <w:rsid w:val="004E34D7"/>
    <w:rsid w:val="004E544B"/>
    <w:rsid w:val="004E620D"/>
    <w:rsid w:val="004E65CA"/>
    <w:rsid w:val="004F0D8A"/>
    <w:rsid w:val="004F4E8F"/>
    <w:rsid w:val="004F5AEA"/>
    <w:rsid w:val="004F68BA"/>
    <w:rsid w:val="004F7A5B"/>
    <w:rsid w:val="00504AAC"/>
    <w:rsid w:val="0050610E"/>
    <w:rsid w:val="00507501"/>
    <w:rsid w:val="00510B61"/>
    <w:rsid w:val="00514328"/>
    <w:rsid w:val="005156BE"/>
    <w:rsid w:val="00526269"/>
    <w:rsid w:val="00530CAA"/>
    <w:rsid w:val="00531509"/>
    <w:rsid w:val="00531ECD"/>
    <w:rsid w:val="00533F51"/>
    <w:rsid w:val="005363B5"/>
    <w:rsid w:val="0054040C"/>
    <w:rsid w:val="005422D7"/>
    <w:rsid w:val="00550726"/>
    <w:rsid w:val="005518BD"/>
    <w:rsid w:val="005527FB"/>
    <w:rsid w:val="00552CCC"/>
    <w:rsid w:val="00552F54"/>
    <w:rsid w:val="00554CBE"/>
    <w:rsid w:val="00555101"/>
    <w:rsid w:val="00555968"/>
    <w:rsid w:val="00557BC8"/>
    <w:rsid w:val="00557C6D"/>
    <w:rsid w:val="005602FA"/>
    <w:rsid w:val="005621B1"/>
    <w:rsid w:val="00564BF2"/>
    <w:rsid w:val="0057779C"/>
    <w:rsid w:val="00583144"/>
    <w:rsid w:val="005849E5"/>
    <w:rsid w:val="00584E52"/>
    <w:rsid w:val="005861FA"/>
    <w:rsid w:val="0058669A"/>
    <w:rsid w:val="005907A7"/>
    <w:rsid w:val="00594B63"/>
    <w:rsid w:val="00594D89"/>
    <w:rsid w:val="005A060F"/>
    <w:rsid w:val="005A2973"/>
    <w:rsid w:val="005A5118"/>
    <w:rsid w:val="005A6975"/>
    <w:rsid w:val="005B1262"/>
    <w:rsid w:val="005B1703"/>
    <w:rsid w:val="005B194B"/>
    <w:rsid w:val="005B1E64"/>
    <w:rsid w:val="005B62F5"/>
    <w:rsid w:val="005B738D"/>
    <w:rsid w:val="005C4B3D"/>
    <w:rsid w:val="005C7EB2"/>
    <w:rsid w:val="005D1FCC"/>
    <w:rsid w:val="005D46AD"/>
    <w:rsid w:val="005E4494"/>
    <w:rsid w:val="005F2D37"/>
    <w:rsid w:val="005F3D4F"/>
    <w:rsid w:val="0060061A"/>
    <w:rsid w:val="00602D50"/>
    <w:rsid w:val="00607F8E"/>
    <w:rsid w:val="006101D5"/>
    <w:rsid w:val="00610CF8"/>
    <w:rsid w:val="00612982"/>
    <w:rsid w:val="0061703F"/>
    <w:rsid w:val="006174A7"/>
    <w:rsid w:val="0061773A"/>
    <w:rsid w:val="00617CCA"/>
    <w:rsid w:val="006211D0"/>
    <w:rsid w:val="00621F5A"/>
    <w:rsid w:val="00623631"/>
    <w:rsid w:val="00626B38"/>
    <w:rsid w:val="0062744C"/>
    <w:rsid w:val="00634652"/>
    <w:rsid w:val="006415FC"/>
    <w:rsid w:val="0064271B"/>
    <w:rsid w:val="00644654"/>
    <w:rsid w:val="00645876"/>
    <w:rsid w:val="00647838"/>
    <w:rsid w:val="00650E45"/>
    <w:rsid w:val="00650EB5"/>
    <w:rsid w:val="006519A2"/>
    <w:rsid w:val="0065202F"/>
    <w:rsid w:val="006526CC"/>
    <w:rsid w:val="00661053"/>
    <w:rsid w:val="006622FF"/>
    <w:rsid w:val="00662C9F"/>
    <w:rsid w:val="0066351B"/>
    <w:rsid w:val="00667321"/>
    <w:rsid w:val="006749D0"/>
    <w:rsid w:val="00675964"/>
    <w:rsid w:val="00690FC5"/>
    <w:rsid w:val="006911AD"/>
    <w:rsid w:val="00695528"/>
    <w:rsid w:val="006955D7"/>
    <w:rsid w:val="00697987"/>
    <w:rsid w:val="006A309D"/>
    <w:rsid w:val="006A6869"/>
    <w:rsid w:val="006B1BDE"/>
    <w:rsid w:val="006B4137"/>
    <w:rsid w:val="006B58BD"/>
    <w:rsid w:val="006B607A"/>
    <w:rsid w:val="006C0247"/>
    <w:rsid w:val="006C6872"/>
    <w:rsid w:val="006D0A54"/>
    <w:rsid w:val="006D1568"/>
    <w:rsid w:val="006D26C6"/>
    <w:rsid w:val="006D4595"/>
    <w:rsid w:val="006D477B"/>
    <w:rsid w:val="006D4A26"/>
    <w:rsid w:val="006D657A"/>
    <w:rsid w:val="006D68D4"/>
    <w:rsid w:val="006D6940"/>
    <w:rsid w:val="006E1807"/>
    <w:rsid w:val="006E67EF"/>
    <w:rsid w:val="006F01D2"/>
    <w:rsid w:val="006F2077"/>
    <w:rsid w:val="006F3EA5"/>
    <w:rsid w:val="006F5AF0"/>
    <w:rsid w:val="006F615E"/>
    <w:rsid w:val="006F69D3"/>
    <w:rsid w:val="007002E2"/>
    <w:rsid w:val="00705F96"/>
    <w:rsid w:val="00707097"/>
    <w:rsid w:val="00710580"/>
    <w:rsid w:val="00710C09"/>
    <w:rsid w:val="00712F83"/>
    <w:rsid w:val="00714472"/>
    <w:rsid w:val="00715949"/>
    <w:rsid w:val="0071692F"/>
    <w:rsid w:val="00720149"/>
    <w:rsid w:val="00721B25"/>
    <w:rsid w:val="007228C3"/>
    <w:rsid w:val="00723864"/>
    <w:rsid w:val="0072601F"/>
    <w:rsid w:val="00730784"/>
    <w:rsid w:val="00730907"/>
    <w:rsid w:val="00731051"/>
    <w:rsid w:val="00734620"/>
    <w:rsid w:val="0073526A"/>
    <w:rsid w:val="007376F6"/>
    <w:rsid w:val="007513A0"/>
    <w:rsid w:val="007551C3"/>
    <w:rsid w:val="00756B0A"/>
    <w:rsid w:val="007578D1"/>
    <w:rsid w:val="00763A67"/>
    <w:rsid w:val="00763EA9"/>
    <w:rsid w:val="007657DC"/>
    <w:rsid w:val="00765ADF"/>
    <w:rsid w:val="00767AFF"/>
    <w:rsid w:val="00770A4D"/>
    <w:rsid w:val="00773982"/>
    <w:rsid w:val="00773DDD"/>
    <w:rsid w:val="0077428B"/>
    <w:rsid w:val="00774EF3"/>
    <w:rsid w:val="00776283"/>
    <w:rsid w:val="007764F9"/>
    <w:rsid w:val="007768C6"/>
    <w:rsid w:val="00782632"/>
    <w:rsid w:val="00786C7A"/>
    <w:rsid w:val="00787BF5"/>
    <w:rsid w:val="00791C4D"/>
    <w:rsid w:val="00796FFE"/>
    <w:rsid w:val="00797A50"/>
    <w:rsid w:val="007A067F"/>
    <w:rsid w:val="007A66CB"/>
    <w:rsid w:val="007A6909"/>
    <w:rsid w:val="007B40C7"/>
    <w:rsid w:val="007B5DC0"/>
    <w:rsid w:val="007C0D13"/>
    <w:rsid w:val="007C128B"/>
    <w:rsid w:val="007C212B"/>
    <w:rsid w:val="007C24AE"/>
    <w:rsid w:val="007D1F3C"/>
    <w:rsid w:val="007D2818"/>
    <w:rsid w:val="007D4416"/>
    <w:rsid w:val="007E50B7"/>
    <w:rsid w:val="007E6610"/>
    <w:rsid w:val="007E7862"/>
    <w:rsid w:val="007F0831"/>
    <w:rsid w:val="007F1898"/>
    <w:rsid w:val="007F40AB"/>
    <w:rsid w:val="007F43F6"/>
    <w:rsid w:val="007F7DDF"/>
    <w:rsid w:val="00803521"/>
    <w:rsid w:val="008040D8"/>
    <w:rsid w:val="008051D4"/>
    <w:rsid w:val="00810652"/>
    <w:rsid w:val="00810FFB"/>
    <w:rsid w:val="00811BB4"/>
    <w:rsid w:val="008155EB"/>
    <w:rsid w:val="00816978"/>
    <w:rsid w:val="00821BE3"/>
    <w:rsid w:val="00821E0C"/>
    <w:rsid w:val="008236CC"/>
    <w:rsid w:val="008239C8"/>
    <w:rsid w:val="00836552"/>
    <w:rsid w:val="00836CCA"/>
    <w:rsid w:val="008400BD"/>
    <w:rsid w:val="008413DE"/>
    <w:rsid w:val="00843F3D"/>
    <w:rsid w:val="00844715"/>
    <w:rsid w:val="0085228D"/>
    <w:rsid w:val="00852F85"/>
    <w:rsid w:val="008541A9"/>
    <w:rsid w:val="008547DD"/>
    <w:rsid w:val="00857095"/>
    <w:rsid w:val="00860EAC"/>
    <w:rsid w:val="00862C3A"/>
    <w:rsid w:val="00870F88"/>
    <w:rsid w:val="00872DA9"/>
    <w:rsid w:val="00877F75"/>
    <w:rsid w:val="008826FC"/>
    <w:rsid w:val="00884BD6"/>
    <w:rsid w:val="008861BB"/>
    <w:rsid w:val="008872A4"/>
    <w:rsid w:val="00891A1F"/>
    <w:rsid w:val="008953B3"/>
    <w:rsid w:val="008A09E3"/>
    <w:rsid w:val="008A194C"/>
    <w:rsid w:val="008A3E5F"/>
    <w:rsid w:val="008A4D92"/>
    <w:rsid w:val="008A507A"/>
    <w:rsid w:val="008A6037"/>
    <w:rsid w:val="008B1F0F"/>
    <w:rsid w:val="008B5AFF"/>
    <w:rsid w:val="008B6135"/>
    <w:rsid w:val="008B6B4F"/>
    <w:rsid w:val="008B78D8"/>
    <w:rsid w:val="008C00C5"/>
    <w:rsid w:val="008C0254"/>
    <w:rsid w:val="008C15D1"/>
    <w:rsid w:val="008C1FC6"/>
    <w:rsid w:val="008C24A1"/>
    <w:rsid w:val="008C4BAF"/>
    <w:rsid w:val="008E15CA"/>
    <w:rsid w:val="008E3B29"/>
    <w:rsid w:val="008E6243"/>
    <w:rsid w:val="008F3DD7"/>
    <w:rsid w:val="008F42BA"/>
    <w:rsid w:val="008F459C"/>
    <w:rsid w:val="008F5F13"/>
    <w:rsid w:val="00900378"/>
    <w:rsid w:val="009013D4"/>
    <w:rsid w:val="00905311"/>
    <w:rsid w:val="0090586F"/>
    <w:rsid w:val="00905D6E"/>
    <w:rsid w:val="009061F1"/>
    <w:rsid w:val="00907755"/>
    <w:rsid w:val="00916E5F"/>
    <w:rsid w:val="00916FA6"/>
    <w:rsid w:val="00920453"/>
    <w:rsid w:val="009224AC"/>
    <w:rsid w:val="00923D65"/>
    <w:rsid w:val="0092402E"/>
    <w:rsid w:val="00930D53"/>
    <w:rsid w:val="009374C9"/>
    <w:rsid w:val="0095154D"/>
    <w:rsid w:val="00954A8D"/>
    <w:rsid w:val="00957AA7"/>
    <w:rsid w:val="00960F46"/>
    <w:rsid w:val="009618A0"/>
    <w:rsid w:val="00963827"/>
    <w:rsid w:val="00963D14"/>
    <w:rsid w:val="00965041"/>
    <w:rsid w:val="00970C08"/>
    <w:rsid w:val="009711DF"/>
    <w:rsid w:val="00973637"/>
    <w:rsid w:val="0097438A"/>
    <w:rsid w:val="00983A61"/>
    <w:rsid w:val="00983F6B"/>
    <w:rsid w:val="00984E19"/>
    <w:rsid w:val="009866D6"/>
    <w:rsid w:val="00992815"/>
    <w:rsid w:val="009943BB"/>
    <w:rsid w:val="00997FA6"/>
    <w:rsid w:val="009A0B86"/>
    <w:rsid w:val="009A5CDF"/>
    <w:rsid w:val="009A73B6"/>
    <w:rsid w:val="009B0909"/>
    <w:rsid w:val="009B475C"/>
    <w:rsid w:val="009B6366"/>
    <w:rsid w:val="009C0C83"/>
    <w:rsid w:val="009C639E"/>
    <w:rsid w:val="009C7C89"/>
    <w:rsid w:val="009D0E3D"/>
    <w:rsid w:val="009D6469"/>
    <w:rsid w:val="009D77B8"/>
    <w:rsid w:val="009E0114"/>
    <w:rsid w:val="009E069B"/>
    <w:rsid w:val="009E25A1"/>
    <w:rsid w:val="009E2B06"/>
    <w:rsid w:val="009E41BB"/>
    <w:rsid w:val="009E5A8D"/>
    <w:rsid w:val="009F2BB1"/>
    <w:rsid w:val="00A01264"/>
    <w:rsid w:val="00A035B1"/>
    <w:rsid w:val="00A03805"/>
    <w:rsid w:val="00A03A0A"/>
    <w:rsid w:val="00A075E2"/>
    <w:rsid w:val="00A07747"/>
    <w:rsid w:val="00A103AA"/>
    <w:rsid w:val="00A10E85"/>
    <w:rsid w:val="00A14D68"/>
    <w:rsid w:val="00A14DEA"/>
    <w:rsid w:val="00A21D6C"/>
    <w:rsid w:val="00A222C8"/>
    <w:rsid w:val="00A25727"/>
    <w:rsid w:val="00A25B76"/>
    <w:rsid w:val="00A26A22"/>
    <w:rsid w:val="00A27355"/>
    <w:rsid w:val="00A27926"/>
    <w:rsid w:val="00A328FE"/>
    <w:rsid w:val="00A34C7B"/>
    <w:rsid w:val="00A37B89"/>
    <w:rsid w:val="00A40BDB"/>
    <w:rsid w:val="00A435D5"/>
    <w:rsid w:val="00A43AA3"/>
    <w:rsid w:val="00A45161"/>
    <w:rsid w:val="00A461ED"/>
    <w:rsid w:val="00A504E7"/>
    <w:rsid w:val="00A50E19"/>
    <w:rsid w:val="00A563B2"/>
    <w:rsid w:val="00A60C0A"/>
    <w:rsid w:val="00A60F07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5850"/>
    <w:rsid w:val="00A76062"/>
    <w:rsid w:val="00A77414"/>
    <w:rsid w:val="00A807B7"/>
    <w:rsid w:val="00A90617"/>
    <w:rsid w:val="00A916B1"/>
    <w:rsid w:val="00A93724"/>
    <w:rsid w:val="00A97166"/>
    <w:rsid w:val="00AA46E9"/>
    <w:rsid w:val="00AA51C2"/>
    <w:rsid w:val="00AA5FB3"/>
    <w:rsid w:val="00AB3B8F"/>
    <w:rsid w:val="00AB5CB2"/>
    <w:rsid w:val="00AB6183"/>
    <w:rsid w:val="00AB66F9"/>
    <w:rsid w:val="00AB72C3"/>
    <w:rsid w:val="00AB7D20"/>
    <w:rsid w:val="00AC11CC"/>
    <w:rsid w:val="00AC4379"/>
    <w:rsid w:val="00AC5497"/>
    <w:rsid w:val="00AC6F48"/>
    <w:rsid w:val="00AD1F8D"/>
    <w:rsid w:val="00AE0FAD"/>
    <w:rsid w:val="00AE15B7"/>
    <w:rsid w:val="00AE182A"/>
    <w:rsid w:val="00AE1D31"/>
    <w:rsid w:val="00AE321C"/>
    <w:rsid w:val="00AE433B"/>
    <w:rsid w:val="00AF0137"/>
    <w:rsid w:val="00AF0932"/>
    <w:rsid w:val="00AF2B86"/>
    <w:rsid w:val="00AF4655"/>
    <w:rsid w:val="00AF781F"/>
    <w:rsid w:val="00AF7CAD"/>
    <w:rsid w:val="00B05936"/>
    <w:rsid w:val="00B1556A"/>
    <w:rsid w:val="00B16921"/>
    <w:rsid w:val="00B209B9"/>
    <w:rsid w:val="00B2285E"/>
    <w:rsid w:val="00B233E5"/>
    <w:rsid w:val="00B25B0F"/>
    <w:rsid w:val="00B2622B"/>
    <w:rsid w:val="00B351DF"/>
    <w:rsid w:val="00B354F7"/>
    <w:rsid w:val="00B40F7A"/>
    <w:rsid w:val="00B42E21"/>
    <w:rsid w:val="00B474DF"/>
    <w:rsid w:val="00B5101E"/>
    <w:rsid w:val="00B51539"/>
    <w:rsid w:val="00B517A5"/>
    <w:rsid w:val="00B62894"/>
    <w:rsid w:val="00B648E0"/>
    <w:rsid w:val="00B7280C"/>
    <w:rsid w:val="00B73FF1"/>
    <w:rsid w:val="00B768AB"/>
    <w:rsid w:val="00B81C42"/>
    <w:rsid w:val="00B83806"/>
    <w:rsid w:val="00B85546"/>
    <w:rsid w:val="00B916CB"/>
    <w:rsid w:val="00BA15E6"/>
    <w:rsid w:val="00BA1684"/>
    <w:rsid w:val="00BA26AB"/>
    <w:rsid w:val="00BA2CDB"/>
    <w:rsid w:val="00BA34D0"/>
    <w:rsid w:val="00BA7042"/>
    <w:rsid w:val="00BA7FA5"/>
    <w:rsid w:val="00BB5682"/>
    <w:rsid w:val="00BB6BE0"/>
    <w:rsid w:val="00BB7A8C"/>
    <w:rsid w:val="00BC2D24"/>
    <w:rsid w:val="00BC6B89"/>
    <w:rsid w:val="00BD1684"/>
    <w:rsid w:val="00BD531B"/>
    <w:rsid w:val="00BD5DD8"/>
    <w:rsid w:val="00BD62BD"/>
    <w:rsid w:val="00BE1F82"/>
    <w:rsid w:val="00BE2BB1"/>
    <w:rsid w:val="00BE70AE"/>
    <w:rsid w:val="00BE76DC"/>
    <w:rsid w:val="00BE7896"/>
    <w:rsid w:val="00BF1C36"/>
    <w:rsid w:val="00BF2FEE"/>
    <w:rsid w:val="00BF49AA"/>
    <w:rsid w:val="00BF7452"/>
    <w:rsid w:val="00C007DB"/>
    <w:rsid w:val="00C06FF9"/>
    <w:rsid w:val="00C105A6"/>
    <w:rsid w:val="00C117E8"/>
    <w:rsid w:val="00C15E7C"/>
    <w:rsid w:val="00C209AA"/>
    <w:rsid w:val="00C21F58"/>
    <w:rsid w:val="00C23D93"/>
    <w:rsid w:val="00C24953"/>
    <w:rsid w:val="00C31702"/>
    <w:rsid w:val="00C32AC8"/>
    <w:rsid w:val="00C3527E"/>
    <w:rsid w:val="00C3726A"/>
    <w:rsid w:val="00C4000A"/>
    <w:rsid w:val="00C46F77"/>
    <w:rsid w:val="00C5184B"/>
    <w:rsid w:val="00C51CC3"/>
    <w:rsid w:val="00C544D3"/>
    <w:rsid w:val="00C5596F"/>
    <w:rsid w:val="00C63006"/>
    <w:rsid w:val="00C6559A"/>
    <w:rsid w:val="00C67D24"/>
    <w:rsid w:val="00C713B6"/>
    <w:rsid w:val="00C720D5"/>
    <w:rsid w:val="00C72B47"/>
    <w:rsid w:val="00C74215"/>
    <w:rsid w:val="00C76B13"/>
    <w:rsid w:val="00C776BE"/>
    <w:rsid w:val="00C83DAE"/>
    <w:rsid w:val="00C9039F"/>
    <w:rsid w:val="00C90C70"/>
    <w:rsid w:val="00C91BDD"/>
    <w:rsid w:val="00C9342C"/>
    <w:rsid w:val="00C9411B"/>
    <w:rsid w:val="00CA154F"/>
    <w:rsid w:val="00CA3E75"/>
    <w:rsid w:val="00CB1043"/>
    <w:rsid w:val="00CB4C60"/>
    <w:rsid w:val="00CC0CB9"/>
    <w:rsid w:val="00CC4F11"/>
    <w:rsid w:val="00CC7D0F"/>
    <w:rsid w:val="00CE47CA"/>
    <w:rsid w:val="00CE58F3"/>
    <w:rsid w:val="00CE5E29"/>
    <w:rsid w:val="00CF0838"/>
    <w:rsid w:val="00CF1731"/>
    <w:rsid w:val="00CF57E2"/>
    <w:rsid w:val="00D039EC"/>
    <w:rsid w:val="00D05A70"/>
    <w:rsid w:val="00D112E4"/>
    <w:rsid w:val="00D1385E"/>
    <w:rsid w:val="00D13E09"/>
    <w:rsid w:val="00D14E31"/>
    <w:rsid w:val="00D16E70"/>
    <w:rsid w:val="00D21157"/>
    <w:rsid w:val="00D212E5"/>
    <w:rsid w:val="00D22766"/>
    <w:rsid w:val="00D229CB"/>
    <w:rsid w:val="00D239B0"/>
    <w:rsid w:val="00D2566A"/>
    <w:rsid w:val="00D265E2"/>
    <w:rsid w:val="00D34C6A"/>
    <w:rsid w:val="00D37178"/>
    <w:rsid w:val="00D37759"/>
    <w:rsid w:val="00D40714"/>
    <w:rsid w:val="00D40C4A"/>
    <w:rsid w:val="00D46EFE"/>
    <w:rsid w:val="00D47E95"/>
    <w:rsid w:val="00D50FC8"/>
    <w:rsid w:val="00D61731"/>
    <w:rsid w:val="00D62C07"/>
    <w:rsid w:val="00D677D7"/>
    <w:rsid w:val="00D70758"/>
    <w:rsid w:val="00D73346"/>
    <w:rsid w:val="00D735BC"/>
    <w:rsid w:val="00D830C9"/>
    <w:rsid w:val="00D83758"/>
    <w:rsid w:val="00D85B4D"/>
    <w:rsid w:val="00D8765C"/>
    <w:rsid w:val="00D87964"/>
    <w:rsid w:val="00D9031B"/>
    <w:rsid w:val="00D9334F"/>
    <w:rsid w:val="00D94054"/>
    <w:rsid w:val="00D957E2"/>
    <w:rsid w:val="00D975CA"/>
    <w:rsid w:val="00DA31AC"/>
    <w:rsid w:val="00DA3C88"/>
    <w:rsid w:val="00DA67A7"/>
    <w:rsid w:val="00DB093C"/>
    <w:rsid w:val="00DB1550"/>
    <w:rsid w:val="00DB1787"/>
    <w:rsid w:val="00DB20E8"/>
    <w:rsid w:val="00DB2621"/>
    <w:rsid w:val="00DB45DC"/>
    <w:rsid w:val="00DB59B3"/>
    <w:rsid w:val="00DC24F3"/>
    <w:rsid w:val="00DC2DE1"/>
    <w:rsid w:val="00DD3F8C"/>
    <w:rsid w:val="00DD46C8"/>
    <w:rsid w:val="00DD5023"/>
    <w:rsid w:val="00DD707E"/>
    <w:rsid w:val="00DE0582"/>
    <w:rsid w:val="00DE4045"/>
    <w:rsid w:val="00DE6491"/>
    <w:rsid w:val="00DE79DB"/>
    <w:rsid w:val="00DF011E"/>
    <w:rsid w:val="00DF03F8"/>
    <w:rsid w:val="00DF0CD6"/>
    <w:rsid w:val="00DF2675"/>
    <w:rsid w:val="00DF37C4"/>
    <w:rsid w:val="00E02640"/>
    <w:rsid w:val="00E0328F"/>
    <w:rsid w:val="00E04F74"/>
    <w:rsid w:val="00E055EB"/>
    <w:rsid w:val="00E11FCF"/>
    <w:rsid w:val="00E152E3"/>
    <w:rsid w:val="00E17755"/>
    <w:rsid w:val="00E20F6E"/>
    <w:rsid w:val="00E26D43"/>
    <w:rsid w:val="00E31CED"/>
    <w:rsid w:val="00E347D2"/>
    <w:rsid w:val="00E3677A"/>
    <w:rsid w:val="00E378E2"/>
    <w:rsid w:val="00E41A0A"/>
    <w:rsid w:val="00E42ECF"/>
    <w:rsid w:val="00E43AAB"/>
    <w:rsid w:val="00E4407E"/>
    <w:rsid w:val="00E44F3C"/>
    <w:rsid w:val="00E458D8"/>
    <w:rsid w:val="00E50051"/>
    <w:rsid w:val="00E509B3"/>
    <w:rsid w:val="00E529F5"/>
    <w:rsid w:val="00E52AA5"/>
    <w:rsid w:val="00E53463"/>
    <w:rsid w:val="00E542CD"/>
    <w:rsid w:val="00E64C32"/>
    <w:rsid w:val="00E707E4"/>
    <w:rsid w:val="00E730F5"/>
    <w:rsid w:val="00E8152C"/>
    <w:rsid w:val="00E82310"/>
    <w:rsid w:val="00E83667"/>
    <w:rsid w:val="00E83708"/>
    <w:rsid w:val="00E83F42"/>
    <w:rsid w:val="00E85F9A"/>
    <w:rsid w:val="00E911D0"/>
    <w:rsid w:val="00E9122D"/>
    <w:rsid w:val="00E918DC"/>
    <w:rsid w:val="00E948FA"/>
    <w:rsid w:val="00E94DDE"/>
    <w:rsid w:val="00E978F1"/>
    <w:rsid w:val="00EA0039"/>
    <w:rsid w:val="00EA1055"/>
    <w:rsid w:val="00EA1638"/>
    <w:rsid w:val="00EA1B44"/>
    <w:rsid w:val="00EA76B9"/>
    <w:rsid w:val="00EB202D"/>
    <w:rsid w:val="00EB7663"/>
    <w:rsid w:val="00EB7E42"/>
    <w:rsid w:val="00EC073C"/>
    <w:rsid w:val="00EC0BDB"/>
    <w:rsid w:val="00ED035E"/>
    <w:rsid w:val="00ED23AA"/>
    <w:rsid w:val="00ED307B"/>
    <w:rsid w:val="00ED4DE9"/>
    <w:rsid w:val="00ED620E"/>
    <w:rsid w:val="00ED6C05"/>
    <w:rsid w:val="00ED7D69"/>
    <w:rsid w:val="00EE0353"/>
    <w:rsid w:val="00EE4A35"/>
    <w:rsid w:val="00EE4B08"/>
    <w:rsid w:val="00EE5C21"/>
    <w:rsid w:val="00EF0348"/>
    <w:rsid w:val="00EF069D"/>
    <w:rsid w:val="00EF1F90"/>
    <w:rsid w:val="00EF513B"/>
    <w:rsid w:val="00EF7D05"/>
    <w:rsid w:val="00F02DA2"/>
    <w:rsid w:val="00F129E6"/>
    <w:rsid w:val="00F145E7"/>
    <w:rsid w:val="00F151CC"/>
    <w:rsid w:val="00F15862"/>
    <w:rsid w:val="00F17B1F"/>
    <w:rsid w:val="00F17DBC"/>
    <w:rsid w:val="00F22043"/>
    <w:rsid w:val="00F24A41"/>
    <w:rsid w:val="00F25D2F"/>
    <w:rsid w:val="00F326E5"/>
    <w:rsid w:val="00F34051"/>
    <w:rsid w:val="00F344CA"/>
    <w:rsid w:val="00F3605E"/>
    <w:rsid w:val="00F37E31"/>
    <w:rsid w:val="00F42438"/>
    <w:rsid w:val="00F441AC"/>
    <w:rsid w:val="00F46348"/>
    <w:rsid w:val="00F46901"/>
    <w:rsid w:val="00F5000D"/>
    <w:rsid w:val="00F50E02"/>
    <w:rsid w:val="00F53871"/>
    <w:rsid w:val="00F55E76"/>
    <w:rsid w:val="00F618DE"/>
    <w:rsid w:val="00F6434C"/>
    <w:rsid w:val="00F653C5"/>
    <w:rsid w:val="00F65F22"/>
    <w:rsid w:val="00F660E7"/>
    <w:rsid w:val="00F72C64"/>
    <w:rsid w:val="00F7302D"/>
    <w:rsid w:val="00F73DEE"/>
    <w:rsid w:val="00F770E1"/>
    <w:rsid w:val="00F82158"/>
    <w:rsid w:val="00F83AB4"/>
    <w:rsid w:val="00F86F6E"/>
    <w:rsid w:val="00F86F72"/>
    <w:rsid w:val="00F873CC"/>
    <w:rsid w:val="00F90279"/>
    <w:rsid w:val="00F92697"/>
    <w:rsid w:val="00F97F11"/>
    <w:rsid w:val="00FA1C71"/>
    <w:rsid w:val="00FA329F"/>
    <w:rsid w:val="00FA433E"/>
    <w:rsid w:val="00FA5DA4"/>
    <w:rsid w:val="00FA5FAF"/>
    <w:rsid w:val="00FB08BF"/>
    <w:rsid w:val="00FB1359"/>
    <w:rsid w:val="00FB18C0"/>
    <w:rsid w:val="00FB20DE"/>
    <w:rsid w:val="00FB3990"/>
    <w:rsid w:val="00FB49C1"/>
    <w:rsid w:val="00FB7D36"/>
    <w:rsid w:val="00FC3C05"/>
    <w:rsid w:val="00FC5225"/>
    <w:rsid w:val="00FC6664"/>
    <w:rsid w:val="00FD2C74"/>
    <w:rsid w:val="00FD5525"/>
    <w:rsid w:val="00FD62A0"/>
    <w:rsid w:val="00FD6911"/>
    <w:rsid w:val="00FE0307"/>
    <w:rsid w:val="00FE32F1"/>
    <w:rsid w:val="00FE52D9"/>
    <w:rsid w:val="00FE605B"/>
    <w:rsid w:val="00FF0439"/>
    <w:rsid w:val="00FF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1DF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062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40AF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40AF"/>
    <w:rPr>
      <w:rFonts w:ascii="Calibri" w:hAnsi="Calibri"/>
      <w:b/>
      <w:sz w:val="28"/>
      <w:lang w:eastAsia="en-US"/>
    </w:rPr>
  </w:style>
  <w:style w:type="paragraph" w:styleId="a3">
    <w:name w:val="List Paragraph"/>
    <w:basedOn w:val="a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/>
      <w:sz w:val="16"/>
      <w:lang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/>
      <w:sz w:val="32"/>
    </w:rPr>
  </w:style>
  <w:style w:type="paragraph" w:customStyle="1" w:styleId="ConsPlusNormal">
    <w:name w:val="ConsPlusNormal"/>
    <w:uiPriority w:val="99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/>
      <w:sz w:val="24"/>
    </w:rPr>
  </w:style>
  <w:style w:type="paragraph" w:styleId="ae">
    <w:name w:val="TOC Heading"/>
    <w:basedOn w:val="1"/>
    <w:next w:val="a"/>
    <w:uiPriority w:val="9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23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uiPriority w:val="99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103AA"/>
    <w:rPr>
      <w:rFonts w:ascii="Courier New" w:hAnsi="Courier New"/>
      <w:lang w:val="ru-RU" w:eastAsia="ru-RU"/>
    </w:rPr>
  </w:style>
  <w:style w:type="paragraph" w:styleId="af1">
    <w:name w:val="footnote text"/>
    <w:basedOn w:val="a"/>
    <w:link w:val="af2"/>
    <w:semiHidden/>
    <w:rsid w:val="000C2A44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0626B"/>
    <w:rPr>
      <w:sz w:val="20"/>
      <w:szCs w:val="20"/>
      <w:lang w:eastAsia="en-US"/>
    </w:rPr>
  </w:style>
  <w:style w:type="character" w:styleId="af3">
    <w:name w:val="footnote reference"/>
    <w:basedOn w:val="a0"/>
    <w:semiHidden/>
    <w:rsid w:val="000C2A44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rsid w:val="0000278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0626B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0626B"/>
    <w:rPr>
      <w:b/>
      <w:bCs/>
      <w:sz w:val="20"/>
      <w:szCs w:val="20"/>
      <w:lang w:eastAsia="en-US"/>
    </w:rPr>
  </w:style>
  <w:style w:type="paragraph" w:customStyle="1" w:styleId="Style2">
    <w:name w:val="Style2"/>
    <w:basedOn w:val="a"/>
    <w:uiPriority w:val="99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37B89"/>
    <w:rPr>
      <w:rFonts w:ascii="Times New Roman" w:hAnsi="Times New Roman"/>
      <w:b/>
      <w:sz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9">
    <w:name w:val="page number"/>
    <w:basedOn w:val="a0"/>
    <w:uiPriority w:val="99"/>
    <w:rsid w:val="00557BC8"/>
    <w:rPr>
      <w:rFonts w:cs="Times New Roman"/>
    </w:rPr>
  </w:style>
  <w:style w:type="paragraph" w:customStyle="1" w:styleId="12">
    <w:name w:val="Абзац списка1"/>
    <w:basedOn w:val="a"/>
    <w:uiPriority w:val="99"/>
    <w:rsid w:val="001D5D61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B228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3822AB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822AB"/>
    <w:rPr>
      <w:sz w:val="20"/>
      <w:szCs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3822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99ADF4D0881151B94990F3FD68170FD&amp;req=doc&amp;base=LAW&amp;n=355977&amp;dst=4925&amp;fld=134&amp;date=17.02.2021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0D49-F74F-44F1-B379-3CFA4C11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2396</Words>
  <Characters>20488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Дома</cp:lastModifiedBy>
  <cp:revision>21</cp:revision>
  <cp:lastPrinted>2021-02-17T08:55:00Z</cp:lastPrinted>
  <dcterms:created xsi:type="dcterms:W3CDTF">2021-02-17T03:30:00Z</dcterms:created>
  <dcterms:modified xsi:type="dcterms:W3CDTF">2021-02-17T10:37:00Z</dcterms:modified>
</cp:coreProperties>
</file>