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91" w:rsidRDefault="005D5B78" w:rsidP="005E48C4">
      <w:pPr>
        <w:rPr>
          <w:rFonts w:ascii="Times New Roman" w:hAnsi="Times New Roman" w:cs="Times New Roman"/>
          <w:b/>
          <w:sz w:val="28"/>
          <w:szCs w:val="28"/>
        </w:rPr>
      </w:pPr>
      <w:r>
        <w:rPr>
          <w:noProof/>
          <w:color w:val="6F6B6B"/>
          <w:lang w:eastAsia="ru-RU"/>
        </w:rPr>
        <w:drawing>
          <wp:inline distT="0" distB="0" distL="0" distR="0" wp14:anchorId="5D271379" wp14:editId="3F22FA40">
            <wp:extent cx="2152650" cy="71977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Упрощенное лого Тульская область.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4304" cy="740388"/>
                    </a:xfrm>
                    <a:prstGeom prst="rect">
                      <a:avLst/>
                    </a:prstGeom>
                  </pic:spPr>
                </pic:pic>
              </a:graphicData>
            </a:graphic>
          </wp:inline>
        </w:drawing>
      </w:r>
    </w:p>
    <w:p w:rsidR="005D5B78" w:rsidRDefault="005D5B78" w:rsidP="002B387C">
      <w:pPr>
        <w:jc w:val="center"/>
        <w:rPr>
          <w:rFonts w:ascii="Times New Roman" w:hAnsi="Times New Roman" w:cs="Times New Roman"/>
          <w:b/>
          <w:sz w:val="28"/>
          <w:szCs w:val="28"/>
        </w:rPr>
      </w:pPr>
    </w:p>
    <w:p w:rsidR="002B387C" w:rsidRDefault="00D869F8" w:rsidP="002B387C">
      <w:pPr>
        <w:jc w:val="center"/>
        <w:rPr>
          <w:rFonts w:ascii="Times New Roman" w:hAnsi="Times New Roman" w:cs="Times New Roman"/>
          <w:b/>
          <w:sz w:val="28"/>
          <w:szCs w:val="28"/>
        </w:rPr>
      </w:pPr>
      <w:r>
        <w:rPr>
          <w:rFonts w:ascii="Times New Roman" w:hAnsi="Times New Roman" w:cs="Times New Roman"/>
          <w:b/>
          <w:sz w:val="28"/>
          <w:szCs w:val="28"/>
        </w:rPr>
        <w:t>За 7 месяцев 2024 года ж</w:t>
      </w:r>
      <w:r w:rsidR="00BE088F" w:rsidRPr="00A00BED">
        <w:rPr>
          <w:rFonts w:ascii="Times New Roman" w:hAnsi="Times New Roman" w:cs="Times New Roman"/>
          <w:b/>
          <w:sz w:val="28"/>
          <w:szCs w:val="28"/>
        </w:rPr>
        <w:t>ител</w:t>
      </w:r>
      <w:r w:rsidR="00EE68EF">
        <w:rPr>
          <w:rFonts w:ascii="Times New Roman" w:hAnsi="Times New Roman" w:cs="Times New Roman"/>
          <w:b/>
          <w:sz w:val="28"/>
          <w:szCs w:val="28"/>
        </w:rPr>
        <w:t>и</w:t>
      </w:r>
      <w:r w:rsidR="00BE088F" w:rsidRPr="00A00BED">
        <w:rPr>
          <w:rFonts w:ascii="Times New Roman" w:hAnsi="Times New Roman" w:cs="Times New Roman"/>
          <w:b/>
          <w:sz w:val="28"/>
          <w:szCs w:val="28"/>
        </w:rPr>
        <w:t xml:space="preserve"> Тульской области </w:t>
      </w:r>
      <w:r w:rsidR="00BC339C">
        <w:rPr>
          <w:rFonts w:ascii="Times New Roman" w:hAnsi="Times New Roman" w:cs="Times New Roman"/>
          <w:b/>
          <w:sz w:val="28"/>
          <w:szCs w:val="28"/>
        </w:rPr>
        <w:t xml:space="preserve">заказали </w:t>
      </w:r>
      <w:r w:rsidR="002B387C">
        <w:rPr>
          <w:rFonts w:ascii="Times New Roman" w:hAnsi="Times New Roman" w:cs="Times New Roman"/>
          <w:b/>
          <w:sz w:val="28"/>
          <w:szCs w:val="28"/>
        </w:rPr>
        <w:t>более</w:t>
      </w:r>
      <w:r w:rsidR="00EE68EF">
        <w:rPr>
          <w:rFonts w:ascii="Times New Roman" w:hAnsi="Times New Roman" w:cs="Times New Roman"/>
          <w:b/>
          <w:sz w:val="28"/>
          <w:szCs w:val="28"/>
        </w:rPr>
        <w:t xml:space="preserve"> </w:t>
      </w:r>
      <w:r>
        <w:rPr>
          <w:rFonts w:ascii="Times New Roman" w:hAnsi="Times New Roman" w:cs="Times New Roman"/>
          <w:b/>
          <w:sz w:val="28"/>
          <w:szCs w:val="28"/>
        </w:rPr>
        <w:t>1</w:t>
      </w:r>
      <w:r w:rsidR="002B387C">
        <w:rPr>
          <w:rFonts w:ascii="Times New Roman" w:hAnsi="Times New Roman" w:cs="Times New Roman"/>
          <w:b/>
          <w:sz w:val="28"/>
          <w:szCs w:val="28"/>
        </w:rPr>
        <w:t>,4 млн.</w:t>
      </w:r>
      <w:r>
        <w:rPr>
          <w:rFonts w:ascii="Times New Roman" w:hAnsi="Times New Roman" w:cs="Times New Roman"/>
          <w:b/>
          <w:sz w:val="28"/>
          <w:szCs w:val="28"/>
        </w:rPr>
        <w:t xml:space="preserve"> </w:t>
      </w:r>
      <w:r w:rsidR="00EE68EF">
        <w:rPr>
          <w:rFonts w:ascii="Times New Roman" w:hAnsi="Times New Roman" w:cs="Times New Roman"/>
          <w:b/>
          <w:sz w:val="28"/>
          <w:szCs w:val="28"/>
        </w:rPr>
        <w:t>выписок</w:t>
      </w:r>
      <w:r w:rsidR="00BE088F" w:rsidRPr="00A00BED">
        <w:rPr>
          <w:rFonts w:ascii="Times New Roman" w:hAnsi="Times New Roman" w:cs="Times New Roman"/>
          <w:b/>
          <w:sz w:val="28"/>
          <w:szCs w:val="28"/>
        </w:rPr>
        <w:t xml:space="preserve"> из ЕГРН</w:t>
      </w:r>
      <w:r>
        <w:rPr>
          <w:rFonts w:ascii="Times New Roman" w:hAnsi="Times New Roman" w:cs="Times New Roman"/>
          <w:b/>
          <w:sz w:val="28"/>
          <w:szCs w:val="28"/>
        </w:rPr>
        <w:t xml:space="preserve"> в электронном виде</w:t>
      </w:r>
    </w:p>
    <w:p w:rsidR="002B387C" w:rsidRDefault="002B387C" w:rsidP="002B387C">
      <w:pPr>
        <w:spacing w:after="0" w:line="240" w:lineRule="auto"/>
        <w:ind w:firstLine="709"/>
        <w:jc w:val="both"/>
        <w:rPr>
          <w:rFonts w:ascii="Times New Roman" w:hAnsi="Times New Roman" w:cs="Times New Roman"/>
          <w:color w:val="000000"/>
          <w:sz w:val="28"/>
          <w:szCs w:val="28"/>
          <w:shd w:val="clear" w:color="auto" w:fill="FFFFFF"/>
        </w:rPr>
      </w:pPr>
    </w:p>
    <w:p w:rsidR="00D869F8" w:rsidRDefault="002B387C" w:rsidP="002B387C">
      <w:pPr>
        <w:spacing w:after="0" w:line="240" w:lineRule="auto"/>
        <w:ind w:firstLine="709"/>
        <w:jc w:val="both"/>
        <w:rPr>
          <w:rFonts w:ascii="Times New Roman" w:hAnsi="Times New Roman" w:cs="Times New Roman"/>
          <w:color w:val="000000"/>
          <w:sz w:val="28"/>
          <w:szCs w:val="28"/>
          <w:shd w:val="clear" w:color="auto" w:fill="FFFFFF"/>
        </w:rPr>
      </w:pPr>
      <w:r w:rsidRPr="002B387C">
        <w:rPr>
          <w:rFonts w:ascii="Times New Roman" w:hAnsi="Times New Roman" w:cs="Times New Roman"/>
          <w:sz w:val="28"/>
          <w:szCs w:val="28"/>
        </w:rPr>
        <w:t>За 7 месяцев 2024 года</w:t>
      </w:r>
      <w:r>
        <w:rPr>
          <w:rFonts w:ascii="Times New Roman" w:hAnsi="Times New Roman" w:cs="Times New Roman"/>
          <w:b/>
          <w:sz w:val="28"/>
          <w:szCs w:val="28"/>
        </w:rPr>
        <w:t xml:space="preserve"> </w:t>
      </w:r>
      <w:r w:rsidRPr="002B387C">
        <w:rPr>
          <w:rFonts w:ascii="Times New Roman" w:hAnsi="Times New Roman" w:cs="Times New Roman"/>
          <w:sz w:val="28"/>
          <w:szCs w:val="28"/>
        </w:rPr>
        <w:t>жители Тульской области заказали</w:t>
      </w:r>
      <w:r>
        <w:rPr>
          <w:rFonts w:ascii="Times New Roman" w:hAnsi="Times New Roman" w:cs="Times New Roman"/>
          <w:b/>
          <w:sz w:val="28"/>
          <w:szCs w:val="28"/>
        </w:rPr>
        <w:t xml:space="preserve"> </w:t>
      </w:r>
      <w:r>
        <w:rPr>
          <w:rFonts w:ascii="Times New Roman" w:hAnsi="Times New Roman" w:cs="Times New Roman"/>
          <w:color w:val="000000"/>
          <w:sz w:val="28"/>
          <w:szCs w:val="28"/>
          <w:shd w:val="clear" w:color="auto" w:fill="FFFFFF"/>
        </w:rPr>
        <w:t xml:space="preserve">в </w:t>
      </w:r>
      <w:r w:rsidR="00D869F8" w:rsidRPr="00D869F8">
        <w:rPr>
          <w:rFonts w:ascii="Times New Roman" w:hAnsi="Times New Roman" w:cs="Times New Roman"/>
          <w:color w:val="000000"/>
          <w:sz w:val="28"/>
          <w:szCs w:val="28"/>
          <w:shd w:val="clear" w:color="auto" w:fill="FFFFFF"/>
        </w:rPr>
        <w:t>филиал</w:t>
      </w:r>
      <w:r>
        <w:rPr>
          <w:rFonts w:ascii="Times New Roman" w:hAnsi="Times New Roman" w:cs="Times New Roman"/>
          <w:color w:val="000000"/>
          <w:sz w:val="28"/>
          <w:szCs w:val="28"/>
          <w:shd w:val="clear" w:color="auto" w:fill="FFFFFF"/>
        </w:rPr>
        <w:t>е</w:t>
      </w:r>
      <w:r w:rsidR="00D869F8" w:rsidRPr="00D869F8">
        <w:rPr>
          <w:rFonts w:ascii="Times New Roman" w:hAnsi="Times New Roman" w:cs="Times New Roman"/>
          <w:color w:val="000000"/>
          <w:sz w:val="28"/>
          <w:szCs w:val="28"/>
          <w:shd w:val="clear" w:color="auto" w:fill="FFFFFF"/>
        </w:rPr>
        <w:t xml:space="preserve"> публично-правовой компании «</w:t>
      </w:r>
      <w:proofErr w:type="spellStart"/>
      <w:r w:rsidR="00D869F8" w:rsidRPr="00D869F8">
        <w:rPr>
          <w:rFonts w:ascii="Times New Roman" w:hAnsi="Times New Roman" w:cs="Times New Roman"/>
          <w:color w:val="000000"/>
          <w:sz w:val="28"/>
          <w:szCs w:val="28"/>
          <w:shd w:val="clear" w:color="auto" w:fill="FFFFFF"/>
        </w:rPr>
        <w:t>Роскадастр</w:t>
      </w:r>
      <w:proofErr w:type="spellEnd"/>
      <w:r w:rsidR="00D869F8" w:rsidRPr="00D869F8">
        <w:rPr>
          <w:rFonts w:ascii="Times New Roman" w:hAnsi="Times New Roman" w:cs="Times New Roman"/>
          <w:color w:val="000000"/>
          <w:sz w:val="28"/>
          <w:szCs w:val="28"/>
          <w:shd w:val="clear" w:color="auto" w:fill="FFFFFF"/>
        </w:rPr>
        <w:t xml:space="preserve">» по </w:t>
      </w:r>
      <w:r>
        <w:rPr>
          <w:rFonts w:ascii="Times New Roman" w:hAnsi="Times New Roman" w:cs="Times New Roman"/>
          <w:color w:val="000000"/>
          <w:sz w:val="28"/>
          <w:szCs w:val="28"/>
          <w:shd w:val="clear" w:color="auto" w:fill="FFFFFF"/>
        </w:rPr>
        <w:t>Тульской</w:t>
      </w:r>
      <w:r w:rsidR="00D869F8" w:rsidRPr="00D869F8">
        <w:rPr>
          <w:rFonts w:ascii="Times New Roman" w:hAnsi="Times New Roman" w:cs="Times New Roman"/>
          <w:color w:val="000000"/>
          <w:sz w:val="28"/>
          <w:szCs w:val="28"/>
          <w:shd w:val="clear" w:color="auto" w:fill="FFFFFF"/>
        </w:rPr>
        <w:t xml:space="preserve"> области </w:t>
      </w:r>
      <w:r>
        <w:rPr>
          <w:rFonts w:ascii="Times New Roman" w:hAnsi="Times New Roman" w:cs="Times New Roman"/>
          <w:color w:val="000000"/>
          <w:sz w:val="28"/>
          <w:szCs w:val="28"/>
          <w:shd w:val="clear" w:color="auto" w:fill="FFFFFF"/>
        </w:rPr>
        <w:t xml:space="preserve">в электронном виде </w:t>
      </w:r>
      <w:r w:rsidR="00D869F8" w:rsidRPr="00D869F8">
        <w:rPr>
          <w:rFonts w:ascii="Times New Roman" w:hAnsi="Times New Roman" w:cs="Times New Roman"/>
          <w:color w:val="000000"/>
          <w:sz w:val="28"/>
          <w:szCs w:val="28"/>
          <w:shd w:val="clear" w:color="auto" w:fill="FFFFFF"/>
        </w:rPr>
        <w:t>более 1,4 млн</w:t>
      </w:r>
      <w:r>
        <w:rPr>
          <w:rFonts w:ascii="Times New Roman" w:hAnsi="Times New Roman" w:cs="Times New Roman"/>
          <w:color w:val="000000"/>
          <w:sz w:val="28"/>
          <w:szCs w:val="28"/>
          <w:shd w:val="clear" w:color="auto" w:fill="FFFFFF"/>
        </w:rPr>
        <w:t>.</w:t>
      </w:r>
      <w:r w:rsidR="00D869F8" w:rsidRPr="00D869F8">
        <w:rPr>
          <w:rFonts w:ascii="Times New Roman" w:hAnsi="Times New Roman" w:cs="Times New Roman"/>
          <w:color w:val="000000"/>
          <w:sz w:val="28"/>
          <w:szCs w:val="28"/>
          <w:shd w:val="clear" w:color="auto" w:fill="FFFFFF"/>
        </w:rPr>
        <w:t xml:space="preserve"> различных сведений из Единого государственного реестра недвижимости (ЕГРН). </w:t>
      </w:r>
    </w:p>
    <w:p w:rsidR="005D5B78" w:rsidRPr="002B387C" w:rsidRDefault="005D5B78" w:rsidP="002B387C">
      <w:pPr>
        <w:spacing w:after="0" w:line="240" w:lineRule="auto"/>
        <w:ind w:firstLine="709"/>
        <w:jc w:val="both"/>
        <w:rPr>
          <w:rFonts w:ascii="Times New Roman" w:hAnsi="Times New Roman" w:cs="Times New Roman"/>
          <w:b/>
          <w:sz w:val="28"/>
          <w:szCs w:val="28"/>
        </w:rPr>
      </w:pPr>
    </w:p>
    <w:p w:rsidR="002B387C" w:rsidRDefault="002B387C" w:rsidP="00D43A0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Всего запрошено 1 464 959 </w:t>
      </w:r>
      <w:r w:rsidRPr="00D869F8">
        <w:rPr>
          <w:rFonts w:ascii="Times New Roman" w:hAnsi="Times New Roman" w:cs="Times New Roman"/>
          <w:color w:val="000000"/>
          <w:sz w:val="28"/>
          <w:szCs w:val="28"/>
          <w:shd w:val="clear" w:color="auto" w:fill="FFFFFF"/>
        </w:rPr>
        <w:t>различных сведений из Е</w:t>
      </w:r>
      <w:r>
        <w:rPr>
          <w:rFonts w:ascii="Times New Roman" w:hAnsi="Times New Roman" w:cs="Times New Roman"/>
          <w:color w:val="000000"/>
          <w:sz w:val="28"/>
          <w:szCs w:val="28"/>
          <w:shd w:val="clear" w:color="auto" w:fill="FFFFFF"/>
        </w:rPr>
        <w:t xml:space="preserve">ГРН, из них </w:t>
      </w:r>
      <w:r w:rsidR="00D869F8" w:rsidRPr="00D869F8">
        <w:rPr>
          <w:rFonts w:ascii="Times New Roman" w:hAnsi="Times New Roman" w:cs="Times New Roman"/>
          <w:color w:val="000000"/>
          <w:sz w:val="28"/>
          <w:szCs w:val="28"/>
          <w:shd w:val="clear" w:color="auto" w:fill="FFFFFF"/>
        </w:rPr>
        <w:t xml:space="preserve">97% </w:t>
      </w:r>
      <w:r>
        <w:rPr>
          <w:rFonts w:ascii="Times New Roman" w:hAnsi="Times New Roman" w:cs="Times New Roman"/>
          <w:color w:val="000000"/>
          <w:sz w:val="28"/>
          <w:szCs w:val="28"/>
          <w:shd w:val="clear" w:color="auto" w:fill="FFFFFF"/>
        </w:rPr>
        <w:t xml:space="preserve">запрошенных </w:t>
      </w:r>
      <w:r w:rsidR="005D5B78">
        <w:rPr>
          <w:rFonts w:ascii="Times New Roman" w:hAnsi="Times New Roman" w:cs="Times New Roman"/>
          <w:color w:val="000000"/>
          <w:sz w:val="28"/>
          <w:szCs w:val="28"/>
          <w:shd w:val="clear" w:color="auto" w:fill="FFFFFF"/>
        </w:rPr>
        <w:t xml:space="preserve">документов </w:t>
      </w:r>
      <w:r w:rsidR="005D5B78" w:rsidRPr="00D869F8">
        <w:rPr>
          <w:rFonts w:ascii="Times New Roman" w:hAnsi="Times New Roman" w:cs="Times New Roman"/>
          <w:color w:val="000000"/>
          <w:sz w:val="28"/>
          <w:szCs w:val="28"/>
          <w:shd w:val="clear" w:color="auto" w:fill="FFFFFF"/>
        </w:rPr>
        <w:t>в</w:t>
      </w:r>
      <w:r w:rsidR="00D869F8" w:rsidRPr="00D869F8">
        <w:rPr>
          <w:rFonts w:ascii="Times New Roman" w:hAnsi="Times New Roman" w:cs="Times New Roman"/>
          <w:color w:val="000000"/>
          <w:sz w:val="28"/>
          <w:szCs w:val="28"/>
          <w:shd w:val="clear" w:color="auto" w:fill="FFFFFF"/>
        </w:rPr>
        <w:t xml:space="preserve"> электронном виде.</w:t>
      </w:r>
    </w:p>
    <w:p w:rsidR="005D5B78" w:rsidRDefault="005D5B78" w:rsidP="00D43A0B">
      <w:pPr>
        <w:spacing w:after="0" w:line="240" w:lineRule="auto"/>
        <w:ind w:firstLine="709"/>
        <w:jc w:val="both"/>
        <w:rPr>
          <w:rFonts w:ascii="Times New Roman" w:hAnsi="Times New Roman" w:cs="Times New Roman"/>
          <w:color w:val="000000"/>
          <w:sz w:val="28"/>
          <w:szCs w:val="28"/>
          <w:shd w:val="clear" w:color="auto" w:fill="FFFFFF"/>
        </w:rPr>
      </w:pPr>
    </w:p>
    <w:p w:rsidR="002B387C" w:rsidRDefault="002B387C" w:rsidP="00241648">
      <w:pPr>
        <w:spacing w:after="0" w:line="240" w:lineRule="auto"/>
        <w:ind w:firstLine="709"/>
        <w:jc w:val="both"/>
        <w:rPr>
          <w:rFonts w:ascii="Times New Roman" w:hAnsi="Times New Roman" w:cs="Times New Roman"/>
          <w:color w:val="000000"/>
          <w:sz w:val="28"/>
          <w:szCs w:val="28"/>
          <w:shd w:val="clear" w:color="auto" w:fill="FFFFFF"/>
        </w:rPr>
      </w:pPr>
      <w:r w:rsidRPr="00D869F8">
        <w:rPr>
          <w:rFonts w:ascii="Times New Roman" w:hAnsi="Times New Roman" w:cs="Times New Roman"/>
          <w:color w:val="000000"/>
          <w:sz w:val="28"/>
          <w:szCs w:val="28"/>
          <w:shd w:val="clear" w:color="auto" w:fill="FFFFFF"/>
        </w:rPr>
        <w:t>«</w:t>
      </w:r>
      <w:r w:rsidR="006D1A3E">
        <w:rPr>
          <w:rFonts w:ascii="Times New Roman" w:hAnsi="Times New Roman" w:cs="Times New Roman"/>
          <w:color w:val="000000"/>
          <w:sz w:val="28"/>
          <w:szCs w:val="28"/>
          <w:shd w:val="clear" w:color="auto" w:fill="FFFFFF"/>
        </w:rPr>
        <w:t>С</w:t>
      </w:r>
      <w:r w:rsidRPr="00D869F8">
        <w:rPr>
          <w:rFonts w:ascii="Times New Roman" w:hAnsi="Times New Roman" w:cs="Times New Roman"/>
          <w:color w:val="000000"/>
          <w:sz w:val="28"/>
          <w:szCs w:val="28"/>
          <w:shd w:val="clear" w:color="auto" w:fill="FFFFFF"/>
        </w:rPr>
        <w:t xml:space="preserve"> 1 марта 2023 года в выписках из ЕГРН третьим лицам не предоставляются персональные данные собственника объекта недвижимости без его согласия. Законодательством предусмотрены исключения, но при необходимости получения таких сведений покупателями недвижимости или другими заинтересованными лицами правообладатель недвижимости может открыть доступ к своим персональным данным, направив соответствующее заявление в </w:t>
      </w:r>
      <w:proofErr w:type="spellStart"/>
      <w:r w:rsidRPr="00D869F8">
        <w:rPr>
          <w:rFonts w:ascii="Times New Roman" w:hAnsi="Times New Roman" w:cs="Times New Roman"/>
          <w:color w:val="000000"/>
          <w:sz w:val="28"/>
          <w:szCs w:val="28"/>
          <w:shd w:val="clear" w:color="auto" w:fill="FFFFFF"/>
        </w:rPr>
        <w:t>Росреестр</w:t>
      </w:r>
      <w:proofErr w:type="spellEnd"/>
      <w:r w:rsidRPr="00D869F8">
        <w:rPr>
          <w:rFonts w:ascii="Times New Roman" w:hAnsi="Times New Roman" w:cs="Times New Roman"/>
          <w:color w:val="000000"/>
          <w:sz w:val="28"/>
          <w:szCs w:val="28"/>
          <w:shd w:val="clear" w:color="auto" w:fill="FFFFFF"/>
        </w:rPr>
        <w:t xml:space="preserve">», - </w:t>
      </w:r>
      <w:r w:rsidR="006D1A3E">
        <w:rPr>
          <w:rFonts w:ascii="Times New Roman" w:hAnsi="Times New Roman" w:cs="Times New Roman"/>
          <w:color w:val="000000"/>
          <w:sz w:val="28"/>
          <w:szCs w:val="28"/>
          <w:shd w:val="clear" w:color="auto" w:fill="FFFFFF"/>
        </w:rPr>
        <w:t>отметила</w:t>
      </w:r>
      <w:bookmarkStart w:id="0" w:name="_GoBack"/>
      <w:bookmarkEnd w:id="0"/>
      <w:r w:rsidRPr="00D869F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директор филиала ППК «</w:t>
      </w:r>
      <w:proofErr w:type="spellStart"/>
      <w:r>
        <w:rPr>
          <w:rFonts w:ascii="Times New Roman" w:hAnsi="Times New Roman" w:cs="Times New Roman"/>
          <w:color w:val="000000"/>
          <w:sz w:val="28"/>
          <w:szCs w:val="28"/>
          <w:shd w:val="clear" w:color="auto" w:fill="FFFFFF"/>
        </w:rPr>
        <w:t>Роскадастр</w:t>
      </w:r>
      <w:proofErr w:type="spellEnd"/>
      <w:r>
        <w:rPr>
          <w:rFonts w:ascii="Times New Roman" w:hAnsi="Times New Roman" w:cs="Times New Roman"/>
          <w:color w:val="000000"/>
          <w:sz w:val="28"/>
          <w:szCs w:val="28"/>
          <w:shd w:val="clear" w:color="auto" w:fill="FFFFFF"/>
        </w:rPr>
        <w:t>»</w:t>
      </w:r>
      <w:r w:rsidRPr="00D869F8">
        <w:rPr>
          <w:rFonts w:ascii="Times New Roman" w:hAnsi="Times New Roman" w:cs="Times New Roman"/>
          <w:color w:val="000000"/>
          <w:sz w:val="28"/>
          <w:szCs w:val="28"/>
          <w:shd w:val="clear" w:color="auto" w:fill="FFFFFF"/>
        </w:rPr>
        <w:t xml:space="preserve"> по </w:t>
      </w:r>
      <w:r>
        <w:rPr>
          <w:rFonts w:ascii="Times New Roman" w:hAnsi="Times New Roman" w:cs="Times New Roman"/>
          <w:color w:val="000000"/>
          <w:sz w:val="28"/>
          <w:szCs w:val="28"/>
          <w:shd w:val="clear" w:color="auto" w:fill="FFFFFF"/>
        </w:rPr>
        <w:t>Туль</w:t>
      </w:r>
      <w:r w:rsidRPr="00D869F8">
        <w:rPr>
          <w:rFonts w:ascii="Times New Roman" w:hAnsi="Times New Roman" w:cs="Times New Roman"/>
          <w:color w:val="000000"/>
          <w:sz w:val="28"/>
          <w:szCs w:val="28"/>
          <w:shd w:val="clear" w:color="auto" w:fill="FFFFFF"/>
        </w:rPr>
        <w:t xml:space="preserve">ской области </w:t>
      </w:r>
      <w:r w:rsidR="00241648">
        <w:rPr>
          <w:rFonts w:ascii="Times New Roman" w:hAnsi="Times New Roman" w:cs="Times New Roman"/>
          <w:color w:val="000000"/>
          <w:sz w:val="28"/>
          <w:szCs w:val="28"/>
          <w:shd w:val="clear" w:color="auto" w:fill="FFFFFF"/>
        </w:rPr>
        <w:t>Светлана Васюнина</w:t>
      </w:r>
      <w:r w:rsidRPr="00D869F8">
        <w:rPr>
          <w:rFonts w:ascii="Times New Roman" w:hAnsi="Times New Roman" w:cs="Times New Roman"/>
          <w:color w:val="000000"/>
          <w:sz w:val="28"/>
          <w:szCs w:val="28"/>
          <w:shd w:val="clear" w:color="auto" w:fill="FFFFFF"/>
        </w:rPr>
        <w:t>.</w:t>
      </w:r>
    </w:p>
    <w:p w:rsidR="005D5B78" w:rsidRPr="00241648" w:rsidRDefault="005D5B78" w:rsidP="00241648">
      <w:pPr>
        <w:spacing w:after="0" w:line="240" w:lineRule="auto"/>
        <w:ind w:firstLine="709"/>
        <w:jc w:val="both"/>
        <w:rPr>
          <w:rFonts w:ascii="Times New Roman" w:hAnsi="Times New Roman" w:cs="Times New Roman"/>
          <w:sz w:val="28"/>
          <w:szCs w:val="28"/>
        </w:rPr>
      </w:pPr>
    </w:p>
    <w:p w:rsidR="00241648" w:rsidRDefault="00241648" w:rsidP="00D43A0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w:t>
      </w:r>
      <w:r w:rsidR="00055135">
        <w:rPr>
          <w:rFonts w:ascii="Times New Roman" w:hAnsi="Times New Roman" w:cs="Times New Roman"/>
          <w:color w:val="000000"/>
          <w:sz w:val="28"/>
          <w:szCs w:val="28"/>
          <w:shd w:val="clear" w:color="auto" w:fill="FFFFFF"/>
        </w:rPr>
        <w:t xml:space="preserve">ыми </w:t>
      </w:r>
      <w:r>
        <w:rPr>
          <w:rFonts w:ascii="Times New Roman" w:hAnsi="Times New Roman" w:cs="Times New Roman"/>
          <w:color w:val="000000"/>
          <w:sz w:val="28"/>
          <w:szCs w:val="28"/>
          <w:shd w:val="clear" w:color="auto" w:fill="FFFFFF"/>
        </w:rPr>
        <w:t>востребованн</w:t>
      </w:r>
      <w:r w:rsidR="00055135">
        <w:rPr>
          <w:rFonts w:ascii="Times New Roman" w:hAnsi="Times New Roman" w:cs="Times New Roman"/>
          <w:color w:val="000000"/>
          <w:sz w:val="28"/>
          <w:szCs w:val="28"/>
          <w:shd w:val="clear" w:color="auto" w:fill="FFFFFF"/>
        </w:rPr>
        <w:t>ыми</w:t>
      </w:r>
      <w:r>
        <w:rPr>
          <w:rFonts w:ascii="Times New Roman" w:hAnsi="Times New Roman" w:cs="Times New Roman"/>
          <w:color w:val="000000"/>
          <w:sz w:val="28"/>
          <w:szCs w:val="28"/>
          <w:shd w:val="clear" w:color="auto" w:fill="FFFFFF"/>
        </w:rPr>
        <w:t xml:space="preserve"> за эти месяцы стали:</w:t>
      </w:r>
    </w:p>
    <w:p w:rsidR="00241648" w:rsidRDefault="00D869F8" w:rsidP="00055135">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sidRPr="00055135">
        <w:rPr>
          <w:rFonts w:ascii="Times New Roman" w:hAnsi="Times New Roman" w:cs="Times New Roman"/>
          <w:color w:val="000000"/>
          <w:sz w:val="28"/>
          <w:szCs w:val="28"/>
          <w:shd w:val="clear" w:color="auto" w:fill="FFFFFF"/>
        </w:rPr>
        <w:t xml:space="preserve">выписка об </w:t>
      </w:r>
      <w:r w:rsidR="00055135" w:rsidRPr="00055135">
        <w:rPr>
          <w:rFonts w:ascii="Times New Roman" w:hAnsi="Times New Roman" w:cs="Times New Roman"/>
          <w:color w:val="000000"/>
          <w:sz w:val="28"/>
          <w:szCs w:val="28"/>
          <w:shd w:val="clear" w:color="auto" w:fill="FFFFFF"/>
        </w:rPr>
        <w:t xml:space="preserve">основных характеристиках и зарегистрированных </w:t>
      </w:r>
      <w:r w:rsidR="00241648" w:rsidRPr="00055135">
        <w:rPr>
          <w:rFonts w:ascii="Times New Roman" w:hAnsi="Times New Roman" w:cs="Times New Roman"/>
          <w:color w:val="000000"/>
          <w:sz w:val="28"/>
          <w:szCs w:val="28"/>
          <w:shd w:val="clear" w:color="auto" w:fill="FFFFFF"/>
        </w:rPr>
        <w:t>правах на объект недвижимости (электронный вид –</w:t>
      </w:r>
      <w:r w:rsidR="00055135">
        <w:rPr>
          <w:rFonts w:ascii="Times New Roman" w:hAnsi="Times New Roman" w:cs="Times New Roman"/>
          <w:color w:val="000000"/>
          <w:sz w:val="28"/>
          <w:szCs w:val="28"/>
          <w:shd w:val="clear" w:color="auto" w:fill="FFFFFF"/>
        </w:rPr>
        <w:t xml:space="preserve"> 469 215</w:t>
      </w:r>
      <w:r w:rsidR="00241648" w:rsidRPr="00055135">
        <w:rPr>
          <w:rFonts w:ascii="Times New Roman" w:hAnsi="Times New Roman" w:cs="Times New Roman"/>
          <w:color w:val="000000"/>
          <w:sz w:val="28"/>
          <w:szCs w:val="28"/>
          <w:shd w:val="clear" w:color="auto" w:fill="FFFFFF"/>
        </w:rPr>
        <w:t>)</w:t>
      </w:r>
      <w:r w:rsidR="00055135">
        <w:rPr>
          <w:rFonts w:ascii="Times New Roman" w:hAnsi="Times New Roman" w:cs="Times New Roman"/>
          <w:color w:val="000000"/>
          <w:sz w:val="28"/>
          <w:szCs w:val="28"/>
          <w:shd w:val="clear" w:color="auto" w:fill="FFFFFF"/>
        </w:rPr>
        <w:t>;</w:t>
      </w:r>
    </w:p>
    <w:p w:rsidR="00055135" w:rsidRDefault="00055135" w:rsidP="00055135">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выписка о правах отдельного лица на имевшиеся (имеющиеся) объекты недвижимости (</w:t>
      </w:r>
      <w:r w:rsidRPr="00055135">
        <w:rPr>
          <w:rFonts w:ascii="Times New Roman" w:hAnsi="Times New Roman" w:cs="Times New Roman"/>
          <w:color w:val="000000"/>
          <w:sz w:val="28"/>
          <w:szCs w:val="28"/>
          <w:shd w:val="clear" w:color="auto" w:fill="FFFFFF"/>
        </w:rPr>
        <w:t xml:space="preserve">электронный вид – </w:t>
      </w:r>
      <w:r>
        <w:rPr>
          <w:rFonts w:ascii="Times New Roman" w:hAnsi="Times New Roman" w:cs="Times New Roman"/>
          <w:color w:val="000000"/>
          <w:sz w:val="28"/>
          <w:szCs w:val="28"/>
          <w:shd w:val="clear" w:color="auto" w:fill="FFFFFF"/>
        </w:rPr>
        <w:t>261 800</w:t>
      </w:r>
      <w:r w:rsidRPr="0005513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241648" w:rsidRPr="00055135" w:rsidRDefault="00055135" w:rsidP="00055135">
      <w:pPr>
        <w:pStyle w:val="a6"/>
        <w:numPr>
          <w:ilvl w:val="0"/>
          <w:numId w:val="2"/>
        </w:num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выписка об объекте недвижимости (</w:t>
      </w:r>
      <w:r w:rsidRPr="00055135">
        <w:rPr>
          <w:rFonts w:ascii="Times New Roman" w:hAnsi="Times New Roman" w:cs="Times New Roman"/>
          <w:color w:val="000000"/>
          <w:sz w:val="28"/>
          <w:szCs w:val="28"/>
          <w:shd w:val="clear" w:color="auto" w:fill="FFFFFF"/>
        </w:rPr>
        <w:t xml:space="preserve">электронный вид – </w:t>
      </w:r>
      <w:r>
        <w:rPr>
          <w:rFonts w:ascii="Times New Roman" w:hAnsi="Times New Roman" w:cs="Times New Roman"/>
          <w:color w:val="000000"/>
          <w:sz w:val="28"/>
          <w:szCs w:val="28"/>
          <w:shd w:val="clear" w:color="auto" w:fill="FFFFFF"/>
        </w:rPr>
        <w:t>230 042</w:t>
      </w:r>
      <w:r w:rsidRPr="0005513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5D5B78" w:rsidRDefault="005D5B78" w:rsidP="00055135">
      <w:pPr>
        <w:spacing w:after="0" w:line="240" w:lineRule="auto"/>
        <w:ind w:firstLine="709"/>
        <w:jc w:val="both"/>
        <w:rPr>
          <w:rFonts w:ascii="Times New Roman" w:hAnsi="Times New Roman" w:cs="Times New Roman"/>
          <w:color w:val="000000"/>
          <w:sz w:val="28"/>
          <w:szCs w:val="28"/>
          <w:shd w:val="clear" w:color="auto" w:fill="FFFFFF"/>
        </w:rPr>
      </w:pPr>
    </w:p>
    <w:p w:rsidR="00D869F8" w:rsidRDefault="005D5B78" w:rsidP="00055135">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D869F8" w:rsidRPr="00D869F8">
        <w:rPr>
          <w:rFonts w:ascii="Times New Roman" w:hAnsi="Times New Roman" w:cs="Times New Roman"/>
          <w:color w:val="000000"/>
          <w:sz w:val="28"/>
          <w:szCs w:val="28"/>
          <w:shd w:val="clear" w:color="auto" w:fill="FFFFFF"/>
        </w:rPr>
        <w:t>Выписка из ЕГРН является официальным документом, который чаще всего требуется при проведении сделок с недвижимостью, оформлении наследства или пр</w:t>
      </w:r>
      <w:r>
        <w:rPr>
          <w:rFonts w:ascii="Times New Roman" w:hAnsi="Times New Roman" w:cs="Times New Roman"/>
          <w:color w:val="000000"/>
          <w:sz w:val="28"/>
          <w:szCs w:val="28"/>
          <w:shd w:val="clear" w:color="auto" w:fill="FFFFFF"/>
        </w:rPr>
        <w:t xml:space="preserve">и выполнении кадастровых работ», - напомнила заместитель руководителя Управления </w:t>
      </w:r>
      <w:proofErr w:type="spellStart"/>
      <w:r>
        <w:rPr>
          <w:rFonts w:ascii="Times New Roman" w:hAnsi="Times New Roman" w:cs="Times New Roman"/>
          <w:color w:val="000000"/>
          <w:sz w:val="28"/>
          <w:szCs w:val="28"/>
          <w:shd w:val="clear" w:color="auto" w:fill="FFFFFF"/>
        </w:rPr>
        <w:t>Росреестра</w:t>
      </w:r>
      <w:proofErr w:type="spellEnd"/>
      <w:r>
        <w:rPr>
          <w:rFonts w:ascii="Times New Roman" w:hAnsi="Times New Roman" w:cs="Times New Roman"/>
          <w:color w:val="000000"/>
          <w:sz w:val="28"/>
          <w:szCs w:val="28"/>
          <w:shd w:val="clear" w:color="auto" w:fill="FFFFFF"/>
        </w:rPr>
        <w:t xml:space="preserve"> по Тульской области Наталья Болсуновская.</w:t>
      </w:r>
    </w:p>
    <w:p w:rsidR="005D5B78" w:rsidRPr="005D5B78" w:rsidRDefault="005D5B78" w:rsidP="00055135">
      <w:pPr>
        <w:spacing w:after="0" w:line="240" w:lineRule="auto"/>
        <w:ind w:firstLine="709"/>
        <w:jc w:val="both"/>
        <w:rPr>
          <w:rFonts w:ascii="Times New Roman" w:hAnsi="Times New Roman" w:cs="Times New Roman"/>
          <w:color w:val="000000"/>
          <w:sz w:val="28"/>
          <w:szCs w:val="28"/>
          <w:shd w:val="clear" w:color="auto" w:fill="FFFFFF"/>
        </w:rPr>
      </w:pPr>
    </w:p>
    <w:p w:rsidR="00142C23" w:rsidRPr="00BA098E" w:rsidRDefault="00142C23" w:rsidP="00142C23">
      <w:pPr>
        <w:spacing w:after="0" w:line="240" w:lineRule="auto"/>
        <w:ind w:firstLine="709"/>
        <w:jc w:val="both"/>
        <w:rPr>
          <w:rFonts w:ascii="Times New Roman" w:eastAsia="Times New Roman" w:hAnsi="Times New Roman" w:cs="Times New Roman"/>
          <w:sz w:val="28"/>
          <w:szCs w:val="28"/>
          <w:lang w:eastAsia="ru-RU"/>
        </w:rPr>
      </w:pPr>
      <w:r w:rsidRPr="00BA098E">
        <w:rPr>
          <w:rFonts w:ascii="Times New Roman" w:hAnsi="Times New Roman" w:cs="Times New Roman"/>
          <w:sz w:val="28"/>
          <w:szCs w:val="28"/>
        </w:rPr>
        <w:t>На сегодняшний день заявитель получает сведения из ЕГРН как в виде бумажного документа, так и в электронном виде</w:t>
      </w:r>
      <w:r>
        <w:rPr>
          <w:rFonts w:ascii="Times New Roman" w:hAnsi="Times New Roman" w:cs="Times New Roman"/>
          <w:i/>
          <w:sz w:val="28"/>
          <w:szCs w:val="28"/>
        </w:rPr>
        <w:t>.</w:t>
      </w:r>
      <w:r>
        <w:rPr>
          <w:rFonts w:ascii="Times New Roman" w:hAnsi="Times New Roman" w:cs="Times New Roman"/>
          <w:sz w:val="28"/>
          <w:szCs w:val="28"/>
        </w:rPr>
        <w:t xml:space="preserve"> </w:t>
      </w:r>
    </w:p>
    <w:p w:rsidR="00142C23" w:rsidRPr="00142C23" w:rsidRDefault="00142C23" w:rsidP="00055135">
      <w:pPr>
        <w:spacing w:after="0" w:line="240" w:lineRule="auto"/>
        <w:ind w:firstLine="709"/>
        <w:jc w:val="both"/>
        <w:rPr>
          <w:rFonts w:ascii="Times New Roman" w:hAnsi="Times New Roman" w:cs="Times New Roman"/>
          <w:color w:val="000000"/>
          <w:sz w:val="28"/>
          <w:szCs w:val="28"/>
          <w:shd w:val="clear" w:color="auto" w:fill="FFFFFF"/>
        </w:rPr>
      </w:pPr>
    </w:p>
    <w:sectPr w:rsidR="00142C23" w:rsidRPr="00142C23" w:rsidSect="005D5B7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00CB"/>
    <w:multiLevelType w:val="hybridMultilevel"/>
    <w:tmpl w:val="23549AD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67352FD3"/>
    <w:multiLevelType w:val="hybridMultilevel"/>
    <w:tmpl w:val="F9F82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95A10"/>
    <w:rsid w:val="00055135"/>
    <w:rsid w:val="00071236"/>
    <w:rsid w:val="00077396"/>
    <w:rsid w:val="000831A6"/>
    <w:rsid w:val="0013363B"/>
    <w:rsid w:val="00142C23"/>
    <w:rsid w:val="00183D18"/>
    <w:rsid w:val="001D4168"/>
    <w:rsid w:val="002048DB"/>
    <w:rsid w:val="002064BD"/>
    <w:rsid w:val="002279C1"/>
    <w:rsid w:val="00241648"/>
    <w:rsid w:val="00263B18"/>
    <w:rsid w:val="00293AA9"/>
    <w:rsid w:val="002B20F4"/>
    <w:rsid w:val="002B387C"/>
    <w:rsid w:val="002C72F0"/>
    <w:rsid w:val="002D08BA"/>
    <w:rsid w:val="002E40F9"/>
    <w:rsid w:val="00305016"/>
    <w:rsid w:val="0033640D"/>
    <w:rsid w:val="0034181A"/>
    <w:rsid w:val="003666E4"/>
    <w:rsid w:val="004217E5"/>
    <w:rsid w:val="004F51AA"/>
    <w:rsid w:val="00514317"/>
    <w:rsid w:val="0058080A"/>
    <w:rsid w:val="00590791"/>
    <w:rsid w:val="005C28D5"/>
    <w:rsid w:val="005D32B5"/>
    <w:rsid w:val="005D5B78"/>
    <w:rsid w:val="005E48C4"/>
    <w:rsid w:val="005F0F68"/>
    <w:rsid w:val="006019FB"/>
    <w:rsid w:val="00612C50"/>
    <w:rsid w:val="006D1A3E"/>
    <w:rsid w:val="0076302E"/>
    <w:rsid w:val="00795A10"/>
    <w:rsid w:val="007A0267"/>
    <w:rsid w:val="007A516E"/>
    <w:rsid w:val="008427B9"/>
    <w:rsid w:val="008864C8"/>
    <w:rsid w:val="008C6C71"/>
    <w:rsid w:val="00924BAC"/>
    <w:rsid w:val="009C1517"/>
    <w:rsid w:val="00A00BED"/>
    <w:rsid w:val="00A67D25"/>
    <w:rsid w:val="00AF71E6"/>
    <w:rsid w:val="00B36D3B"/>
    <w:rsid w:val="00BB241D"/>
    <w:rsid w:val="00BC339C"/>
    <w:rsid w:val="00BE088F"/>
    <w:rsid w:val="00CA1C6D"/>
    <w:rsid w:val="00CC3831"/>
    <w:rsid w:val="00CE51D1"/>
    <w:rsid w:val="00CF5C7D"/>
    <w:rsid w:val="00D04301"/>
    <w:rsid w:val="00D43A0B"/>
    <w:rsid w:val="00D529BD"/>
    <w:rsid w:val="00D869F8"/>
    <w:rsid w:val="00D90868"/>
    <w:rsid w:val="00DC4922"/>
    <w:rsid w:val="00E50329"/>
    <w:rsid w:val="00E9594B"/>
    <w:rsid w:val="00EE68EF"/>
    <w:rsid w:val="00F166A6"/>
    <w:rsid w:val="00F25D99"/>
    <w:rsid w:val="00F97D05"/>
    <w:rsid w:val="00FD2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354E"/>
  <w15:docId w15:val="{6C026B04-4F0D-4928-8A6C-49403913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3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396"/>
    <w:rPr>
      <w:rFonts w:ascii="Tahoma" w:hAnsi="Tahoma" w:cs="Tahoma"/>
      <w:sz w:val="16"/>
      <w:szCs w:val="16"/>
    </w:rPr>
  </w:style>
  <w:style w:type="character" w:styleId="a5">
    <w:name w:val="Hyperlink"/>
    <w:basedOn w:val="a0"/>
    <w:uiPriority w:val="99"/>
    <w:semiHidden/>
    <w:unhideWhenUsed/>
    <w:rsid w:val="00BC339C"/>
    <w:rPr>
      <w:color w:val="0000FF"/>
      <w:u w:val="single"/>
    </w:rPr>
  </w:style>
  <w:style w:type="paragraph" w:styleId="a6">
    <w:name w:val="List Paragraph"/>
    <w:basedOn w:val="a"/>
    <w:uiPriority w:val="34"/>
    <w:qFormat/>
    <w:rsid w:val="00055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Мосина Александра Сергеевна</dc:creator>
  <cp:keywords/>
  <dc:description/>
  <cp:lastModifiedBy>Фетисова Ксения Сергеевна</cp:lastModifiedBy>
  <cp:revision>48</cp:revision>
  <cp:lastPrinted>2024-08-16T06:40:00Z</cp:lastPrinted>
  <dcterms:created xsi:type="dcterms:W3CDTF">2023-04-14T08:43:00Z</dcterms:created>
  <dcterms:modified xsi:type="dcterms:W3CDTF">2024-08-16T06:41:00Z</dcterms:modified>
</cp:coreProperties>
</file>