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3E5896BD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874FF9">
        <w:rPr>
          <w:rFonts w:ascii="PT Astra Serif" w:hAnsi="PT Astra Serif"/>
          <w:bCs/>
          <w:sz w:val="28"/>
          <w:szCs w:val="28"/>
          <w:u w:val="single"/>
        </w:rPr>
        <w:t>23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C0740A">
        <w:rPr>
          <w:rFonts w:ascii="PT Astra Serif" w:hAnsi="PT Astra Serif"/>
          <w:bCs/>
          <w:sz w:val="28"/>
          <w:szCs w:val="28"/>
          <w:u w:val="single"/>
        </w:rPr>
        <w:t>апреля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3258FFBD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- проект постановления </w:t>
      </w:r>
      <w:r w:rsidR="00371002">
        <w:rPr>
          <w:rFonts w:ascii="PT Astra Serif" w:hAnsi="PT Astra Serif"/>
          <w:sz w:val="28"/>
          <w:szCs w:val="28"/>
        </w:rPr>
        <w:t>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874FF9">
        <w:rPr>
          <w:rFonts w:ascii="PT Astra Serif" w:hAnsi="PT Astra Serif"/>
          <w:sz w:val="28"/>
          <w:szCs w:val="28"/>
        </w:rPr>
        <w:t xml:space="preserve">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4C53CD">
        <w:rPr>
          <w:rFonts w:ascii="PT Astra Serif" w:hAnsi="PT Astra Serif"/>
          <w:sz w:val="28"/>
          <w:szCs w:val="28"/>
        </w:rPr>
        <w:t>(далее - проект НПА).</w:t>
      </w:r>
    </w:p>
    <w:p w14:paraId="57B34F5D" w14:textId="6EF93AF9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 xml:space="preserve">комитет </w:t>
      </w:r>
      <w:r w:rsidR="00874FF9">
        <w:rPr>
          <w:rFonts w:ascii="PT Astra Serif" w:hAnsi="PT Astra Serif"/>
          <w:sz w:val="28"/>
          <w:szCs w:val="28"/>
        </w:rPr>
        <w:t>строительства и архитектуры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7002A8BA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874FF9">
        <w:rPr>
          <w:rFonts w:ascii="PT Astra Serif" w:hAnsi="PT Astra Serif"/>
          <w:sz w:val="28"/>
          <w:szCs w:val="28"/>
          <w:lang w:eastAsia="en-US"/>
        </w:rPr>
        <w:t>08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C0740A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874FF9">
        <w:rPr>
          <w:rFonts w:ascii="PT Astra Serif" w:hAnsi="PT Astra Serif"/>
          <w:sz w:val="28"/>
          <w:szCs w:val="28"/>
          <w:lang w:eastAsia="en-US"/>
        </w:rPr>
        <w:t>21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C0740A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3EB12D0D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>Поступивших, в ходе публичных консультаций предложений (замечаний) не поступало. Справка о поступивших предложениях по итогам рассмотрения проекта 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874FF9">
        <w:rPr>
          <w:rFonts w:ascii="PT Astra Serif" w:hAnsi="PT Astra Serif" w:cs="Times New Roman"/>
          <w:sz w:val="28"/>
          <w:szCs w:val="28"/>
        </w:rPr>
        <w:t>22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C0740A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lastRenderedPageBreak/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E8993A1" w14:textId="77777777" w:rsidR="00874FF9" w:rsidRDefault="00874FF9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1B4BB928" w14:textId="0EF16454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1E1B0637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874FF9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>.</w:t>
      </w:r>
      <w:r w:rsidR="00874FF9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874FF9">
        <w:rPr>
          <w:rFonts w:ascii="PT Astra Serif" w:hAnsi="PT Astra Serif"/>
          <w:sz w:val="28"/>
          <w:szCs w:val="28"/>
        </w:rPr>
        <w:t>Кирьянова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1478" w14:textId="77777777" w:rsidR="00497C7A" w:rsidRDefault="00497C7A" w:rsidP="00287F12">
      <w:pPr>
        <w:spacing w:after="0" w:line="240" w:lineRule="auto"/>
      </w:pPr>
      <w:r>
        <w:separator/>
      </w:r>
    </w:p>
  </w:endnote>
  <w:endnote w:type="continuationSeparator" w:id="0">
    <w:p w14:paraId="026A5558" w14:textId="77777777" w:rsidR="00497C7A" w:rsidRDefault="00497C7A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79F9" w14:textId="77777777" w:rsidR="00497C7A" w:rsidRDefault="00497C7A" w:rsidP="00287F12">
      <w:pPr>
        <w:spacing w:after="0" w:line="240" w:lineRule="auto"/>
      </w:pPr>
      <w:r>
        <w:separator/>
      </w:r>
    </w:p>
  </w:footnote>
  <w:footnote w:type="continuationSeparator" w:id="0">
    <w:p w14:paraId="08E0E62E" w14:textId="77777777" w:rsidR="00497C7A" w:rsidRDefault="00497C7A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D7DF9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97C7A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74FF9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69C8"/>
    <w:rsid w:val="00EF6E14"/>
    <w:rsid w:val="00F12432"/>
    <w:rsid w:val="00F12FB0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77</cp:revision>
  <cp:lastPrinted>2024-08-22T08:08:00Z</cp:lastPrinted>
  <dcterms:created xsi:type="dcterms:W3CDTF">2016-09-21T12:23:00Z</dcterms:created>
  <dcterms:modified xsi:type="dcterms:W3CDTF">2024-08-22T08:08:00Z</dcterms:modified>
</cp:coreProperties>
</file>