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60" w:rsidRDefault="003A2060" w:rsidP="003A2060">
      <w:pPr>
        <w:jc w:val="center"/>
      </w:pPr>
      <w:r>
        <w:t>ПРИГЛАШЕНИЕ НА ДИСТАНЦИОННОЕ ОБУЧЕНИЕ «ОБНОВЛЕННЫЕ ТРЕБОВАНИЯ РОССЕЛЬХОЗНАДЗОРА К КАЧЕСТВУ СЕЛЬСКОХОЗЯЙСТВЕННОЙ ПРОДУКЦИИ В 2025 ГОДУ»</w:t>
      </w:r>
    </w:p>
    <w:p w:rsidR="003A2060" w:rsidRDefault="003A2060" w:rsidP="003A2060">
      <w:pPr>
        <w:spacing w:after="0" w:line="240" w:lineRule="auto"/>
        <w:ind w:firstLine="709"/>
        <w:jc w:val="both"/>
      </w:pPr>
      <w:r>
        <w:t xml:space="preserve">В связи с вступлением в силу значительных изменений законодательства в сельском хозяйстве, включая вопросы, связанные с обновлением программы развития и поддержки сельского хозяйства, создания бесшовной системы подготовки кадров для отрасли, создания и запуска новых информационных систем, а также иных значительных изменений, затронувших отрасль АПК, и высокой актуальностью затрагиваемых вопросов 08 – 11 апреля 2025 года пройдет дистанционное обучение (повышение квалификации) по теме «Обновленные требования </w:t>
      </w:r>
      <w:proofErr w:type="spellStart"/>
      <w:r>
        <w:t>Россельхознадзора</w:t>
      </w:r>
      <w:proofErr w:type="spellEnd"/>
      <w:r>
        <w:t xml:space="preserve"> к качеству сельскохозяйственной продукции в 2025 году». </w:t>
      </w:r>
    </w:p>
    <w:p w:rsidR="003A2060" w:rsidRDefault="003A2060" w:rsidP="003A2060">
      <w:pPr>
        <w:spacing w:after="0" w:line="240" w:lineRule="auto"/>
        <w:ind w:firstLine="709"/>
        <w:jc w:val="both"/>
      </w:pPr>
      <w:r>
        <w:t xml:space="preserve">В ходе обучения будут рассмотрены последние изменения нормативно-правовой базы, регламентирующие деятельность </w:t>
      </w:r>
      <w:proofErr w:type="spellStart"/>
      <w:r>
        <w:t>Россельхознадзора</w:t>
      </w:r>
      <w:proofErr w:type="spellEnd"/>
      <w:r>
        <w:t xml:space="preserve">, регулирование контрольно-надзорной деятельности на региональном уровне в области сельского хозяйства, в том числе ФЗ от 28.12.24 №540-ФЗ и ПП РФ от 28.12.24 №1955, завершение перехода на риск-ориентированный подход в контрольно-надзорной деятельности, использование информационных систем в контроле, а также вопросы профилактики рисков и правонарушений. Особое внимание будет уделено нововведениям, вступившим в силу 1 января 2025 года, введению в действие «пакета» новых ветеринарных правил, реализации новых форм получения господдержки и работы информационной системы цифровых сервисов АПК Министерства сельского хозяйства Российской Федерации. </w:t>
      </w:r>
    </w:p>
    <w:p w:rsidR="003A2060" w:rsidRDefault="003A2060" w:rsidP="003A2060">
      <w:pPr>
        <w:spacing w:after="0" w:line="240" w:lineRule="auto"/>
        <w:ind w:firstLine="709"/>
        <w:jc w:val="both"/>
      </w:pPr>
      <w:r>
        <w:t xml:space="preserve">Участники получат информацию по требованиям к прохождению проверок и контрольных мероприятий. В качестве спикеров в дистанционном обучении примут участие представители подведомственных учреждений Минсельхоза России, эксперты мониторинговой группы по контролю за оформлением ветеринарных сопроводительных документов уполномоченными лицами и аттестованными специалистами по Московской области, ведущие сотрудники кафедры правоведения ФГБОУ ВО «Российский Государственный Аграрный Университет – МСХА имени К.А. Тимирязева», эксперты по разработке и эксплуатации ФГИС «Зерно». </w:t>
      </w:r>
    </w:p>
    <w:p w:rsidR="003A2060" w:rsidRDefault="003A2060" w:rsidP="003A2060">
      <w:pPr>
        <w:spacing w:after="0" w:line="240" w:lineRule="auto"/>
        <w:ind w:firstLine="709"/>
        <w:jc w:val="both"/>
      </w:pPr>
      <w:r>
        <w:t xml:space="preserve">Для обучения в формате дистанционного повышения квалификации приглашаются руководители и специалисты агропромышленных объединений, сельскохозяйственных предприятий, кооперативов и фермерских хозяйств. </w:t>
      </w:r>
    </w:p>
    <w:p w:rsidR="003A2060" w:rsidRDefault="003A2060" w:rsidP="003A2060">
      <w:pPr>
        <w:spacing w:after="0" w:line="240" w:lineRule="auto"/>
        <w:ind w:firstLine="709"/>
        <w:jc w:val="both"/>
      </w:pPr>
      <w:r>
        <w:t xml:space="preserve">Мероприятие будет проходить в дистанционном формате на платформе </w:t>
      </w:r>
      <w:proofErr w:type="spellStart"/>
      <w:r>
        <w:t>GetCourse</w:t>
      </w:r>
      <w:proofErr w:type="spellEnd"/>
      <w:r>
        <w:t xml:space="preserve">. </w:t>
      </w:r>
    </w:p>
    <w:p w:rsidR="008A349F" w:rsidRDefault="003A2060" w:rsidP="003A2060">
      <w:pPr>
        <w:spacing w:after="0" w:line="240" w:lineRule="auto"/>
        <w:ind w:firstLine="709"/>
        <w:jc w:val="both"/>
      </w:pPr>
      <w:r>
        <w:t>О принятом Вами решении об участии просим сообщить по тел.: 8 (965) 164-63-05 или электронной почте: goryainova@seminar-in</w:t>
      </w:r>
      <w:bookmarkStart w:id="0" w:name="_GoBack"/>
      <w:bookmarkEnd w:id="0"/>
      <w:r>
        <w:t>form.ru</w:t>
      </w:r>
    </w:p>
    <w:sectPr w:rsidR="008A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60"/>
    <w:rsid w:val="003A2060"/>
    <w:rsid w:val="008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BB98"/>
  <w15:chartTrackingRefBased/>
  <w15:docId w15:val="{35509CCC-1DFB-4D10-B932-896E7566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2025-03-26T09:08:00Z</dcterms:created>
  <dcterms:modified xsi:type="dcterms:W3CDTF">2025-03-26T09:17:00Z</dcterms:modified>
</cp:coreProperties>
</file>