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Default="004619D2" w:rsidP="004619D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1985"/>
        <w:gridCol w:w="284"/>
        <w:gridCol w:w="1701"/>
        <w:gridCol w:w="1459"/>
        <w:gridCol w:w="384"/>
        <w:gridCol w:w="587"/>
        <w:gridCol w:w="405"/>
      </w:tblGrid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0A761E">
            <w:pPr>
              <w:spacing w:after="0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825F32" w:rsidRDefault="004619D2" w:rsidP="000A761E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  <w:hideMark/>
          </w:tcPr>
          <w:p w:rsidR="004619D2" w:rsidRPr="00825F32" w:rsidRDefault="004619D2" w:rsidP="000A761E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0A761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4619D2" w:rsidRPr="00825F32" w:rsidRDefault="004619D2" w:rsidP="000A761E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0A761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4619D2" w:rsidRPr="00825F32" w:rsidRDefault="004619D2" w:rsidP="000A761E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0A761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город Донской</w:t>
            </w:r>
          </w:p>
        </w:tc>
      </w:tr>
      <w:tr w:rsidR="004619D2" w:rsidRPr="00825F32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  <w:hideMark/>
          </w:tcPr>
          <w:p w:rsidR="004619D2" w:rsidRPr="00825F32" w:rsidRDefault="004619D2" w:rsidP="00E0130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                   от_______ 20</w:t>
            </w:r>
            <w:r w:rsidR="00544EDD"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E0130C"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</w:t>
            </w:r>
            <w:r w:rsidRPr="00825F32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года  №_____</w:t>
            </w:r>
          </w:p>
        </w:tc>
      </w:tr>
      <w:tr w:rsidR="004619D2" w:rsidRPr="00E0130C" w:rsidTr="00AF17D9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gridSpan w:val="3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19D2" w:rsidRPr="00825F32" w:rsidTr="00AF17D9">
        <w:trPr>
          <w:gridBefore w:val="1"/>
          <w:wBefore w:w="850" w:type="dxa"/>
          <w:trHeight w:val="780"/>
        </w:trPr>
        <w:tc>
          <w:tcPr>
            <w:tcW w:w="9073" w:type="dxa"/>
            <w:gridSpan w:val="10"/>
            <w:shd w:val="clear" w:color="auto" w:fill="auto"/>
            <w:vAlign w:val="center"/>
            <w:hideMark/>
          </w:tcPr>
          <w:p w:rsidR="0078297E" w:rsidRPr="00825F32" w:rsidRDefault="0078297E" w:rsidP="0078297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</w:t>
            </w:r>
          </w:p>
          <w:p w:rsidR="005C1CF2" w:rsidRPr="00825F32" w:rsidRDefault="0078297E" w:rsidP="0078297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город Донской                                                   </w:t>
            </w:r>
          </w:p>
          <w:p w:rsidR="004619D2" w:rsidRPr="00825F32" w:rsidRDefault="0078297E" w:rsidP="00853E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E0130C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3EF7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0130C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E0130C" w:rsidTr="00AF17D9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825F32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825F32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825F32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E0130C" w:rsidTr="00AF17D9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0469A2" w:rsidRDefault="00BC11A3" w:rsidP="00853E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на 01.</w:t>
            </w:r>
            <w:r w:rsid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853EF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619D2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544EDD"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825F32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826142" w:rsidRPr="00E0130C" w:rsidTr="00AF17D9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4D420A" w:rsidP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</w:t>
            </w:r>
            <w:r w:rsidR="00853EF7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 481 681 400,42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595 623 620,69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826142" w:rsidRPr="00E0130C" w:rsidTr="00AF17D9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 w:rsidP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330</w:t>
            </w:r>
            <w:r w:rsidR="004D420A"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516</w:t>
            </w:r>
            <w:r w:rsidR="004D420A"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177</w:t>
            </w:r>
            <w:r w:rsidR="004D420A" w:rsidRPr="00825F32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160 948 518,17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48,7</w:t>
            </w:r>
          </w:p>
        </w:tc>
      </w:tr>
      <w:tr w:rsidR="00826142" w:rsidRPr="00E0130C" w:rsidTr="00AF17D9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275 987 920,73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135 918 492,50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49,2</w:t>
            </w:r>
          </w:p>
        </w:tc>
      </w:tr>
      <w:tr w:rsidR="00826142" w:rsidRPr="00E0130C" w:rsidTr="00AF17D9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165 902 240,00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78 749 318,50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826142" w:rsidRPr="00E0130C" w:rsidTr="00AF17D9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000 1 01 02000 01 0000 110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165 902 240,00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78 749 318,50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826142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142" w:rsidRPr="00825F32" w:rsidRDefault="00826142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159 472 650,00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73 963 082,51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46,4</w:t>
            </w:r>
          </w:p>
        </w:tc>
      </w:tr>
      <w:tr w:rsidR="00826142" w:rsidRPr="00E0130C" w:rsidTr="00AF17D9">
        <w:trPr>
          <w:trHeight w:val="26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000 1 01 02020 01 0000 110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572 660,00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623 286,68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108,8</w:t>
            </w:r>
          </w:p>
        </w:tc>
      </w:tr>
      <w:tr w:rsidR="00826142" w:rsidRPr="00E0130C" w:rsidTr="00AF17D9">
        <w:trPr>
          <w:trHeight w:val="14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23508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915 090,00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691 760,01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75,6</w:t>
            </w:r>
          </w:p>
        </w:tc>
      </w:tr>
      <w:tr w:rsidR="00826142" w:rsidRPr="00E0130C" w:rsidTr="00AF17D9">
        <w:trPr>
          <w:trHeight w:val="239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000 1 01 02040 01 0000 110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142" w:rsidRPr="00825F32" w:rsidRDefault="00826142" w:rsidP="0023508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3 741 830,00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2 458 070,04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65,7</w:t>
            </w:r>
          </w:p>
        </w:tc>
      </w:tr>
      <w:tr w:rsidR="00826142" w:rsidRPr="00E0130C" w:rsidTr="00AF17D9">
        <w:trPr>
          <w:trHeight w:val="169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26142" w:rsidRPr="00825F32" w:rsidRDefault="0082614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6142" w:rsidRPr="00825F32" w:rsidRDefault="00826142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 w:rsidR="005732E3">
              <w:rPr>
                <w:rFonts w:ascii="PT Astra Serif" w:hAnsi="PT Astra Serif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 w:rsidR="005732E3">
              <w:rPr>
                <w:rFonts w:ascii="PT Astra Serif" w:hAnsi="PT Astra Serif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142" w:rsidRPr="00825F32" w:rsidRDefault="00853EF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 w:rsidR="005732E3">
              <w:rPr>
                <w:rFonts w:ascii="PT Astra Serif" w:hAnsi="PT Astra Serif" w:cs="Calibri"/>
                <w:color w:val="000000"/>
                <w:sz w:val="24"/>
                <w:szCs w:val="24"/>
              </w:rPr>
              <w:t>,0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000 1 01 02080 01 0000 110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7007B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007B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 w:rsidP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1 200 010,00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 w:rsidP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1 013 119,26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 w:rsidP="007007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84,4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000 1 03 00000 00 0000 000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23508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28 651 060,00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13 478 615,09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7007BE" w:rsidRPr="00E0130C" w:rsidTr="00AF17D9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28 651 060,00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13 478 615,09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47,0</w:t>
            </w:r>
          </w:p>
        </w:tc>
      </w:tr>
      <w:tr w:rsidR="007007BE" w:rsidRPr="00E0130C" w:rsidTr="00AF17D9">
        <w:trPr>
          <w:trHeight w:val="2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13 155 540,00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6 095 101,80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46,3</w:t>
            </w:r>
          </w:p>
        </w:tc>
      </w:tr>
      <w:tr w:rsidR="007007BE" w:rsidRPr="00E0130C" w:rsidTr="00AF17D9">
        <w:trPr>
          <w:trHeight w:val="28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74 970,00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45 914,38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 w:rsidP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61,2</w:t>
            </w:r>
          </w:p>
        </w:tc>
      </w:tr>
      <w:tr w:rsidR="007007BE" w:rsidRPr="00E0130C" w:rsidTr="00AF17D9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t>000 1 03 02251 01 0000 110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17 305 340,00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8 475 291,29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49,0</w:t>
            </w:r>
          </w:p>
        </w:tc>
      </w:tr>
      <w:tr w:rsidR="007007BE" w:rsidRPr="00E0130C" w:rsidTr="00AF17D9">
        <w:trPr>
          <w:trHeight w:val="140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000 1 03 02261 01 0000 110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-1 884 790,00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-1 137 692,38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60,4</w:t>
            </w:r>
          </w:p>
        </w:tc>
      </w:tr>
      <w:tr w:rsidR="007007BE" w:rsidRPr="00E0130C" w:rsidTr="00AF17D9">
        <w:trPr>
          <w:trHeight w:val="66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26 101 830,73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21 969 872,84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84,2</w:t>
            </w:r>
          </w:p>
        </w:tc>
      </w:tr>
      <w:tr w:rsidR="007007BE" w:rsidRPr="00E0130C" w:rsidTr="00AF17D9">
        <w:trPr>
          <w:trHeight w:val="72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000 1 05 01000 00 0000 110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19 411 520,73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14 353 578,87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732E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73,9</w:t>
            </w:r>
          </w:p>
        </w:tc>
      </w:tr>
      <w:tr w:rsidR="007007BE" w:rsidRPr="00E0130C" w:rsidTr="00AF17D9">
        <w:trPr>
          <w:trHeight w:val="9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246B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13 283 200,00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8 865 670,73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66,7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000 1 05 01011 01 0000 110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246B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13 283 180,00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  <w:r w:rsidR="00BE418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865 653,81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66,7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23508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84,6</w:t>
            </w:r>
          </w:p>
        </w:tc>
      </w:tr>
      <w:tr w:rsidR="007007BE" w:rsidRPr="00E0130C" w:rsidTr="00AF17D9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6 125 520,00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5 485 105,02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89,5</w:t>
            </w:r>
          </w:p>
        </w:tc>
      </w:tr>
      <w:tr w:rsidR="007007BE" w:rsidRPr="00E0130C" w:rsidTr="00AF17D9">
        <w:trPr>
          <w:trHeight w:val="18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000 1 05 01021 01 0000 110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6 125 520,00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5 485 105,02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89,5</w:t>
            </w:r>
          </w:p>
        </w:tc>
      </w:tr>
      <w:tr w:rsidR="007007BE" w:rsidRPr="00E0130C" w:rsidTr="00AF17D9">
        <w:trPr>
          <w:trHeight w:val="153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000 1 05 01022 01 0000 110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2 800,73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2 803,12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100,1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000 1 05 02000 02 0000 110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2 990 310,00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2 893 689,27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E5D0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96,8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D35333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2 990 210,00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2 893 616,57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96,8</w:t>
            </w:r>
          </w:p>
        </w:tc>
      </w:tr>
      <w:tr w:rsidR="007007BE" w:rsidRPr="00E0130C" w:rsidTr="00AF17D9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72,7</w:t>
            </w:r>
            <w:r w:rsidR="00EB0599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EB05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72,7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000 1 05 03000 01 0000 110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187 233,00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93,6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187 233,00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93,6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000 1 05 04000 02 0000 110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3 500 000,00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4 535 371,70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129,6</w:t>
            </w:r>
          </w:p>
        </w:tc>
      </w:tr>
      <w:tr w:rsidR="007007BE" w:rsidRPr="00E0130C" w:rsidTr="00AF17D9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000 1 05 04010 02 0000 110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</w:t>
            </w: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налогообложения, зачисляемый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3 500 000,00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4 535 371,70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129,6</w:t>
            </w:r>
          </w:p>
        </w:tc>
      </w:tr>
      <w:tr w:rsidR="007007BE" w:rsidRPr="00E0130C" w:rsidTr="00AF17D9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48 409 720,00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18 435 570,85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38,1</w:t>
            </w:r>
          </w:p>
        </w:tc>
      </w:tr>
      <w:tr w:rsidR="007007BE" w:rsidRPr="00E0130C" w:rsidTr="00AF17D9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000 1 06 01020 04 0000 110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4247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13 785 410,00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1 893 554,95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13,7</w:t>
            </w:r>
          </w:p>
        </w:tc>
      </w:tr>
      <w:tr w:rsidR="007007BE" w:rsidRPr="00E0130C" w:rsidTr="00AF17D9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000 1 06 02010 02 0000 110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4 239 930,00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2 783 243,86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65,6</w:t>
            </w:r>
          </w:p>
        </w:tc>
      </w:tr>
      <w:tr w:rsidR="007007BE" w:rsidRPr="00E0130C" w:rsidTr="00AF17D9">
        <w:trPr>
          <w:trHeight w:val="99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000 1 06 02020 02 0000 110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38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000 1 06 06000 00 0000 110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30 384 380,00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13 758 772,04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45,3</w:t>
            </w:r>
          </w:p>
        </w:tc>
      </w:tr>
      <w:tr w:rsidR="007007BE" w:rsidRPr="00E0130C" w:rsidTr="00AF17D9">
        <w:trPr>
          <w:trHeight w:val="11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000 1 06 06032 04 0000 110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23 524 010,00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13 121 350,49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55,8</w:t>
            </w:r>
          </w:p>
        </w:tc>
      </w:tr>
      <w:tr w:rsidR="007007BE" w:rsidRPr="00E0130C" w:rsidTr="00AF17D9">
        <w:trPr>
          <w:trHeight w:val="11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000 1 06 06042 04 0000 110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6 860 370,00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637 421,55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9,3</w:t>
            </w:r>
          </w:p>
        </w:tc>
      </w:tr>
      <w:tr w:rsidR="007007BE" w:rsidRPr="00E0130C" w:rsidTr="00AF17D9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000 1 08 00000 00 0000 000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6 923 070,00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3 285 115,22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7007BE" w:rsidRPr="00E0130C" w:rsidTr="00AF17D9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000 1 08 03010 01 0000 110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6 923 070,00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3 285 115,22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47,5</w:t>
            </w:r>
          </w:p>
        </w:tc>
      </w:tr>
      <w:tr w:rsidR="007007BE" w:rsidRPr="00E0130C" w:rsidTr="00AF17D9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000 1 09 00000 00 0000 000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825F32">
              <w:rPr>
                <w:rFonts w:ascii="PT Astra Serif" w:hAnsi="PT Astra Serif" w:cs="Courier New"/>
                <w:bCs/>
                <w:color w:val="000000"/>
              </w:rPr>
              <w:t>000 1 09 07052 04 0000 110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>
            <w:pPr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825F32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54 528 256,86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25 030 025,67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45,9</w:t>
            </w:r>
          </w:p>
        </w:tc>
      </w:tr>
      <w:tr w:rsidR="007007BE" w:rsidRPr="00E0130C" w:rsidTr="00AF17D9">
        <w:trPr>
          <w:trHeight w:val="20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44 896 038,38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16 479 991,08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36,7</w:t>
            </w:r>
          </w:p>
        </w:tc>
      </w:tr>
      <w:tr w:rsidR="007007BE" w:rsidRPr="00E0130C" w:rsidTr="00AF17D9">
        <w:trPr>
          <w:trHeight w:val="21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000 1 11 05012 04 0000 120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7 519 327,71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35,8</w:t>
            </w:r>
          </w:p>
        </w:tc>
      </w:tr>
      <w:tr w:rsidR="007007BE" w:rsidRPr="00E0130C" w:rsidTr="00AF17D9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000 1 11 05074 04 0000 120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 w:rsidP="003077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11 840 000,00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3 423 573,45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28,9</w:t>
            </w:r>
          </w:p>
        </w:tc>
      </w:tr>
      <w:tr w:rsidR="007007BE" w:rsidRPr="00E0130C" w:rsidTr="00AF17D9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000 1 11 07014 04 0000 120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1E2FA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4605C0" w:rsidP="004605C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  <w:r w:rsidR="001E2FAC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 w:rsidR="007269F1">
              <w:rPr>
                <w:rFonts w:ascii="PT Astra Serif" w:hAnsi="PT Astra Serif" w:cs="Calibri"/>
                <w:color w:val="000000"/>
                <w:sz w:val="24"/>
                <w:szCs w:val="24"/>
              </w:rPr>
              <w:t>,0</w:t>
            </w:r>
          </w:p>
        </w:tc>
      </w:tr>
      <w:tr w:rsidR="007007BE" w:rsidRPr="00E0130C" w:rsidTr="00AF17D9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000 1 11 09044 04 0000 120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23508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12 046 138,38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5 527 189,92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45,9</w:t>
            </w:r>
          </w:p>
        </w:tc>
      </w:tr>
      <w:tr w:rsidR="007007BE" w:rsidRPr="00E0130C" w:rsidTr="00AF17D9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000 1 12 00000 00 0000 000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663 300,00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467 412,49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70,5</w:t>
            </w:r>
          </w:p>
        </w:tc>
      </w:tr>
      <w:tr w:rsidR="007007BE" w:rsidRPr="00E0130C" w:rsidTr="00AF17D9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000 1 12 01000 01 0000 120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663 300,00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467 412,49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70,5</w:t>
            </w:r>
          </w:p>
        </w:tc>
      </w:tr>
      <w:tr w:rsidR="007007BE" w:rsidRPr="00E0130C" w:rsidTr="00AF17D9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000 1 12 01010 01 0000 120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331 500,00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331 212,55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99,9</w:t>
            </w:r>
          </w:p>
        </w:tc>
      </w:tr>
      <w:tr w:rsidR="007007BE" w:rsidRPr="00E0130C" w:rsidTr="00AF17D9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000 1 12 01030 01 0000 120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5 970,00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5 964,76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99,9</w:t>
            </w:r>
          </w:p>
        </w:tc>
      </w:tr>
      <w:tr w:rsidR="007007BE" w:rsidRPr="00E0130C" w:rsidTr="00AF17D9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000 1 12 01041 01 0000 120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322 705,00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127 112,18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39,4</w:t>
            </w:r>
          </w:p>
        </w:tc>
      </w:tr>
      <w:tr w:rsidR="007007BE" w:rsidRPr="00E0130C" w:rsidTr="00AF17D9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000 1 12 01042 01 0000 120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3 125,00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3 123,00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 w:rsidP="00AF17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99,9</w:t>
            </w:r>
          </w:p>
        </w:tc>
      </w:tr>
      <w:tr w:rsidR="007007BE" w:rsidRPr="00E0130C" w:rsidTr="00AF17D9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246B1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2 007 487,55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1 575 991,99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78,5</w:t>
            </w:r>
          </w:p>
        </w:tc>
      </w:tr>
      <w:tr w:rsidR="007007BE" w:rsidRPr="00E0130C" w:rsidTr="00AF17D9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000 1 13 01994 04 0000 130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1 402 000,00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1 367 404,31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6223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97,5</w:t>
            </w:r>
          </w:p>
        </w:tc>
      </w:tr>
      <w:tr w:rsidR="007007BE" w:rsidRPr="00E0130C" w:rsidTr="00AF17D9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000 1 13 02064 04 0000 130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535 000,00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138 100,13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25,8</w:t>
            </w:r>
          </w:p>
        </w:tc>
      </w:tr>
      <w:tr w:rsidR="007007BE" w:rsidRPr="00E0130C" w:rsidTr="00AF17D9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000 1 13 02994 04 0000 130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70 487,55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70 487,55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5B4FF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5 726 361,62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5 271 316,71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7007BE" w:rsidRPr="00E0130C" w:rsidTr="00AF17D9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000 1 14 01040 04 0000 410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59 861,62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59 861,62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666 500,00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52 083,00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7,8</w:t>
            </w:r>
          </w:p>
        </w:tc>
      </w:tr>
      <w:tr w:rsidR="007007BE" w:rsidRPr="00E0130C" w:rsidTr="00AF17D9">
        <w:trPr>
          <w:trHeight w:val="241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000 1 14 02043 04 0000 440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5123A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F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000 1 14 06000 00 0000 430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5 159 372,09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103,2</w:t>
            </w:r>
          </w:p>
        </w:tc>
      </w:tr>
      <w:tr w:rsidR="007007BE" w:rsidRPr="00E0130C" w:rsidTr="00AF17D9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000 1 14 06012 04 0000 430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5 159 372,09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103,2</w:t>
            </w:r>
          </w:p>
        </w:tc>
      </w:tr>
      <w:tr w:rsidR="007007BE" w:rsidRPr="00E0130C" w:rsidTr="00504CD5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000 1 14 06024 04 0000 430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</w:t>
            </w: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000 1 16 00000 00 0000 000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1 235 069,31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1 216 622,69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7007BE" w:rsidRPr="00E0130C" w:rsidTr="00AF17D9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000 1 17 00000 00 0000 000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18 690,71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007BE" w:rsidRPr="00E0130C" w:rsidTr="00AF17D9">
        <w:trPr>
          <w:trHeight w:val="5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1 151 165 222,83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434 675 102,5</w:t>
            </w:r>
            <w:r w:rsidR="000140F7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37,8</w:t>
            </w:r>
          </w:p>
        </w:tc>
      </w:tr>
      <w:tr w:rsidR="007007BE" w:rsidRPr="00E0130C" w:rsidTr="00AF17D9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1 149 747 229,01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433 118 650,10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37,7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000 2 02 10000 00 0000 150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072AD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185 488 420,00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92 744 200,00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007BE" w:rsidRPr="00E0130C" w:rsidTr="00AF17D9">
        <w:trPr>
          <w:trHeight w:val="9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000 2 02 20000 00 0000 150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360 280 740,26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30 981 627,04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8,6</w:t>
            </w:r>
          </w:p>
        </w:tc>
      </w:tr>
      <w:tr w:rsidR="007007BE" w:rsidRPr="00E0130C" w:rsidTr="00AF17D9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000 2 02 30000 00 0000 150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072AD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508 835 815,91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296 760 040,08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7007BE" w:rsidRPr="00E0130C" w:rsidTr="00AF17D9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000 2 02 40000 00 0000 150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95 142 252,84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12 632 782,98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1702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13,3</w:t>
            </w:r>
          </w:p>
        </w:tc>
      </w:tr>
      <w:tr w:rsidR="007007BE" w:rsidRPr="00E0130C" w:rsidTr="00504CD5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000 2 04 00000 00 0000 000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535 000,00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535 000,00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lang w:eastAsia="ru-RU"/>
              </w:rPr>
              <w:lastRenderedPageBreak/>
              <w:t>000 2 04 04099 04 0000 150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535 000,00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535 000,00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000 2 07 00000 00 0000 000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CE038C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939 128,52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1 077 587,12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114,7</w:t>
            </w:r>
          </w:p>
        </w:tc>
      </w:tr>
      <w:tr w:rsidR="007007BE" w:rsidRPr="00E0130C" w:rsidTr="00AF17D9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lang w:eastAsia="ru-RU"/>
              </w:rPr>
              <w:t>000 2 07 04050 04 0000 150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939 128,52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1 077 587,12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114,7</w:t>
            </w:r>
          </w:p>
        </w:tc>
      </w:tr>
      <w:tr w:rsidR="007007BE" w:rsidRPr="00E0130C" w:rsidTr="00AF17D9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lang w:eastAsia="ru-RU"/>
              </w:rPr>
              <w:t>000 2 19 0000 00 0000 000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BE" w:rsidRPr="00825F32" w:rsidRDefault="007007BE" w:rsidP="00CE038C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25F3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-56 134,70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-56 134,70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13351" w:rsidRPr="00E0130C" w:rsidTr="00AF17D9">
        <w:trPr>
          <w:trHeight w:val="12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000 2 19 35135 04 0000 150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51" w:rsidRPr="00825F32" w:rsidRDefault="00A13351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-48,00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F45FA0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A13351" w:rsidRPr="00E0130C" w:rsidTr="00AF17D9">
        <w:trPr>
          <w:trHeight w:val="12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A13351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000 2 19 35176 04 0000 150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51" w:rsidRPr="00825F32" w:rsidRDefault="00A13351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</w:t>
            </w: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установленных Федеральным законом от 24 ноября 1995 года N 181-ФЗ "О социальной защите инвалидов в Российской Федерации"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-48,00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-48,00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Pr="00825F32" w:rsidRDefault="00F45FA0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100,0</w:t>
            </w:r>
          </w:p>
        </w:tc>
      </w:tr>
      <w:tr w:rsidR="007007BE" w:rsidRPr="00E0130C" w:rsidTr="00AF17D9">
        <w:trPr>
          <w:trHeight w:val="12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A13351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000 2 19 60010 04 0000 150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825F32" w:rsidRDefault="00A13351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1335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-56</w:t>
            </w:r>
            <w:r w:rsidR="007109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038,70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825F32" w:rsidRDefault="00F45FA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-56 038,70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351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7007BE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  <w:r w:rsidR="00F45FA0">
              <w:rPr>
                <w:rFonts w:ascii="PT Astra Serif" w:hAnsi="PT Astra Serif" w:cs="Calibri"/>
                <w:color w:val="000000"/>
                <w:sz w:val="24"/>
                <w:szCs w:val="24"/>
              </w:rPr>
              <w:t>,0</w:t>
            </w:r>
          </w:p>
          <w:p w:rsidR="00A13351" w:rsidRPr="00825F32" w:rsidRDefault="00A13351" w:rsidP="00A133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:rsidR="007007BE" w:rsidRPr="00E0130C" w:rsidTr="00AF17D9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7007BE" w:rsidP="00BA4A9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692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400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BA4A97" w:rsidP="00BA4A9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582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935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116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07BE" w:rsidRPr="000469A2" w:rsidRDefault="00BA4A97" w:rsidP="005F29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</w:tr>
      <w:tr w:rsidR="007007BE" w:rsidRPr="00E0130C" w:rsidTr="00504CD5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A4A9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331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BA4A9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45,2</w:t>
            </w:r>
          </w:p>
        </w:tc>
      </w:tr>
      <w:tr w:rsidR="007007BE" w:rsidRPr="00E0130C" w:rsidTr="00AF17D9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16 2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5A2556" w:rsidRDefault="005A2556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625 713,88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</w:t>
            </w:r>
          </w:p>
        </w:tc>
      </w:tr>
      <w:tr w:rsidR="007007BE" w:rsidRPr="00E0130C" w:rsidTr="00504CD5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552 190,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4819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49,2</w:t>
            </w:r>
          </w:p>
        </w:tc>
      </w:tr>
      <w:tr w:rsidR="007007BE" w:rsidRPr="00E0130C" w:rsidTr="00504CD5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7007BE" w:rsidRPr="00E0130C" w:rsidTr="00504CD5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12 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178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</w:t>
            </w:r>
            <w:r w:rsid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48,9</w:t>
            </w:r>
          </w:p>
        </w:tc>
      </w:tr>
      <w:tr w:rsidR="007007BE" w:rsidRPr="00E0130C" w:rsidTr="00504CD5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3 879 888,45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AF17D9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43,1</w:t>
            </w:r>
          </w:p>
        </w:tc>
      </w:tr>
      <w:tr w:rsidR="007007BE" w:rsidRPr="00E0130C" w:rsidTr="00AF17D9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469A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2 9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469A2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1 342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562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</w:tr>
      <w:tr w:rsidR="007007BE" w:rsidRPr="00E0130C" w:rsidTr="00AF17D9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2 9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45,9</w:t>
            </w:r>
          </w:p>
        </w:tc>
      </w:tr>
      <w:tr w:rsidR="007007BE" w:rsidRPr="00E0130C" w:rsidTr="00AF17D9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7 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254,00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822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06564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007BE" w:rsidRPr="00E0130C" w:rsidTr="00AF17D9">
        <w:trPr>
          <w:trHeight w:val="5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1 269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351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007BE" w:rsidRPr="00E0130C" w:rsidTr="00AF17D9">
        <w:trPr>
          <w:trHeight w:val="10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062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499,00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007BE" w:rsidRPr="00E0130C" w:rsidTr="00AF17D9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60 00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007BE" w:rsidRPr="00E0130C" w:rsidTr="00AF17D9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249 920,00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5A255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870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5A2556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06564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,7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80424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A2556" w:rsidP="005A25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1 085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41240F" w:rsidP="004124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364 038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41240F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33,5</w:t>
            </w:r>
          </w:p>
        </w:tc>
      </w:tr>
      <w:tr w:rsidR="007007BE" w:rsidRPr="00E0130C" w:rsidTr="00504CD5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575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1 186 80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BE" w:rsidRPr="000469A2" w:rsidRDefault="00E377C9" w:rsidP="00224CE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75,3</w:t>
            </w:r>
          </w:p>
        </w:tc>
      </w:tr>
      <w:tr w:rsidR="007007BE" w:rsidRPr="00E0130C" w:rsidTr="00504CD5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2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,6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007BE" w:rsidRPr="00E0130C" w:rsidTr="00504CD5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1 378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678 831,00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45F0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,3</w:t>
            </w:r>
          </w:p>
        </w:tc>
      </w:tr>
      <w:tr w:rsidR="007007BE" w:rsidRPr="00E0130C" w:rsidTr="00AF17D9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007BE" w:rsidRPr="00E0130C" w:rsidTr="00AF17D9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691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095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06564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634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582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779 986,22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0656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9,6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007BE" w:rsidRPr="00E0130C" w:rsidTr="00AF17D9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6564E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6564E" w:rsidRDefault="007007BE" w:rsidP="00E377C9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 xml:space="preserve">  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  <w:r w:rsidR="000656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377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998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77C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E377C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E377C9" w:rsidP="00E377C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709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297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,6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149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438 903,82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007BE" w:rsidRPr="00E0130C" w:rsidTr="00AF17D9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667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007BE" w:rsidRPr="00E0130C" w:rsidTr="00AF17D9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227141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2 504 050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19,9</w:t>
            </w:r>
          </w:p>
        </w:tc>
      </w:tr>
      <w:tr w:rsidR="007007BE" w:rsidRPr="00E0130C" w:rsidTr="00AF17D9">
        <w:trPr>
          <w:trHeight w:val="56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8</w:t>
            </w:r>
            <w:r w:rsidR="00C5338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007BE" w:rsidRPr="00E0130C" w:rsidTr="00AF17D9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520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F4420" w:rsidP="00C533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5338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C53389" w:rsidP="00A03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39,3</w:t>
            </w:r>
          </w:p>
        </w:tc>
      </w:tr>
      <w:tr w:rsidR="007007BE" w:rsidRPr="00E0130C" w:rsidTr="00AF17D9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27CF5" w:rsidP="00027C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27CF5" w:rsidP="00027C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093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27CF5" w:rsidP="00CF44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F442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</w:tr>
      <w:tr w:rsidR="007007BE" w:rsidRPr="00E0130C" w:rsidTr="00AF17D9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27CF5" w:rsidP="00027C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027C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8,6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027CF5" w:rsidP="00027C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304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FE556D" w:rsidP="00FE55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586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FE556D" w:rsidP="00FE55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007BE" w:rsidRPr="00E0130C" w:rsidTr="00AF17D9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4E614A" w:rsidP="004E614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1 541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FE55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E55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E55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E55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FE556D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52,5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FE556D" w:rsidP="00FE55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FE556D" w:rsidP="00FE55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FE556D" w:rsidP="00FE55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007BE" w:rsidRPr="00E0130C" w:rsidTr="00AF17D9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D2398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D2398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D2398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007BE" w:rsidRPr="00E0130C" w:rsidTr="00AF17D9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7D239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239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545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D2398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352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163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7D239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D239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504CD5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7D23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D23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938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D23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D2398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D2398" w:rsidP="007D23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007BE" w:rsidRPr="00E0130C" w:rsidTr="00504CD5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85B6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775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85B6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B85B6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B85B67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1 501 660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B85B67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9,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504CD5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072AD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741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041</w:t>
            </w:r>
            <w:r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,0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B85B67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58308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929</w:t>
            </w:r>
            <w:r w:rsidR="007007BE" w:rsidRPr="000469A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583085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B85B6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B85B6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7BE" w:rsidRPr="000469A2" w:rsidRDefault="007007BE" w:rsidP="001E17B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5830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B85B67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929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B85B67" w:rsidP="00B8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58308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007BE" w:rsidRPr="00E0130C" w:rsidTr="00AF17D9">
        <w:trPr>
          <w:trHeight w:val="68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-3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B0" w:rsidRPr="009173B0" w:rsidRDefault="00B77EFF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688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503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9173B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9173B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</w:t>
            </w: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000</w:t>
            </w:r>
            <w:r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</w:t>
            </w:r>
            <w:r w:rsidR="007007BE"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688</w:t>
            </w:r>
            <w:r w:rsidR="007007BE"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03</w:t>
            </w:r>
            <w:r w:rsidR="007007BE" w:rsidRPr="000469A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B77EF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D84EEF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505F0F">
              <w:rPr>
                <w:rFonts w:ascii="PT Astra Serif" w:eastAsia="Times New Roman" w:hAnsi="PT Astra Serif" w:cs="Arial"/>
                <w:b/>
                <w:sz w:val="24"/>
                <w:szCs w:val="24"/>
                <w:highlight w:val="yellow"/>
                <w:lang w:val="en-US" w:eastAsia="ru-RU"/>
              </w:rPr>
              <w:t xml:space="preserve"> 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000 01 02 00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</w:t>
            </w:r>
            <w:r w:rsidR="00505F0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ривлечение</w:t>
            </w: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кредитов от кредитных организаций в валюте РФ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674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</w:t>
            </w:r>
            <w:r w:rsidR="00505F0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ривлечение</w:t>
            </w: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бюджетных кредитов от других бюджетов бюджетной системы РФ в валюте РФ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82E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E82E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-14 600 00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00 00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B77EFF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D6C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D6C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007BE" w:rsidRPr="00E0130C" w:rsidTr="00AF17D9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000 01 05 00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0469A2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9173B0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9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7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="007007BE"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B77EF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488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9173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B77E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7BE" w:rsidRPr="000469A2" w:rsidRDefault="007007B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9A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7007BE" w:rsidRPr="00E0130C" w:rsidTr="00AF17D9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7BE" w:rsidRPr="00E0130C" w:rsidTr="00AF17D9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BE" w:rsidRPr="000469A2" w:rsidRDefault="007007B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9D2" w:rsidRPr="00544EDD" w:rsidRDefault="004619D2" w:rsidP="00EE56A2">
      <w:pPr>
        <w:rPr>
          <w:rFonts w:ascii="PT Astra Serif" w:hAnsi="PT Astra Serif"/>
          <w:sz w:val="24"/>
          <w:szCs w:val="24"/>
        </w:rPr>
      </w:pPr>
    </w:p>
    <w:sectPr w:rsidR="004619D2" w:rsidRPr="00544EDD" w:rsidSect="00235347">
      <w:pgSz w:w="11906" w:h="16838" w:code="9"/>
      <w:pgMar w:top="1276" w:right="99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40F7"/>
    <w:rsid w:val="00015832"/>
    <w:rsid w:val="00022A4F"/>
    <w:rsid w:val="00027C5C"/>
    <w:rsid w:val="00027CF5"/>
    <w:rsid w:val="000469A2"/>
    <w:rsid w:val="00050693"/>
    <w:rsid w:val="000528E1"/>
    <w:rsid w:val="00061F54"/>
    <w:rsid w:val="0006564E"/>
    <w:rsid w:val="00072AD7"/>
    <w:rsid w:val="00075023"/>
    <w:rsid w:val="000927F7"/>
    <w:rsid w:val="000A269E"/>
    <w:rsid w:val="000A761E"/>
    <w:rsid w:val="000C79DB"/>
    <w:rsid w:val="000D3A38"/>
    <w:rsid w:val="000D4135"/>
    <w:rsid w:val="000D5D7B"/>
    <w:rsid w:val="000F2891"/>
    <w:rsid w:val="000F3BC2"/>
    <w:rsid w:val="001140AA"/>
    <w:rsid w:val="0014260A"/>
    <w:rsid w:val="001427A9"/>
    <w:rsid w:val="001430B0"/>
    <w:rsid w:val="001652EF"/>
    <w:rsid w:val="0017123A"/>
    <w:rsid w:val="0018532D"/>
    <w:rsid w:val="001A5D08"/>
    <w:rsid w:val="001B0DC7"/>
    <w:rsid w:val="001C78BB"/>
    <w:rsid w:val="001D6625"/>
    <w:rsid w:val="001E17BE"/>
    <w:rsid w:val="001E2FAC"/>
    <w:rsid w:val="001E5CC6"/>
    <w:rsid w:val="001F36F3"/>
    <w:rsid w:val="001F4C41"/>
    <w:rsid w:val="00202F3D"/>
    <w:rsid w:val="0022440C"/>
    <w:rsid w:val="00224CE9"/>
    <w:rsid w:val="00227141"/>
    <w:rsid w:val="00235081"/>
    <w:rsid w:val="00235347"/>
    <w:rsid w:val="00241E3E"/>
    <w:rsid w:val="00297C57"/>
    <w:rsid w:val="002C62FD"/>
    <w:rsid w:val="002D1378"/>
    <w:rsid w:val="002D19CC"/>
    <w:rsid w:val="002F4270"/>
    <w:rsid w:val="003077B1"/>
    <w:rsid w:val="00344B3B"/>
    <w:rsid w:val="00352D20"/>
    <w:rsid w:val="003661BB"/>
    <w:rsid w:val="00372F3E"/>
    <w:rsid w:val="00375406"/>
    <w:rsid w:val="0039247C"/>
    <w:rsid w:val="00394C16"/>
    <w:rsid w:val="003A4EBC"/>
    <w:rsid w:val="003B340C"/>
    <w:rsid w:val="003E0F5B"/>
    <w:rsid w:val="0041240F"/>
    <w:rsid w:val="004246B1"/>
    <w:rsid w:val="00437DA5"/>
    <w:rsid w:val="00442477"/>
    <w:rsid w:val="00447CDE"/>
    <w:rsid w:val="00454659"/>
    <w:rsid w:val="004605C0"/>
    <w:rsid w:val="004619D2"/>
    <w:rsid w:val="00480424"/>
    <w:rsid w:val="00481970"/>
    <w:rsid w:val="004B0DF8"/>
    <w:rsid w:val="004B0F86"/>
    <w:rsid w:val="004B1753"/>
    <w:rsid w:val="004D420A"/>
    <w:rsid w:val="004E614A"/>
    <w:rsid w:val="00504CD5"/>
    <w:rsid w:val="00505F0F"/>
    <w:rsid w:val="005123AA"/>
    <w:rsid w:val="0051395F"/>
    <w:rsid w:val="005141D3"/>
    <w:rsid w:val="005165B5"/>
    <w:rsid w:val="00544EDD"/>
    <w:rsid w:val="00544EE1"/>
    <w:rsid w:val="00546412"/>
    <w:rsid w:val="00547E2B"/>
    <w:rsid w:val="005732E3"/>
    <w:rsid w:val="00583085"/>
    <w:rsid w:val="00591AB0"/>
    <w:rsid w:val="005930B0"/>
    <w:rsid w:val="0059708F"/>
    <w:rsid w:val="005A194F"/>
    <w:rsid w:val="005A2556"/>
    <w:rsid w:val="005B4FF2"/>
    <w:rsid w:val="005C1CF2"/>
    <w:rsid w:val="005C2E50"/>
    <w:rsid w:val="005E14FA"/>
    <w:rsid w:val="005F299F"/>
    <w:rsid w:val="006051BB"/>
    <w:rsid w:val="006130DE"/>
    <w:rsid w:val="00615F27"/>
    <w:rsid w:val="00620634"/>
    <w:rsid w:val="006223D7"/>
    <w:rsid w:val="00622BAE"/>
    <w:rsid w:val="00646BAC"/>
    <w:rsid w:val="00650D82"/>
    <w:rsid w:val="00651B85"/>
    <w:rsid w:val="0065763F"/>
    <w:rsid w:val="006938ED"/>
    <w:rsid w:val="00693C40"/>
    <w:rsid w:val="006A1C53"/>
    <w:rsid w:val="006A2D9F"/>
    <w:rsid w:val="006A3DB3"/>
    <w:rsid w:val="006B16C8"/>
    <w:rsid w:val="006C33EB"/>
    <w:rsid w:val="006F4665"/>
    <w:rsid w:val="007007BE"/>
    <w:rsid w:val="00701D9B"/>
    <w:rsid w:val="007027BF"/>
    <w:rsid w:val="007109F2"/>
    <w:rsid w:val="0071702F"/>
    <w:rsid w:val="00724076"/>
    <w:rsid w:val="007269F1"/>
    <w:rsid w:val="0076227D"/>
    <w:rsid w:val="007631C9"/>
    <w:rsid w:val="00780DCA"/>
    <w:rsid w:val="0078297E"/>
    <w:rsid w:val="007D0F28"/>
    <w:rsid w:val="007D2398"/>
    <w:rsid w:val="007E5D0F"/>
    <w:rsid w:val="008247AD"/>
    <w:rsid w:val="00825F32"/>
    <w:rsid w:val="00826142"/>
    <w:rsid w:val="008263AD"/>
    <w:rsid w:val="00834161"/>
    <w:rsid w:val="00853EF7"/>
    <w:rsid w:val="008624E1"/>
    <w:rsid w:val="00872ACD"/>
    <w:rsid w:val="008841DB"/>
    <w:rsid w:val="008C398B"/>
    <w:rsid w:val="008C571E"/>
    <w:rsid w:val="008D25ED"/>
    <w:rsid w:val="008E7546"/>
    <w:rsid w:val="008F5706"/>
    <w:rsid w:val="0090081E"/>
    <w:rsid w:val="00910DDE"/>
    <w:rsid w:val="009173B0"/>
    <w:rsid w:val="009446F8"/>
    <w:rsid w:val="009737BA"/>
    <w:rsid w:val="009762E4"/>
    <w:rsid w:val="00993718"/>
    <w:rsid w:val="009A10E7"/>
    <w:rsid w:val="009C7C0B"/>
    <w:rsid w:val="009D4729"/>
    <w:rsid w:val="009D674A"/>
    <w:rsid w:val="00A019A2"/>
    <w:rsid w:val="00A030E1"/>
    <w:rsid w:val="00A13351"/>
    <w:rsid w:val="00A47A37"/>
    <w:rsid w:val="00A54EBD"/>
    <w:rsid w:val="00A6097A"/>
    <w:rsid w:val="00A622BB"/>
    <w:rsid w:val="00A65188"/>
    <w:rsid w:val="00A759A1"/>
    <w:rsid w:val="00A77126"/>
    <w:rsid w:val="00A80A4E"/>
    <w:rsid w:val="00A81B12"/>
    <w:rsid w:val="00A84047"/>
    <w:rsid w:val="00AB025C"/>
    <w:rsid w:val="00AE37D4"/>
    <w:rsid w:val="00AE7357"/>
    <w:rsid w:val="00AF17D9"/>
    <w:rsid w:val="00B035D7"/>
    <w:rsid w:val="00B0648A"/>
    <w:rsid w:val="00B26D1A"/>
    <w:rsid w:val="00B45F0E"/>
    <w:rsid w:val="00B52A54"/>
    <w:rsid w:val="00B5326B"/>
    <w:rsid w:val="00B53BE1"/>
    <w:rsid w:val="00B6371E"/>
    <w:rsid w:val="00B7644A"/>
    <w:rsid w:val="00B77EFF"/>
    <w:rsid w:val="00B85B67"/>
    <w:rsid w:val="00B90911"/>
    <w:rsid w:val="00B97C91"/>
    <w:rsid w:val="00BA4A97"/>
    <w:rsid w:val="00BB21F5"/>
    <w:rsid w:val="00BC11A3"/>
    <w:rsid w:val="00BE2033"/>
    <w:rsid w:val="00BE4188"/>
    <w:rsid w:val="00BF4278"/>
    <w:rsid w:val="00BF54C7"/>
    <w:rsid w:val="00C0671F"/>
    <w:rsid w:val="00C120F5"/>
    <w:rsid w:val="00C400D1"/>
    <w:rsid w:val="00C442F1"/>
    <w:rsid w:val="00C53389"/>
    <w:rsid w:val="00C57E66"/>
    <w:rsid w:val="00C71F3A"/>
    <w:rsid w:val="00C83E81"/>
    <w:rsid w:val="00C90846"/>
    <w:rsid w:val="00C942F1"/>
    <w:rsid w:val="00CA75F8"/>
    <w:rsid w:val="00CB7D72"/>
    <w:rsid w:val="00CD6BC8"/>
    <w:rsid w:val="00CD6C3A"/>
    <w:rsid w:val="00CE038C"/>
    <w:rsid w:val="00CF4420"/>
    <w:rsid w:val="00D03D89"/>
    <w:rsid w:val="00D073EC"/>
    <w:rsid w:val="00D1358B"/>
    <w:rsid w:val="00D30D98"/>
    <w:rsid w:val="00D35333"/>
    <w:rsid w:val="00D424F9"/>
    <w:rsid w:val="00D54BAE"/>
    <w:rsid w:val="00D57072"/>
    <w:rsid w:val="00D821EF"/>
    <w:rsid w:val="00D84EEF"/>
    <w:rsid w:val="00D92D82"/>
    <w:rsid w:val="00DA72C5"/>
    <w:rsid w:val="00DC0931"/>
    <w:rsid w:val="00DE0770"/>
    <w:rsid w:val="00E0130C"/>
    <w:rsid w:val="00E25AE3"/>
    <w:rsid w:val="00E331D6"/>
    <w:rsid w:val="00E33883"/>
    <w:rsid w:val="00E33EE5"/>
    <w:rsid w:val="00E35597"/>
    <w:rsid w:val="00E377C9"/>
    <w:rsid w:val="00E4397D"/>
    <w:rsid w:val="00E675F5"/>
    <w:rsid w:val="00E70D8A"/>
    <w:rsid w:val="00E71831"/>
    <w:rsid w:val="00E82E27"/>
    <w:rsid w:val="00E85CCB"/>
    <w:rsid w:val="00EA7B6F"/>
    <w:rsid w:val="00EB0599"/>
    <w:rsid w:val="00EB30C4"/>
    <w:rsid w:val="00EB7242"/>
    <w:rsid w:val="00EC7E2E"/>
    <w:rsid w:val="00EE2F70"/>
    <w:rsid w:val="00EE56A2"/>
    <w:rsid w:val="00EE6737"/>
    <w:rsid w:val="00EF6860"/>
    <w:rsid w:val="00F14179"/>
    <w:rsid w:val="00F14E1F"/>
    <w:rsid w:val="00F30D6A"/>
    <w:rsid w:val="00F37AED"/>
    <w:rsid w:val="00F42E13"/>
    <w:rsid w:val="00F42F66"/>
    <w:rsid w:val="00F45FA0"/>
    <w:rsid w:val="00F54994"/>
    <w:rsid w:val="00F82355"/>
    <w:rsid w:val="00F87C0D"/>
    <w:rsid w:val="00F976C8"/>
    <w:rsid w:val="00FB5505"/>
    <w:rsid w:val="00FE40A1"/>
    <w:rsid w:val="00FE556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9BEE-315A-498D-B7D4-23A74705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70</cp:revision>
  <cp:lastPrinted>2021-07-13T12:21:00Z</cp:lastPrinted>
  <dcterms:created xsi:type="dcterms:W3CDTF">2020-04-16T07:29:00Z</dcterms:created>
  <dcterms:modified xsi:type="dcterms:W3CDTF">2021-07-28T14:26:00Z</dcterms:modified>
</cp:coreProperties>
</file>