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16" w:rsidRPr="002E03E3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802C16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C956F1" w:rsidRDefault="00802C16" w:rsidP="00C956F1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 w:rsidR="00C956F1">
        <w:rPr>
          <w:rFonts w:ascii="Times New Roman" w:hAnsi="Times New Roman" w:cs="Times New Roman"/>
          <w:b/>
        </w:rPr>
        <w:t>ого фонда кандидата</w:t>
      </w:r>
    </w:p>
    <w:p w:rsidR="00C956F1" w:rsidRDefault="00C956F1" w:rsidP="00C956F1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C956F1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</w:t>
      </w:r>
      <w:r w:rsidR="008B3C68">
        <w:rPr>
          <w:rFonts w:ascii="Times New Roman" w:hAnsi="Times New Roman" w:cs="Times New Roman"/>
          <w:b/>
        </w:rPr>
        <w:t>Собрания депутатов муниципального образования город Донской седьмого созыва</w:t>
      </w:r>
      <w:r w:rsidR="00802C16" w:rsidRPr="002E03E3">
        <w:rPr>
          <w:rFonts w:ascii="Times New Roman" w:hAnsi="Times New Roman" w:cs="Times New Roman"/>
          <w:b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 xml:space="preserve">По состоянию на </w:t>
      </w:r>
      <w:r w:rsidR="00C956F1">
        <w:rPr>
          <w:rFonts w:ascii="Times New Roman" w:hAnsi="Times New Roman" w:cs="Times New Roman"/>
        </w:rPr>
        <w:t xml:space="preserve">22.07.2024 </w:t>
      </w:r>
      <w:r w:rsidRPr="00120067">
        <w:rPr>
          <w:rFonts w:ascii="Times New Roman" w:hAnsi="Times New Roman" w:cs="Times New Roman"/>
        </w:rPr>
        <w:t xml:space="preserve"> 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19"/>
        <w:gridCol w:w="3518"/>
        <w:gridCol w:w="2117"/>
        <w:gridCol w:w="1713"/>
        <w:gridCol w:w="1982"/>
      </w:tblGrid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№</w:t>
            </w:r>
          </w:p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gramEnd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/п</w:t>
            </w:r>
          </w:p>
        </w:tc>
        <w:tc>
          <w:tcPr>
            <w:tcW w:w="3518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Фамилия, имя  и отчество кандидата</w:t>
            </w:r>
          </w:p>
        </w:tc>
        <w:tc>
          <w:tcPr>
            <w:tcW w:w="2117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Поступило средств, руб.</w:t>
            </w:r>
          </w:p>
        </w:tc>
        <w:tc>
          <w:tcPr>
            <w:tcW w:w="1713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Израсходовано средств, руб.</w:t>
            </w:r>
          </w:p>
        </w:tc>
        <w:tc>
          <w:tcPr>
            <w:tcW w:w="1982" w:type="dxa"/>
          </w:tcPr>
          <w:p w:rsidR="008B3C68" w:rsidRPr="008B3C68" w:rsidRDefault="008B3C68" w:rsidP="009565F4">
            <w:pPr>
              <w:ind w:left="-33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Возвращено средств, (перечислено в доход бюджета), руб.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1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8B3C68" w:rsidRPr="008B3C68" w:rsidRDefault="008B3C68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117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713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982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2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3518" w:type="dxa"/>
          </w:tcPr>
          <w:p w:rsidR="008B3C68" w:rsidRPr="008B3C68" w:rsidRDefault="008B3C68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Райникова</w:t>
            </w:r>
            <w:proofErr w:type="spellEnd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Ольга Вячеславовна</w:t>
            </w:r>
          </w:p>
        </w:tc>
        <w:tc>
          <w:tcPr>
            <w:tcW w:w="2117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3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8B3C68" w:rsidRPr="008B3C68" w:rsidRDefault="008B3C68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713" w:type="dxa"/>
            <w:vAlign w:val="center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4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3518" w:type="dxa"/>
          </w:tcPr>
          <w:p w:rsidR="008B3C68" w:rsidRPr="008B3C68" w:rsidRDefault="008B3C68" w:rsidP="008B3C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Кузнецов Роман Викторович</w:t>
            </w:r>
          </w:p>
        </w:tc>
        <w:tc>
          <w:tcPr>
            <w:tcW w:w="2117" w:type="dxa"/>
          </w:tcPr>
          <w:p w:rsidR="008B3C68" w:rsidRPr="008B3C68" w:rsidRDefault="008B3C68" w:rsidP="0095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8B3C68" w:rsidRPr="008B3C68" w:rsidRDefault="008B3C68" w:rsidP="0095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8B3C68" w:rsidRPr="008B3C68" w:rsidRDefault="008B3C68" w:rsidP="0095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</w:tbl>
    <w:p w:rsidR="00802C16" w:rsidRPr="008B3C68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>
      <w:bookmarkStart w:id="0" w:name="_GoBack"/>
      <w:bookmarkEnd w:id="0"/>
    </w:p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AC0"/>
    <w:multiLevelType w:val="hybridMultilevel"/>
    <w:tmpl w:val="4DC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57450"/>
    <w:multiLevelType w:val="hybridMultilevel"/>
    <w:tmpl w:val="E290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E52FF"/>
    <w:multiLevelType w:val="hybridMultilevel"/>
    <w:tmpl w:val="A58C5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3C68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956F1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dcterms:created xsi:type="dcterms:W3CDTF">2024-07-21T10:30:00Z</dcterms:created>
  <dcterms:modified xsi:type="dcterms:W3CDTF">2024-07-21T10:37:00Z</dcterms:modified>
</cp:coreProperties>
</file>